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D03D1" w14:textId="169412A3" w:rsidR="00445846" w:rsidRDefault="00E21947" w:rsidP="00445846">
      <w:pPr>
        <w:widowControl w:val="0"/>
        <w:bidi/>
        <w:spacing w:after="0" w:line="240" w:lineRule="auto"/>
        <w:ind w:left="141"/>
        <w:jc w:val="center"/>
        <w:rPr>
          <w:rFonts w:ascii="Times New Roman" w:hAnsi="Times New Roman" w:cs="B Nazanin"/>
          <w:b/>
          <w:bCs/>
          <w:sz w:val="28"/>
          <w:szCs w:val="28"/>
          <w:rtl/>
          <w:lang w:bidi="fa-IR"/>
        </w:rPr>
      </w:pPr>
      <w:r>
        <w:rPr>
          <w:rFonts w:ascii="Times New Roman" w:hAnsi="Times New Roman" w:cs="B Nazanin" w:hint="cs"/>
          <w:b/>
          <w:bCs/>
          <w:sz w:val="28"/>
          <w:szCs w:val="28"/>
          <w:rtl/>
          <w:lang w:bidi="ar-BH"/>
        </w:rPr>
        <w:t>روابط ساختاری</w:t>
      </w:r>
      <w:r w:rsidR="00445846" w:rsidRPr="00825BE0">
        <w:rPr>
          <w:rFonts w:ascii="Times New Roman" w:hAnsi="Times New Roman" w:cs="B Nazanin"/>
          <w:b/>
          <w:bCs/>
          <w:sz w:val="28"/>
          <w:szCs w:val="28"/>
          <w:rtl/>
          <w:lang w:bidi="ar-BH"/>
        </w:rPr>
        <w:t xml:space="preserve"> </w:t>
      </w:r>
      <w:commentRangeStart w:id="0"/>
      <w:r w:rsidR="00445846" w:rsidRPr="00825BE0">
        <w:rPr>
          <w:rFonts w:ascii="Times New Roman" w:hAnsi="Times New Roman" w:cs="B Nazanin"/>
          <w:b/>
          <w:bCs/>
          <w:sz w:val="28"/>
          <w:szCs w:val="28"/>
          <w:rtl/>
          <w:lang w:bidi="ar-BH"/>
        </w:rPr>
        <w:t>فرسودگی</w:t>
      </w:r>
      <w:commentRangeEnd w:id="0"/>
      <w:r w:rsidR="00614311" w:rsidRPr="00825BE0">
        <w:rPr>
          <w:rStyle w:val="CommentReference"/>
          <w:rFonts w:ascii="Times New Roman" w:hAnsi="Times New Roman" w:cs="B Nazanin"/>
          <w:b/>
          <w:bCs/>
          <w:sz w:val="28"/>
          <w:szCs w:val="28"/>
          <w:rtl/>
          <w:lang w:bidi="ar-BH"/>
        </w:rPr>
        <w:commentReference w:id="0"/>
      </w:r>
      <w:r w:rsidR="00445846" w:rsidRPr="00825BE0">
        <w:rPr>
          <w:rFonts w:ascii="Times New Roman" w:hAnsi="Times New Roman" w:cs="B Nazanin"/>
          <w:b/>
          <w:bCs/>
          <w:sz w:val="28"/>
          <w:szCs w:val="28"/>
          <w:rtl/>
          <w:lang w:bidi="ar-BH"/>
        </w:rPr>
        <w:t xml:space="preserve"> شغلی بر اساس استرس شغلی</w:t>
      </w:r>
      <w:r>
        <w:rPr>
          <w:rFonts w:ascii="Times New Roman" w:hAnsi="Times New Roman" w:cs="B Nazanin" w:hint="cs"/>
          <w:b/>
          <w:bCs/>
          <w:sz w:val="28"/>
          <w:szCs w:val="28"/>
          <w:rtl/>
          <w:lang w:bidi="ar-BH"/>
        </w:rPr>
        <w:t xml:space="preserve"> و</w:t>
      </w:r>
      <w:r w:rsidR="00445846" w:rsidRPr="00825BE0">
        <w:rPr>
          <w:rFonts w:ascii="Times New Roman" w:hAnsi="Times New Roman" w:cs="B Nazanin"/>
          <w:b/>
          <w:bCs/>
          <w:sz w:val="28"/>
          <w:szCs w:val="28"/>
          <w:rtl/>
          <w:lang w:bidi="ar-BH"/>
        </w:rPr>
        <w:t xml:space="preserve">  جو سازمانی</w:t>
      </w:r>
      <w:r>
        <w:rPr>
          <w:rFonts w:ascii="Times New Roman" w:hAnsi="Times New Roman" w:cs="B Nazanin" w:hint="cs"/>
          <w:b/>
          <w:bCs/>
          <w:sz w:val="28"/>
          <w:szCs w:val="28"/>
          <w:rtl/>
          <w:lang w:bidi="ar-BH"/>
        </w:rPr>
        <w:t>: نقش میانجی</w:t>
      </w:r>
      <w:r w:rsidR="00445846" w:rsidRPr="00825BE0">
        <w:rPr>
          <w:rFonts w:ascii="Times New Roman" w:hAnsi="Times New Roman" w:cs="B Nazanin" w:hint="cs"/>
          <w:b/>
          <w:bCs/>
          <w:sz w:val="28"/>
          <w:szCs w:val="28"/>
          <w:rtl/>
          <w:lang w:bidi="ar-BH"/>
        </w:rPr>
        <w:t xml:space="preserve"> ذهن آگاهی</w:t>
      </w:r>
      <w:r w:rsidR="00445846">
        <w:rPr>
          <w:rFonts w:ascii="Times New Roman" w:hAnsi="Times New Roman" w:cs="B Nazanin" w:hint="cs"/>
          <w:b/>
          <w:bCs/>
          <w:sz w:val="28"/>
          <w:szCs w:val="28"/>
          <w:rtl/>
          <w:lang w:bidi="ar-BH"/>
        </w:rPr>
        <w:t xml:space="preserve"> در </w:t>
      </w:r>
      <w:r w:rsidR="002F2E55">
        <w:rPr>
          <w:rFonts w:ascii="Times New Roman" w:hAnsi="Times New Roman" w:cs="B Nazanin" w:hint="cs"/>
          <w:b/>
          <w:bCs/>
          <w:color w:val="00B050"/>
          <w:sz w:val="28"/>
          <w:szCs w:val="28"/>
          <w:rtl/>
          <w:lang w:bidi="ar-BH"/>
        </w:rPr>
        <w:t>ک</w:t>
      </w:r>
      <w:r w:rsidR="002F2E55" w:rsidRPr="00651253">
        <w:rPr>
          <w:rFonts w:ascii="Times New Roman" w:hAnsi="Times New Roman" w:cs="B Nazanin" w:hint="cs"/>
          <w:b/>
          <w:bCs/>
          <w:color w:val="00B050"/>
          <w:sz w:val="28"/>
          <w:szCs w:val="28"/>
          <w:rtl/>
          <w:lang w:bidi="ar-BH"/>
        </w:rPr>
        <w:t>ا</w:t>
      </w:r>
      <w:commentRangeStart w:id="1"/>
      <w:commentRangeStart w:id="2"/>
      <w:r w:rsidR="00445846" w:rsidRPr="00651253">
        <w:rPr>
          <w:rFonts w:ascii="Times New Roman" w:hAnsi="Times New Roman" w:cs="B Nazanin" w:hint="cs"/>
          <w:b/>
          <w:bCs/>
          <w:color w:val="00B050"/>
          <w:sz w:val="28"/>
          <w:szCs w:val="28"/>
          <w:rtl/>
          <w:lang w:bidi="ar-BH"/>
        </w:rPr>
        <w:t>ر</w:t>
      </w:r>
      <w:r w:rsidR="002F2E55" w:rsidRPr="00651253">
        <w:rPr>
          <w:rFonts w:ascii="Times New Roman" w:hAnsi="Times New Roman" w:cs="B Nazanin" w:hint="cs"/>
          <w:b/>
          <w:bCs/>
          <w:color w:val="00B050"/>
          <w:sz w:val="28"/>
          <w:szCs w:val="28"/>
          <w:rtl/>
          <w:lang w:bidi="ar-BH"/>
        </w:rPr>
        <w:t>کنان</w:t>
      </w:r>
      <w:r w:rsidR="00651253">
        <w:rPr>
          <w:rFonts w:ascii="Times New Roman" w:hAnsi="Times New Roman" w:cs="B Nazanin" w:hint="cs"/>
          <w:b/>
          <w:bCs/>
          <w:sz w:val="28"/>
          <w:szCs w:val="28"/>
          <w:rtl/>
          <w:lang w:bidi="ar-BH"/>
        </w:rPr>
        <w:t xml:space="preserve"> </w:t>
      </w:r>
      <w:commentRangeEnd w:id="1"/>
      <w:r w:rsidR="007367AD">
        <w:rPr>
          <w:rStyle w:val="CommentReference"/>
          <w:rFonts w:ascii="Times New Roman" w:hAnsi="Times New Roman" w:cs="B Nazanin" w:hint="cs"/>
          <w:b/>
          <w:bCs/>
          <w:sz w:val="28"/>
          <w:szCs w:val="28"/>
          <w:rtl/>
          <w:lang w:bidi="ar-BH"/>
        </w:rPr>
        <w:commentReference w:id="1"/>
      </w:r>
      <w:commentRangeEnd w:id="2"/>
      <w:r w:rsidR="002F2E55">
        <w:rPr>
          <w:rStyle w:val="CommentReference"/>
          <w:rFonts w:ascii="Times New Roman" w:hAnsi="Times New Roman" w:cs="B Nazanin" w:hint="cs"/>
          <w:b/>
          <w:bCs/>
          <w:sz w:val="28"/>
          <w:szCs w:val="28"/>
          <w:rtl/>
          <w:lang w:bidi="ar-BH"/>
        </w:rPr>
        <w:commentReference w:id="2"/>
      </w:r>
      <w:r w:rsidR="00445846">
        <w:rPr>
          <w:rFonts w:ascii="Times New Roman" w:hAnsi="Times New Roman" w:cs="B Nazanin" w:hint="cs"/>
          <w:b/>
          <w:bCs/>
          <w:sz w:val="28"/>
          <w:szCs w:val="28"/>
          <w:rtl/>
          <w:lang w:bidi="ar-BH"/>
        </w:rPr>
        <w:t>مراکز درمان اعتیاد</w:t>
      </w:r>
    </w:p>
    <w:p w14:paraId="6365B0F8" w14:textId="4F42FEDF" w:rsidR="009E365D" w:rsidRDefault="009E365D" w:rsidP="009E365D">
      <w:pPr>
        <w:widowControl w:val="0"/>
        <w:bidi/>
        <w:spacing w:after="0" w:line="240" w:lineRule="auto"/>
        <w:ind w:left="141"/>
        <w:jc w:val="center"/>
        <w:rPr>
          <w:rFonts w:ascii="Times New Roman" w:hAnsi="Times New Roman" w:cs="B Nazanin"/>
          <w:b/>
          <w:bCs/>
          <w:sz w:val="28"/>
          <w:szCs w:val="28"/>
          <w:rtl/>
          <w:lang w:bidi="fa-IR"/>
        </w:rPr>
      </w:pPr>
    </w:p>
    <w:p w14:paraId="77B96850" w14:textId="77777777" w:rsidR="00732A21" w:rsidRDefault="00732A21" w:rsidP="00732A21">
      <w:pPr>
        <w:widowControl w:val="0"/>
        <w:bidi/>
        <w:spacing w:after="0" w:line="240" w:lineRule="auto"/>
        <w:ind w:left="141"/>
        <w:jc w:val="both"/>
        <w:rPr>
          <w:rFonts w:cs="B Nazanin"/>
          <w:b/>
          <w:bCs/>
          <w:sz w:val="24"/>
          <w:szCs w:val="24"/>
          <w:vertAlign w:val="superscript"/>
          <w:lang w:bidi="fa-IR"/>
        </w:rPr>
      </w:pPr>
      <w:r>
        <w:rPr>
          <w:rFonts w:cs="B Nazanin" w:hint="cs"/>
          <w:b/>
          <w:bCs/>
          <w:sz w:val="24"/>
          <w:szCs w:val="24"/>
          <w:rtl/>
          <w:lang w:bidi="fa-IR"/>
        </w:rPr>
        <w:t>سید موسی طباطبایی</w:t>
      </w:r>
      <w:r>
        <w:rPr>
          <w:rFonts w:cs="B Nazanin" w:hint="cs"/>
          <w:b/>
          <w:bCs/>
          <w:sz w:val="24"/>
          <w:szCs w:val="24"/>
          <w:vertAlign w:val="superscript"/>
          <w:rtl/>
          <w:lang w:bidi="fa-IR"/>
        </w:rPr>
        <w:t>۱*</w:t>
      </w:r>
      <w:r>
        <w:rPr>
          <w:rFonts w:cs="B Nazanin" w:hint="cs"/>
          <w:b/>
          <w:bCs/>
          <w:sz w:val="24"/>
          <w:szCs w:val="24"/>
          <w:rtl/>
          <w:lang w:bidi="fa-IR"/>
        </w:rPr>
        <w:t>، مجتبی رجب پور</w:t>
      </w:r>
      <w:r>
        <w:rPr>
          <w:rFonts w:cs="B Nazanin" w:hint="cs"/>
          <w:b/>
          <w:bCs/>
          <w:sz w:val="24"/>
          <w:szCs w:val="24"/>
          <w:vertAlign w:val="superscript"/>
          <w:rtl/>
          <w:lang w:bidi="fa-IR"/>
        </w:rPr>
        <w:t>۲</w:t>
      </w:r>
      <w:r>
        <w:rPr>
          <w:rFonts w:cs="B Nazanin" w:hint="cs"/>
          <w:b/>
          <w:bCs/>
          <w:sz w:val="24"/>
          <w:szCs w:val="24"/>
          <w:rtl/>
          <w:lang w:bidi="fa-IR"/>
        </w:rPr>
        <w:t>، مهناز زرگرانی</w:t>
      </w:r>
      <w:r>
        <w:rPr>
          <w:rFonts w:cs="B Nazanin" w:hint="cs"/>
          <w:b/>
          <w:bCs/>
          <w:sz w:val="24"/>
          <w:szCs w:val="24"/>
          <w:vertAlign w:val="superscript"/>
          <w:rtl/>
          <w:lang w:bidi="fa-IR"/>
        </w:rPr>
        <w:t>۳</w:t>
      </w:r>
      <w:r>
        <w:rPr>
          <w:rFonts w:cs="B Nazanin" w:hint="cs"/>
          <w:b/>
          <w:bCs/>
          <w:sz w:val="24"/>
          <w:szCs w:val="24"/>
          <w:rtl/>
          <w:lang w:bidi="fa-IR"/>
        </w:rPr>
        <w:t>، هانیه برابادی قادرابادی</w:t>
      </w:r>
      <w:r>
        <w:rPr>
          <w:rFonts w:cs="B Nazanin" w:hint="cs"/>
          <w:b/>
          <w:bCs/>
          <w:sz w:val="24"/>
          <w:szCs w:val="24"/>
          <w:vertAlign w:val="superscript"/>
          <w:rtl/>
          <w:lang w:bidi="fa-IR"/>
        </w:rPr>
        <w:t>۴</w:t>
      </w:r>
    </w:p>
    <w:p w14:paraId="1EE3AB0B" w14:textId="77777777" w:rsidR="00732A21" w:rsidRDefault="00732A21" w:rsidP="00732A21">
      <w:pPr>
        <w:widowControl w:val="0"/>
        <w:bidi/>
        <w:spacing w:after="0" w:line="240" w:lineRule="auto"/>
        <w:ind w:left="141"/>
        <w:jc w:val="both"/>
        <w:rPr>
          <w:rFonts w:cs="B Nazanin"/>
          <w:b/>
          <w:bCs/>
          <w:sz w:val="24"/>
          <w:szCs w:val="24"/>
          <w:rtl/>
          <w:lang w:bidi="fa-IR"/>
        </w:rPr>
      </w:pPr>
    </w:p>
    <w:p w14:paraId="1F2580B7" w14:textId="77777777" w:rsidR="00732A21" w:rsidRDefault="00732A21" w:rsidP="00732A21">
      <w:pPr>
        <w:widowControl w:val="0"/>
        <w:bidi/>
        <w:spacing w:after="0" w:line="240" w:lineRule="auto"/>
        <w:ind w:left="141"/>
        <w:jc w:val="both"/>
        <w:rPr>
          <w:rFonts w:cs="B Nazanin"/>
          <w:b/>
          <w:bCs/>
          <w:sz w:val="24"/>
          <w:szCs w:val="24"/>
          <w:rtl/>
          <w:lang w:bidi="fa-IR"/>
        </w:rPr>
      </w:pPr>
      <w:r>
        <w:rPr>
          <w:rFonts w:cs="B Nazanin" w:hint="cs"/>
          <w:b/>
          <w:bCs/>
          <w:sz w:val="24"/>
          <w:szCs w:val="24"/>
          <w:rtl/>
          <w:lang w:bidi="fa-IR"/>
        </w:rPr>
        <w:t xml:space="preserve">۱*. عضو هیئت علمی گروه علوم شناختی دانشکده روانشناسی و علوم تربیتی، دانشگاه سمنان، سمنان، ایران. </w:t>
      </w:r>
      <w:hyperlink r:id="rId12" w:history="1">
        <w:r>
          <w:rPr>
            <w:rStyle w:val="Hyperlink"/>
            <w:rFonts w:cs="B Nazanin"/>
            <w:b/>
            <w:bCs/>
            <w:sz w:val="24"/>
            <w:szCs w:val="24"/>
            <w:lang w:bidi="fa-IR"/>
          </w:rPr>
          <w:t>S.mosatabatabaee@semnan.ac.ir</w:t>
        </w:r>
      </w:hyperlink>
    </w:p>
    <w:p w14:paraId="7CC7BD66" w14:textId="77777777" w:rsidR="00732A21" w:rsidRDefault="00732A21" w:rsidP="00732A21">
      <w:pPr>
        <w:widowControl w:val="0"/>
        <w:bidi/>
        <w:spacing w:after="0" w:line="240" w:lineRule="auto"/>
        <w:ind w:left="141"/>
        <w:jc w:val="both"/>
        <w:rPr>
          <w:rFonts w:cs="B Nazanin"/>
          <w:b/>
          <w:bCs/>
          <w:sz w:val="24"/>
          <w:szCs w:val="24"/>
          <w:rtl/>
          <w:lang w:bidi="fa-IR"/>
        </w:rPr>
      </w:pPr>
      <w:r>
        <w:rPr>
          <w:rFonts w:cs="B Nazanin" w:hint="cs"/>
          <w:b/>
          <w:bCs/>
          <w:sz w:val="24"/>
          <w:szCs w:val="24"/>
          <w:rtl/>
          <w:lang w:bidi="fa-IR"/>
        </w:rPr>
        <w:t>۲. استادیار گروه روانشناسی، واحد سمنان، دانشگاه آزاد اسلامی ، سمنان، ایران</w:t>
      </w:r>
    </w:p>
    <w:p w14:paraId="15B9F8DB" w14:textId="77777777" w:rsidR="00732A21" w:rsidRDefault="00732A21" w:rsidP="00732A21">
      <w:pPr>
        <w:widowControl w:val="0"/>
        <w:bidi/>
        <w:spacing w:after="0" w:line="240" w:lineRule="auto"/>
        <w:ind w:left="141"/>
        <w:jc w:val="both"/>
        <w:rPr>
          <w:rFonts w:cs="B Nazanin"/>
          <w:b/>
          <w:bCs/>
          <w:sz w:val="24"/>
          <w:szCs w:val="24"/>
          <w:rtl/>
          <w:lang w:bidi="fa-IR"/>
        </w:rPr>
      </w:pPr>
      <w:r>
        <w:rPr>
          <w:rFonts w:cs="B Nazanin" w:hint="cs"/>
          <w:b/>
          <w:bCs/>
          <w:sz w:val="24"/>
          <w:szCs w:val="24"/>
          <w:rtl/>
          <w:lang w:bidi="fa-IR"/>
        </w:rPr>
        <w:t>۳. کارشناسی ارشد روانشناسی بالینی، دانشگاه آزاد اسلامی واحد سمنان، سمنان، ایران</w:t>
      </w:r>
    </w:p>
    <w:p w14:paraId="1A8C9458" w14:textId="77777777" w:rsidR="00732A21" w:rsidRDefault="00732A21" w:rsidP="00732A21">
      <w:pPr>
        <w:widowControl w:val="0"/>
        <w:bidi/>
        <w:spacing w:after="0" w:line="240" w:lineRule="auto"/>
        <w:ind w:left="141"/>
        <w:jc w:val="both"/>
        <w:rPr>
          <w:rFonts w:cs="B Nazanin"/>
          <w:b/>
          <w:bCs/>
          <w:sz w:val="24"/>
          <w:szCs w:val="24"/>
          <w:rtl/>
          <w:lang w:bidi="fa-IR"/>
        </w:rPr>
      </w:pPr>
      <w:r>
        <w:rPr>
          <w:rFonts w:cs="B Nazanin" w:hint="cs"/>
          <w:b/>
          <w:bCs/>
          <w:sz w:val="24"/>
          <w:szCs w:val="24"/>
          <w:rtl/>
          <w:lang w:bidi="fa-IR"/>
        </w:rPr>
        <w:t>۴. کارشناسی ارشد روانشناسی تربیتی، دانشگاه آزاد اسلامی واحد سمنان، سمنان، ایران</w:t>
      </w:r>
    </w:p>
    <w:p w14:paraId="098EC238" w14:textId="77777777" w:rsidR="009E365D" w:rsidRDefault="009E365D" w:rsidP="009E365D">
      <w:pPr>
        <w:widowControl w:val="0"/>
        <w:bidi/>
        <w:spacing w:after="0" w:line="240" w:lineRule="auto"/>
        <w:ind w:left="141"/>
        <w:jc w:val="both"/>
        <w:rPr>
          <w:rFonts w:cs="B Nazanin"/>
          <w:b/>
          <w:bCs/>
          <w:sz w:val="24"/>
          <w:szCs w:val="24"/>
          <w:rtl/>
          <w:lang w:bidi="fa-IR"/>
        </w:rPr>
      </w:pPr>
    </w:p>
    <w:p w14:paraId="695818F4" w14:textId="733F7222" w:rsidR="00445846" w:rsidRDefault="00445846" w:rsidP="00445846">
      <w:pPr>
        <w:widowControl w:val="0"/>
        <w:bidi/>
        <w:spacing w:after="0" w:line="240" w:lineRule="auto"/>
        <w:jc w:val="both"/>
        <w:rPr>
          <w:rFonts w:cs="B Nazanin"/>
          <w:b/>
          <w:bCs/>
          <w:sz w:val="24"/>
          <w:szCs w:val="24"/>
          <w:rtl/>
          <w:lang w:bidi="fa-IR"/>
        </w:rPr>
      </w:pPr>
    </w:p>
    <w:p w14:paraId="640A86BF" w14:textId="77777777" w:rsidR="00857FE7" w:rsidRDefault="00857FE7" w:rsidP="00857FE7">
      <w:pPr>
        <w:widowControl w:val="0"/>
        <w:bidi/>
        <w:spacing w:after="0" w:line="240" w:lineRule="auto"/>
        <w:jc w:val="both"/>
        <w:rPr>
          <w:rFonts w:cs="B Nazanin"/>
          <w:b/>
          <w:bCs/>
          <w:sz w:val="24"/>
          <w:szCs w:val="24"/>
          <w:rtl/>
          <w:lang w:bidi="fa-IR"/>
        </w:rPr>
      </w:pPr>
    </w:p>
    <w:p w14:paraId="73C23309" w14:textId="65DBBA18" w:rsidR="00445846" w:rsidRDefault="00445846" w:rsidP="00445846">
      <w:pPr>
        <w:widowControl w:val="0"/>
        <w:bidi/>
        <w:spacing w:after="0" w:line="240" w:lineRule="auto"/>
        <w:ind w:left="141"/>
        <w:jc w:val="both"/>
        <w:rPr>
          <w:rFonts w:ascii="Times New Roman" w:eastAsia="DengXian" w:hAnsi="Times New Roman" w:cs="B Nazanin"/>
          <w:sz w:val="24"/>
          <w:szCs w:val="24"/>
          <w:rtl/>
          <w:lang w:bidi="fa-IR"/>
        </w:rPr>
      </w:pPr>
      <w:r>
        <w:rPr>
          <w:rFonts w:cs="B Nazanin" w:hint="cs"/>
          <w:b/>
          <w:bCs/>
          <w:sz w:val="24"/>
          <w:szCs w:val="24"/>
          <w:rtl/>
          <w:lang w:bidi="fa-IR"/>
        </w:rPr>
        <w:t>هدف:</w:t>
      </w:r>
      <w:r>
        <w:rPr>
          <w:rFonts w:cs="B Nazanin" w:hint="cs"/>
          <w:sz w:val="24"/>
          <w:szCs w:val="24"/>
          <w:rtl/>
          <w:lang w:bidi="fa-IR"/>
        </w:rPr>
        <w:t xml:space="preserve"> هدف پژوهش حاضر </w:t>
      </w:r>
      <w:r w:rsidRPr="0060558A">
        <w:rPr>
          <w:rFonts w:ascii="Times New Roman" w:eastAsia="DengXian" w:hAnsi="Times New Roman" w:cs="B Nazanin"/>
          <w:sz w:val="24"/>
          <w:szCs w:val="24"/>
          <w:rtl/>
        </w:rPr>
        <w:t>بررسی نقش میانجی ذهن‌آگاهی</w:t>
      </w:r>
      <w:r>
        <w:rPr>
          <w:rFonts w:ascii="Times New Roman" w:eastAsia="DengXian" w:hAnsi="Times New Roman" w:cs="B Nazanin" w:hint="cs"/>
          <w:sz w:val="24"/>
          <w:szCs w:val="24"/>
          <w:rtl/>
        </w:rPr>
        <w:t xml:space="preserve"> </w:t>
      </w:r>
      <w:r>
        <w:rPr>
          <w:rFonts w:cs="B Nazanin" w:hint="cs"/>
          <w:sz w:val="24"/>
          <w:szCs w:val="24"/>
          <w:rtl/>
          <w:lang w:bidi="fa-IR"/>
        </w:rPr>
        <w:t xml:space="preserve">در پیش بینی فرسودگی شغلی بر اساس استرس شغلی و جو سازمانی در </w:t>
      </w:r>
      <w:r w:rsidRPr="0060558A">
        <w:rPr>
          <w:rFonts w:ascii="Times New Roman" w:eastAsia="DengXian" w:hAnsi="Times New Roman" w:cs="B Nazanin"/>
          <w:sz w:val="24"/>
          <w:szCs w:val="24"/>
          <w:rtl/>
        </w:rPr>
        <w:t>پرسنل مراکز درمان اعتیاد شهر مشهد بود</w:t>
      </w:r>
      <w:r>
        <w:rPr>
          <w:rFonts w:ascii="Times New Roman" w:eastAsia="DengXian" w:hAnsi="Times New Roman" w:cs="B Nazanin" w:hint="cs"/>
          <w:sz w:val="24"/>
          <w:szCs w:val="24"/>
          <w:rtl/>
        </w:rPr>
        <w:t xml:space="preserve">. </w:t>
      </w:r>
      <w:r>
        <w:rPr>
          <w:rFonts w:ascii="Times New Roman" w:eastAsia="DengXian" w:hAnsi="Times New Roman" w:cs="B Nazanin" w:hint="cs"/>
          <w:b/>
          <w:bCs/>
          <w:sz w:val="24"/>
          <w:szCs w:val="24"/>
          <w:rtl/>
        </w:rPr>
        <w:t xml:space="preserve">روش: </w:t>
      </w:r>
      <w:r>
        <w:rPr>
          <w:rFonts w:ascii="Times New Roman" w:eastAsia="DengXian" w:hAnsi="Times New Roman" w:cs="B Nazanin" w:hint="cs"/>
          <w:sz w:val="24"/>
          <w:szCs w:val="24"/>
          <w:rtl/>
          <w:lang w:bidi="fa-IR"/>
        </w:rPr>
        <w:t xml:space="preserve">روش پژوهش </w:t>
      </w:r>
      <w:r w:rsidRPr="0060558A">
        <w:rPr>
          <w:rFonts w:ascii="Times New Roman" w:eastAsia="DengXian" w:hAnsi="Times New Roman" w:cs="B Nazanin"/>
          <w:sz w:val="24"/>
          <w:szCs w:val="24"/>
          <w:rtl/>
        </w:rPr>
        <w:t>توصیفی از نوع همبستگی</w:t>
      </w:r>
      <w:r w:rsidRPr="0060558A">
        <w:rPr>
          <w:rFonts w:ascii="Times New Roman" w:eastAsia="DengXian" w:hAnsi="Times New Roman" w:cs="B Nazanin" w:hint="cs"/>
          <w:sz w:val="24"/>
          <w:szCs w:val="24"/>
          <w:rtl/>
        </w:rPr>
        <w:t xml:space="preserve"> </w:t>
      </w:r>
      <w:commentRangeStart w:id="3"/>
      <w:commentRangeStart w:id="4"/>
      <w:r w:rsidRPr="0060558A">
        <w:rPr>
          <w:rFonts w:ascii="Times New Roman" w:eastAsia="DengXian" w:hAnsi="Times New Roman" w:cs="B Nazanin" w:hint="cs"/>
          <w:sz w:val="24"/>
          <w:szCs w:val="24"/>
          <w:rtl/>
        </w:rPr>
        <w:t xml:space="preserve">با رویکرد معادلات ساختاری </w:t>
      </w:r>
      <w:commentRangeEnd w:id="3"/>
      <w:r w:rsidR="007367AD" w:rsidRPr="0060558A">
        <w:rPr>
          <w:rStyle w:val="CommentReference"/>
          <w:rFonts w:ascii="Times New Roman" w:eastAsia="DengXian" w:hAnsi="Times New Roman" w:cs="B Nazanin" w:hint="cs"/>
          <w:sz w:val="24"/>
          <w:szCs w:val="24"/>
          <w:rtl/>
        </w:rPr>
        <w:commentReference w:id="3"/>
      </w:r>
      <w:commentRangeEnd w:id="4"/>
      <w:r w:rsidR="002F2E55" w:rsidRPr="0060558A">
        <w:rPr>
          <w:rStyle w:val="CommentReference"/>
          <w:rFonts w:ascii="Times New Roman" w:eastAsia="DengXian" w:hAnsi="Times New Roman" w:cs="B Nazanin" w:hint="cs"/>
          <w:sz w:val="24"/>
          <w:szCs w:val="24"/>
          <w:rtl/>
        </w:rPr>
        <w:commentReference w:id="4"/>
      </w:r>
      <w:r w:rsidRPr="0060558A">
        <w:rPr>
          <w:rFonts w:ascii="Times New Roman" w:eastAsia="DengXian" w:hAnsi="Times New Roman" w:cs="B Nazanin" w:hint="cs"/>
          <w:sz w:val="24"/>
          <w:szCs w:val="24"/>
          <w:rtl/>
        </w:rPr>
        <w:t>بود.</w:t>
      </w:r>
      <w:r>
        <w:rPr>
          <w:rFonts w:cs="B Nazanin" w:hint="cs"/>
          <w:sz w:val="24"/>
          <w:szCs w:val="24"/>
          <w:rtl/>
          <w:lang w:bidi="fa-IR"/>
        </w:rPr>
        <w:t xml:space="preserve"> جامعه اماری پژوهش </w:t>
      </w:r>
      <w:r w:rsidRPr="0060558A">
        <w:rPr>
          <w:rFonts w:ascii="Times New Roman" w:eastAsia="DengXian" w:hAnsi="Times New Roman" w:cs="B Nazanin"/>
          <w:sz w:val="24"/>
          <w:szCs w:val="24"/>
          <w:rtl/>
          <w:lang w:bidi="fa-IR"/>
        </w:rPr>
        <w:t>کل</w:t>
      </w:r>
      <w:r w:rsidRPr="0060558A">
        <w:rPr>
          <w:rFonts w:ascii="Times New Roman" w:eastAsia="DengXian" w:hAnsi="Times New Roman" w:cs="B Nazanin" w:hint="cs"/>
          <w:sz w:val="24"/>
          <w:szCs w:val="24"/>
          <w:rtl/>
          <w:lang w:bidi="fa-IR"/>
        </w:rPr>
        <w:t>ی</w:t>
      </w:r>
      <w:r w:rsidRPr="0060558A">
        <w:rPr>
          <w:rFonts w:ascii="Times New Roman" w:eastAsia="DengXian" w:hAnsi="Times New Roman" w:cs="B Nazanin" w:hint="eastAsia"/>
          <w:sz w:val="24"/>
          <w:szCs w:val="24"/>
          <w:rtl/>
          <w:lang w:bidi="fa-IR"/>
        </w:rPr>
        <w:t>ه</w:t>
      </w:r>
      <w:r w:rsidRPr="0060558A">
        <w:rPr>
          <w:rFonts w:ascii="Times New Roman" w:eastAsia="DengXian" w:hAnsi="Times New Roman" w:cs="B Nazanin"/>
          <w:sz w:val="24"/>
          <w:szCs w:val="24"/>
          <w:rtl/>
          <w:lang w:bidi="fa-IR"/>
        </w:rPr>
        <w:t xml:space="preserve"> </w:t>
      </w:r>
      <w:r w:rsidRPr="0060558A">
        <w:rPr>
          <w:rFonts w:ascii="Times New Roman" w:eastAsia="DengXian" w:hAnsi="Times New Roman" w:cs="B Nazanin" w:hint="cs"/>
          <w:sz w:val="24"/>
          <w:szCs w:val="24"/>
          <w:rtl/>
          <w:lang w:bidi="fa-IR"/>
        </w:rPr>
        <w:t>کارکنان مراکز درمان اعتیاد شهر مشهد</w:t>
      </w:r>
      <w:r>
        <w:rPr>
          <w:rFonts w:ascii="Times New Roman" w:eastAsia="DengXian" w:hAnsi="Times New Roman" w:cs="B Nazanin" w:hint="cs"/>
          <w:sz w:val="24"/>
          <w:szCs w:val="24"/>
          <w:rtl/>
          <w:lang w:bidi="fa-IR"/>
        </w:rPr>
        <w:t xml:space="preserve"> بود که از این میان 241 نفر به شیوه نمونه گیری در دسترس انتخاب شدند. ابزارهای مورد استفاده در این پژوهش </w:t>
      </w:r>
      <w:r w:rsidRPr="0060558A">
        <w:rPr>
          <w:rFonts w:ascii="Times New Roman" w:eastAsia="DengXian" w:hAnsi="Times New Roman" w:cs="B Nazanin" w:hint="cs"/>
          <w:sz w:val="24"/>
          <w:szCs w:val="24"/>
          <w:rtl/>
          <w:lang w:bidi="ar-BH"/>
        </w:rPr>
        <w:t>پرسشنامه</w:t>
      </w:r>
      <w:r>
        <w:rPr>
          <w:rFonts w:ascii="Times New Roman" w:eastAsia="DengXian" w:hAnsi="Times New Roman" w:cs="B Nazanin" w:hint="cs"/>
          <w:sz w:val="24"/>
          <w:szCs w:val="24"/>
          <w:rtl/>
          <w:lang w:bidi="ar-BH"/>
        </w:rPr>
        <w:t xml:space="preserve"> های </w:t>
      </w:r>
      <w:r w:rsidRPr="0060558A">
        <w:rPr>
          <w:rFonts w:ascii="Times New Roman" w:eastAsia="DengXian" w:hAnsi="Times New Roman" w:cs="B Nazanin"/>
          <w:sz w:val="24"/>
          <w:szCs w:val="24"/>
          <w:rtl/>
          <w:lang w:bidi="ar-BH"/>
        </w:rPr>
        <w:t>استرس شغل</w:t>
      </w:r>
      <w:r w:rsidRPr="0060558A">
        <w:rPr>
          <w:rFonts w:ascii="Times New Roman" w:eastAsia="DengXian" w:hAnsi="Times New Roman" w:cs="B Nazanin" w:hint="cs"/>
          <w:sz w:val="24"/>
          <w:szCs w:val="24"/>
          <w:rtl/>
          <w:lang w:bidi="ar-BH"/>
        </w:rPr>
        <w:t xml:space="preserve">ی </w:t>
      </w:r>
      <w:r w:rsidRPr="0060558A">
        <w:rPr>
          <w:rFonts w:ascii="Times New Roman" w:eastAsia="DengXian" w:hAnsi="Times New Roman" w:cs="B Nazanin" w:hint="eastAsia"/>
          <w:sz w:val="24"/>
          <w:szCs w:val="24"/>
          <w:rtl/>
          <w:lang w:bidi="ar-BH"/>
        </w:rPr>
        <w:t>هلر</w:t>
      </w:r>
      <w:r w:rsidRPr="0060558A">
        <w:rPr>
          <w:rFonts w:ascii="Times New Roman" w:eastAsia="DengXian" w:hAnsi="Times New Roman" w:cs="B Nazanin" w:hint="cs"/>
          <w:sz w:val="24"/>
          <w:szCs w:val="24"/>
          <w:rtl/>
          <w:lang w:bidi="ar-BH"/>
        </w:rPr>
        <w:t>ی</w:t>
      </w:r>
      <w:r w:rsidRPr="0060558A">
        <w:rPr>
          <w:rFonts w:ascii="Times New Roman" w:eastAsia="DengXian" w:hAnsi="Times New Roman" w:cs="B Nazanin" w:hint="eastAsia"/>
          <w:sz w:val="24"/>
          <w:szCs w:val="24"/>
          <w:rtl/>
          <w:lang w:bidi="ar-BH"/>
        </w:rPr>
        <w:t>گ</w:t>
      </w:r>
      <w:r>
        <w:rPr>
          <w:rFonts w:ascii="Times New Roman" w:eastAsia="DengXian" w:hAnsi="Times New Roman" w:cs="B Nazanin" w:hint="cs"/>
          <w:sz w:val="24"/>
          <w:szCs w:val="24"/>
          <w:rtl/>
          <w:lang w:bidi="ar-BH"/>
        </w:rPr>
        <w:t xml:space="preserve">ل و </w:t>
      </w:r>
      <w:r w:rsidRPr="0060558A">
        <w:rPr>
          <w:rFonts w:ascii="Times New Roman" w:eastAsia="DengXian" w:hAnsi="Times New Roman" w:cs="B Nazanin"/>
          <w:sz w:val="24"/>
          <w:szCs w:val="24"/>
          <w:rtl/>
          <w:lang w:bidi="ar-BH"/>
        </w:rPr>
        <w:t>اسلوکام</w:t>
      </w:r>
      <w:r>
        <w:rPr>
          <w:rFonts w:ascii="Times New Roman" w:eastAsia="DengXian" w:hAnsi="Times New Roman" w:cs="B Nazanin" w:hint="cs"/>
          <w:sz w:val="24"/>
          <w:szCs w:val="24"/>
          <w:rtl/>
          <w:lang w:bidi="ar-BH"/>
        </w:rPr>
        <w:t xml:space="preserve">، </w:t>
      </w:r>
      <w:r w:rsidRPr="0060558A">
        <w:rPr>
          <w:rFonts w:ascii="Times New Roman" w:eastAsia="DengXian" w:hAnsi="Times New Roman" w:cs="B Nazanin" w:hint="eastAsia"/>
          <w:sz w:val="24"/>
          <w:szCs w:val="24"/>
          <w:rtl/>
          <w:lang w:bidi="ar-BH"/>
        </w:rPr>
        <w:t>فرسودگ</w:t>
      </w:r>
      <w:r w:rsidRPr="0060558A">
        <w:rPr>
          <w:rFonts w:ascii="Times New Roman" w:eastAsia="DengXian" w:hAnsi="Times New Roman" w:cs="B Nazanin" w:hint="cs"/>
          <w:sz w:val="24"/>
          <w:szCs w:val="24"/>
          <w:rtl/>
          <w:lang w:bidi="ar-BH"/>
        </w:rPr>
        <w:t>ی</w:t>
      </w:r>
      <w:r w:rsidRPr="0060558A">
        <w:rPr>
          <w:rFonts w:ascii="Times New Roman" w:eastAsia="DengXian" w:hAnsi="Times New Roman" w:cs="B Nazanin"/>
          <w:sz w:val="24"/>
          <w:szCs w:val="24"/>
          <w:rtl/>
          <w:lang w:bidi="ar-BH"/>
        </w:rPr>
        <w:t xml:space="preserve"> شغل</w:t>
      </w:r>
      <w:r w:rsidRPr="0060558A">
        <w:rPr>
          <w:rFonts w:ascii="Times New Roman" w:eastAsia="DengXian" w:hAnsi="Times New Roman" w:cs="B Nazanin" w:hint="cs"/>
          <w:sz w:val="24"/>
          <w:szCs w:val="24"/>
          <w:rtl/>
          <w:lang w:bidi="ar-BH"/>
        </w:rPr>
        <w:t xml:space="preserve">ی </w:t>
      </w:r>
      <w:r w:rsidRPr="0060558A">
        <w:rPr>
          <w:rFonts w:ascii="Times New Roman" w:eastAsia="DengXian" w:hAnsi="Times New Roman" w:cs="B Nazanin"/>
          <w:sz w:val="24"/>
          <w:szCs w:val="24"/>
          <w:rtl/>
          <w:lang w:bidi="ar-BH"/>
        </w:rPr>
        <w:t>مسلش</w:t>
      </w:r>
      <w:r>
        <w:rPr>
          <w:rFonts w:ascii="Times New Roman" w:eastAsia="DengXian" w:hAnsi="Times New Roman" w:cs="B Nazanin" w:hint="cs"/>
          <w:sz w:val="24"/>
          <w:szCs w:val="24"/>
          <w:rtl/>
          <w:lang w:bidi="ar-BH"/>
        </w:rPr>
        <w:t xml:space="preserve">، </w:t>
      </w:r>
      <w:r w:rsidRPr="0060558A">
        <w:rPr>
          <w:rFonts w:ascii="Times New Roman" w:eastAsia="DengXian" w:hAnsi="Times New Roman" w:cs="B Nazanin" w:hint="eastAsia"/>
          <w:sz w:val="24"/>
          <w:szCs w:val="24"/>
          <w:rtl/>
          <w:lang w:bidi="ar-BH"/>
        </w:rPr>
        <w:t>جو</w:t>
      </w:r>
      <w:r w:rsidRPr="0060558A">
        <w:rPr>
          <w:rFonts w:ascii="Times New Roman" w:eastAsia="DengXian" w:hAnsi="Times New Roman" w:cs="B Nazanin"/>
          <w:sz w:val="24"/>
          <w:szCs w:val="24"/>
          <w:rtl/>
          <w:lang w:bidi="ar-BH"/>
        </w:rPr>
        <w:t xml:space="preserve"> سازمان</w:t>
      </w:r>
      <w:r w:rsidRPr="0060558A">
        <w:rPr>
          <w:rFonts w:ascii="Times New Roman" w:eastAsia="DengXian" w:hAnsi="Times New Roman" w:cs="B Nazanin" w:hint="cs"/>
          <w:sz w:val="24"/>
          <w:szCs w:val="24"/>
          <w:rtl/>
          <w:lang w:bidi="ar-BH"/>
        </w:rPr>
        <w:t>ی</w:t>
      </w:r>
      <w:r>
        <w:rPr>
          <w:rFonts w:ascii="Times New Roman" w:eastAsia="DengXian" w:hAnsi="Times New Roman" w:cs="B Nazanin" w:hint="cs"/>
          <w:sz w:val="24"/>
          <w:szCs w:val="24"/>
          <w:rtl/>
          <w:lang w:bidi="ar-BH"/>
        </w:rPr>
        <w:t xml:space="preserve"> </w:t>
      </w:r>
      <w:r w:rsidRPr="0060558A">
        <w:rPr>
          <w:rFonts w:ascii="Times New Roman" w:eastAsia="DengXian" w:hAnsi="Times New Roman" w:cs="B Nazanin" w:hint="cs"/>
          <w:sz w:val="24"/>
          <w:szCs w:val="24"/>
          <w:rtl/>
          <w:lang w:bidi="ar-BH"/>
        </w:rPr>
        <w:t>ﺳﺎﺳﻤﻦ</w:t>
      </w:r>
      <w:r w:rsidRPr="0060558A">
        <w:rPr>
          <w:rFonts w:ascii="Times New Roman" w:eastAsia="DengXian" w:hAnsi="Times New Roman" w:cs="B Nazanin"/>
          <w:sz w:val="24"/>
          <w:szCs w:val="24"/>
          <w:rtl/>
          <w:lang w:bidi="ar-BH"/>
        </w:rPr>
        <w:t xml:space="preserve"> و د</w:t>
      </w:r>
      <w:r w:rsidRPr="0060558A">
        <w:rPr>
          <w:rFonts w:ascii="Times New Roman" w:eastAsia="DengXian" w:hAnsi="Times New Roman" w:cs="B Nazanin" w:hint="cs"/>
          <w:sz w:val="24"/>
          <w:szCs w:val="24"/>
          <w:rtl/>
          <w:lang w:bidi="ar-BH"/>
        </w:rPr>
        <w:t>ﻳﭗ</w:t>
      </w:r>
      <w:r w:rsidRPr="0060558A">
        <w:rPr>
          <w:rFonts w:ascii="Times New Roman" w:eastAsia="DengXian" w:hAnsi="Times New Roman" w:cs="B Nazanin"/>
          <w:sz w:val="24"/>
          <w:szCs w:val="24"/>
          <w:rtl/>
          <w:lang w:bidi="ar-BH"/>
        </w:rPr>
        <w:t xml:space="preserve"> </w:t>
      </w:r>
      <w:r w:rsidRPr="0060558A">
        <w:rPr>
          <w:rFonts w:ascii="Times New Roman" w:eastAsia="DengXian" w:hAnsi="Times New Roman" w:cs="B Nazanin" w:hint="cs"/>
          <w:sz w:val="24"/>
          <w:szCs w:val="24"/>
          <w:rtl/>
          <w:lang w:bidi="ar-BH"/>
        </w:rPr>
        <w:t xml:space="preserve">و </w:t>
      </w:r>
      <w:r w:rsidRPr="0060558A">
        <w:rPr>
          <w:rFonts w:ascii="Times New Roman" w:eastAsia="DengXian" w:hAnsi="Times New Roman" w:cs="B Nazanin" w:hint="eastAsia"/>
          <w:sz w:val="24"/>
          <w:szCs w:val="24"/>
          <w:rtl/>
          <w:lang w:bidi="ar-BH"/>
        </w:rPr>
        <w:t>ذهن</w:t>
      </w:r>
      <w:r w:rsidRPr="0060558A">
        <w:rPr>
          <w:rFonts w:ascii="Times New Roman" w:eastAsia="DengXian" w:hAnsi="Times New Roman" w:cs="B Nazanin"/>
          <w:sz w:val="24"/>
          <w:szCs w:val="24"/>
          <w:rtl/>
          <w:lang w:bidi="ar-BH"/>
        </w:rPr>
        <w:t xml:space="preserve"> آگاه</w:t>
      </w:r>
      <w:r w:rsidRPr="0060558A">
        <w:rPr>
          <w:rFonts w:ascii="Times New Roman" w:eastAsia="DengXian" w:hAnsi="Times New Roman" w:cs="B Nazanin" w:hint="cs"/>
          <w:sz w:val="24"/>
          <w:szCs w:val="24"/>
          <w:rtl/>
          <w:lang w:bidi="ar-BH"/>
        </w:rPr>
        <w:t xml:space="preserve">ی </w:t>
      </w:r>
      <w:r w:rsidRPr="0060558A">
        <w:rPr>
          <w:rFonts w:ascii="Times New Roman" w:eastAsia="DengXian" w:hAnsi="Times New Roman" w:cs="B Nazanin" w:hint="eastAsia"/>
          <w:sz w:val="24"/>
          <w:szCs w:val="24"/>
          <w:rtl/>
          <w:lang w:bidi="ar-BH"/>
        </w:rPr>
        <w:t>بائر</w:t>
      </w:r>
      <w:r>
        <w:rPr>
          <w:rFonts w:ascii="Times New Roman" w:eastAsia="DengXian" w:hAnsi="Times New Roman" w:cs="B Nazanin" w:hint="cs"/>
          <w:sz w:val="24"/>
          <w:szCs w:val="24"/>
          <w:rtl/>
          <w:lang w:bidi="ar-BH"/>
        </w:rPr>
        <w:t xml:space="preserve"> بود. </w:t>
      </w:r>
      <w:r>
        <w:rPr>
          <w:rFonts w:ascii="Times New Roman" w:eastAsia="DengXian" w:hAnsi="Times New Roman" w:cs="B Nazanin" w:hint="cs"/>
          <w:b/>
          <w:bCs/>
          <w:sz w:val="24"/>
          <w:szCs w:val="24"/>
          <w:rtl/>
          <w:lang w:bidi="ar-BH"/>
        </w:rPr>
        <w:t xml:space="preserve">یافته ها: </w:t>
      </w:r>
      <w:commentRangeStart w:id="5"/>
      <w:commentRangeStart w:id="6"/>
      <w:r w:rsidRPr="00F32AC6">
        <w:rPr>
          <w:rFonts w:ascii="Times New Roman" w:eastAsia="DengXian" w:hAnsi="Times New Roman" w:cs="B Nazanin" w:hint="cs"/>
          <w:sz w:val="24"/>
          <w:szCs w:val="24"/>
          <w:highlight w:val="yellow"/>
          <w:rtl/>
          <w:lang w:bidi="fa-IR"/>
        </w:rPr>
        <w:t>تحلیل مسیر داده</w:t>
      </w:r>
      <w:r w:rsidRPr="00F32AC6">
        <w:rPr>
          <w:rFonts w:ascii="Times New Roman" w:eastAsia="DengXian" w:hAnsi="Times New Roman" w:cs="B Nazanin"/>
          <w:sz w:val="24"/>
          <w:szCs w:val="24"/>
          <w:highlight w:val="yellow"/>
          <w:rtl/>
          <w:lang w:bidi="fa-IR"/>
        </w:rPr>
        <w:softHyphen/>
      </w:r>
      <w:r w:rsidRPr="00F32AC6">
        <w:rPr>
          <w:rFonts w:ascii="Times New Roman" w:eastAsia="DengXian" w:hAnsi="Times New Roman" w:cs="B Nazanin" w:hint="cs"/>
          <w:sz w:val="24"/>
          <w:szCs w:val="24"/>
          <w:highlight w:val="yellow"/>
          <w:rtl/>
          <w:lang w:bidi="fa-IR"/>
        </w:rPr>
        <w:t>های پژوهش</w:t>
      </w:r>
      <w:r w:rsidRPr="00F32AC6">
        <w:rPr>
          <w:rFonts w:ascii="Times New Roman" w:eastAsia="DengXian" w:hAnsi="Times New Roman" w:cs="B Nazanin" w:hint="cs"/>
          <w:sz w:val="24"/>
          <w:szCs w:val="24"/>
          <w:rtl/>
          <w:lang w:bidi="fa-IR"/>
        </w:rPr>
        <w:t xml:space="preserve"> </w:t>
      </w:r>
      <w:r w:rsidRPr="0060558A">
        <w:rPr>
          <w:rFonts w:ascii="Times New Roman" w:eastAsia="DengXian" w:hAnsi="Times New Roman" w:cs="B Nazanin" w:hint="cs"/>
          <w:sz w:val="24"/>
          <w:szCs w:val="24"/>
          <w:rtl/>
          <w:lang w:bidi="fa-IR"/>
        </w:rPr>
        <w:t>نشان داد</w:t>
      </w:r>
      <w:r w:rsidR="004A7BC2" w:rsidRPr="004A7BC2">
        <w:rPr>
          <w:rFonts w:eastAsia="Calibri" w:cs="B Nazanin" w:hint="cs"/>
          <w:kern w:val="2"/>
          <w:sz w:val="24"/>
          <w:szCs w:val="24"/>
          <w:rtl/>
          <w14:ligatures w14:val="standardContextual"/>
        </w:rPr>
        <w:t xml:space="preserve"> </w:t>
      </w:r>
      <w:r w:rsidR="004A7BC2">
        <w:rPr>
          <w:rFonts w:eastAsia="Calibri" w:cs="B Nazanin" w:hint="cs"/>
          <w:kern w:val="2"/>
          <w:sz w:val="24"/>
          <w:szCs w:val="24"/>
          <w:rtl/>
          <w14:ligatures w14:val="standardContextual"/>
        </w:rPr>
        <w:t>اثر</w:t>
      </w:r>
      <w:r w:rsidR="004A7BC2" w:rsidRPr="00A71E4F">
        <w:rPr>
          <w:rFonts w:eastAsia="Calibri" w:cs="B Nazanin" w:hint="cs"/>
          <w:kern w:val="2"/>
          <w:sz w:val="24"/>
          <w:szCs w:val="24"/>
          <w:rtl/>
          <w14:ligatures w14:val="standardContextual"/>
        </w:rPr>
        <w:t xml:space="preserve"> مستقیم </w:t>
      </w:r>
      <w:r w:rsidR="004A7BC2" w:rsidRPr="00A71E4F">
        <w:rPr>
          <w:rFonts w:ascii="Times New Roman" w:eastAsia="Calibri" w:hAnsi="Times New Roman" w:cs="B Nazanin" w:hint="cs"/>
          <w:kern w:val="2"/>
          <w:sz w:val="24"/>
          <w:szCs w:val="24"/>
          <w:rtl/>
          <w14:ligatures w14:val="standardContextual"/>
        </w:rPr>
        <w:t>استرس شغلی به فرسودگی شغلی</w:t>
      </w:r>
      <w:r w:rsidR="004A7BC2" w:rsidRPr="00A71E4F">
        <w:rPr>
          <w:rFonts w:eastAsia="Calibri" w:cs="B Nazanin" w:hint="cs"/>
          <w:kern w:val="2"/>
          <w:sz w:val="24"/>
          <w:szCs w:val="24"/>
          <w:rtl/>
          <w14:ligatures w14:val="standardContextual"/>
        </w:rPr>
        <w:t xml:space="preserve"> (106/0) مثبت و معنادار است</w:t>
      </w:r>
      <w:r w:rsidR="004A7BC2">
        <w:rPr>
          <w:rFonts w:eastAsia="Calibri" w:cs="B Nazanin" w:hint="cs"/>
          <w:kern w:val="2"/>
          <w:sz w:val="24"/>
          <w:szCs w:val="24"/>
          <w:rtl/>
          <w14:ligatures w14:val="standardContextual"/>
        </w:rPr>
        <w:t>.</w:t>
      </w:r>
      <w:r w:rsidR="004A7BC2" w:rsidRPr="00A71E4F">
        <w:rPr>
          <w:rFonts w:eastAsia="Calibri" w:cs="B Nazanin" w:hint="cs"/>
          <w:kern w:val="2"/>
          <w:sz w:val="24"/>
          <w:szCs w:val="24"/>
          <w:rtl/>
          <w14:ligatures w14:val="standardContextual"/>
        </w:rPr>
        <w:t xml:space="preserve"> </w:t>
      </w:r>
      <w:r w:rsidR="004A7BC2">
        <w:rPr>
          <w:rFonts w:eastAsia="Calibri" w:cs="B Nazanin" w:hint="cs"/>
          <w:kern w:val="2"/>
          <w:sz w:val="24"/>
          <w:szCs w:val="24"/>
          <w:rtl/>
          <w14:ligatures w14:val="standardContextual"/>
        </w:rPr>
        <w:t>اثر</w:t>
      </w:r>
      <w:r w:rsidR="004A7BC2" w:rsidRPr="00A71E4F">
        <w:rPr>
          <w:rFonts w:eastAsia="Calibri" w:cs="B Nazanin" w:hint="cs"/>
          <w:kern w:val="2"/>
          <w:sz w:val="24"/>
          <w:szCs w:val="24"/>
          <w:rtl/>
          <w14:ligatures w14:val="standardContextual"/>
        </w:rPr>
        <w:t xml:space="preserve"> مستقیم </w:t>
      </w:r>
      <w:r w:rsidR="004A7BC2" w:rsidRPr="00A71E4F">
        <w:rPr>
          <w:rFonts w:ascii="Times New Roman" w:eastAsia="Calibri" w:hAnsi="Times New Roman" w:cs="B Nazanin" w:hint="cs"/>
          <w:kern w:val="2"/>
          <w:sz w:val="24"/>
          <w:szCs w:val="24"/>
          <w:rtl/>
          <w14:ligatures w14:val="standardContextual"/>
        </w:rPr>
        <w:t>جو سازمانی به فرسودگی شغلی (123/0-) منفی و معنادار است.</w:t>
      </w:r>
      <w:r w:rsidR="004A7BC2">
        <w:rPr>
          <w:rFonts w:eastAsia="Calibri" w:cs="B Nazanin" w:hint="cs"/>
          <w:kern w:val="2"/>
          <w:sz w:val="24"/>
          <w:szCs w:val="24"/>
          <w:rtl/>
          <w14:ligatures w14:val="standardContextual"/>
        </w:rPr>
        <w:t xml:space="preserve"> </w:t>
      </w:r>
      <w:r w:rsidR="004A7BC2" w:rsidRPr="00A71E4F">
        <w:rPr>
          <w:rFonts w:eastAsia="Calibri" w:cs="B Nazanin" w:hint="cs"/>
          <w:kern w:val="2"/>
          <w:sz w:val="24"/>
          <w:szCs w:val="24"/>
          <w:rtl/>
          <w14:ligatures w14:val="standardContextual"/>
        </w:rPr>
        <w:t xml:space="preserve"> </w:t>
      </w:r>
      <w:r w:rsidR="003C4771">
        <w:rPr>
          <w:rFonts w:ascii="Times New Roman" w:eastAsia="Calibri" w:hAnsi="Times New Roman" w:cs="B Nazanin" w:hint="cs"/>
          <w:kern w:val="2"/>
          <w:sz w:val="24"/>
          <w:szCs w:val="24"/>
          <w:rtl/>
          <w:lang w:bidi="fa-IR"/>
          <w14:ligatures w14:val="standardContextual"/>
        </w:rPr>
        <w:t xml:space="preserve">همچنین، اثر مستقیم </w:t>
      </w:r>
      <w:r w:rsidR="004A7BC2" w:rsidRPr="00A71E4F">
        <w:rPr>
          <w:rFonts w:ascii="Times New Roman" w:eastAsia="Calibri" w:hAnsi="Times New Roman" w:cs="B Nazanin" w:hint="cs"/>
          <w:kern w:val="2"/>
          <w:sz w:val="24"/>
          <w:szCs w:val="24"/>
          <w:rtl/>
          <w:lang w:bidi="fa-IR"/>
          <w14:ligatures w14:val="standardContextual"/>
        </w:rPr>
        <w:t>استرس شغلی به</w:t>
      </w:r>
      <w:r w:rsidR="004A7BC2" w:rsidRPr="00A71E4F">
        <w:rPr>
          <w:rFonts w:ascii="Times New Roman" w:eastAsia="Calibri" w:hAnsi="Times New Roman" w:cs="B Nazanin" w:hint="cs"/>
          <w:kern w:val="2"/>
          <w:sz w:val="24"/>
          <w:szCs w:val="24"/>
          <w:rtl/>
          <w14:ligatures w14:val="standardContextual"/>
        </w:rPr>
        <w:t xml:space="preserve"> ذهن آگاهی</w:t>
      </w:r>
      <w:r w:rsidR="004A7BC2" w:rsidRPr="00A71E4F">
        <w:rPr>
          <w:rFonts w:eastAsia="Calibri" w:cs="B Nazanin" w:hint="cs"/>
          <w:kern w:val="2"/>
          <w:sz w:val="24"/>
          <w:szCs w:val="24"/>
          <w:rtl/>
          <w14:ligatures w14:val="standardContextual"/>
        </w:rPr>
        <w:t xml:space="preserve"> (106/0-) منفی و معنادار است</w:t>
      </w:r>
      <w:r w:rsidR="003C4771">
        <w:rPr>
          <w:rFonts w:eastAsia="Calibri" w:cs="B Nazanin" w:hint="cs"/>
          <w:kern w:val="2"/>
          <w:sz w:val="24"/>
          <w:szCs w:val="24"/>
          <w:rtl/>
          <w14:ligatures w14:val="standardContextual"/>
        </w:rPr>
        <w:t xml:space="preserve"> و</w:t>
      </w:r>
      <w:r w:rsidR="004A7BC2" w:rsidRPr="00A71E4F">
        <w:rPr>
          <w:rFonts w:eastAsia="Calibri" w:cs="B Nazanin" w:hint="cs"/>
          <w:kern w:val="2"/>
          <w:sz w:val="24"/>
          <w:szCs w:val="24"/>
          <w:rtl/>
          <w14:ligatures w14:val="standardContextual"/>
        </w:rPr>
        <w:t xml:space="preserve"> </w:t>
      </w:r>
      <w:r w:rsidR="003C4771">
        <w:rPr>
          <w:rFonts w:eastAsia="Calibri" w:cs="B Nazanin" w:hint="cs"/>
          <w:kern w:val="2"/>
          <w:sz w:val="24"/>
          <w:szCs w:val="24"/>
          <w:rtl/>
          <w14:ligatures w14:val="standardContextual"/>
        </w:rPr>
        <w:t>اثر</w:t>
      </w:r>
      <w:r w:rsidR="004A7BC2" w:rsidRPr="00A71E4F">
        <w:rPr>
          <w:rFonts w:eastAsia="Calibri" w:cs="B Nazanin" w:hint="cs"/>
          <w:kern w:val="2"/>
          <w:sz w:val="24"/>
          <w:szCs w:val="24"/>
          <w:rtl/>
          <w14:ligatures w14:val="standardContextual"/>
        </w:rPr>
        <w:t xml:space="preserve"> مستقیم </w:t>
      </w:r>
      <w:r w:rsidR="004A7BC2" w:rsidRPr="00A71E4F">
        <w:rPr>
          <w:rFonts w:ascii="Times New Roman" w:eastAsia="Calibri" w:hAnsi="Times New Roman" w:cs="B Nazanin" w:hint="cs"/>
          <w:kern w:val="2"/>
          <w:sz w:val="24"/>
          <w:szCs w:val="24"/>
          <w:rtl/>
          <w14:ligatures w14:val="standardContextual"/>
        </w:rPr>
        <w:t>جو سازمانی به ذهن آگاهی</w:t>
      </w:r>
      <w:r w:rsidR="004A7BC2" w:rsidRPr="00A71E4F">
        <w:rPr>
          <w:rFonts w:eastAsia="Calibri" w:cs="B Nazanin" w:hint="cs"/>
          <w:kern w:val="2"/>
          <w:sz w:val="24"/>
          <w:szCs w:val="24"/>
          <w:rtl/>
          <w14:ligatures w14:val="standardContextual"/>
        </w:rPr>
        <w:t xml:space="preserve"> (803/0) مثبت و معنادار است</w:t>
      </w:r>
      <w:r w:rsidR="003C4771">
        <w:rPr>
          <w:rFonts w:eastAsia="Calibri" w:cs="B Nazanin" w:hint="cs"/>
          <w:kern w:val="2"/>
          <w:sz w:val="24"/>
          <w:szCs w:val="24"/>
          <w:rtl/>
          <w14:ligatures w14:val="standardContextual"/>
        </w:rPr>
        <w:t xml:space="preserve"> و همین‌طور،</w:t>
      </w:r>
      <w:r w:rsidR="004A7BC2" w:rsidRPr="00A71E4F">
        <w:rPr>
          <w:rFonts w:eastAsia="Calibri" w:cs="B Nazanin" w:hint="cs"/>
          <w:kern w:val="2"/>
          <w:sz w:val="24"/>
          <w:szCs w:val="24"/>
          <w:rtl/>
          <w14:ligatures w14:val="standardContextual"/>
        </w:rPr>
        <w:t xml:space="preserve"> </w:t>
      </w:r>
      <w:r w:rsidR="003C4771">
        <w:rPr>
          <w:rFonts w:eastAsia="Calibri" w:cs="B Nazanin" w:hint="cs"/>
          <w:kern w:val="2"/>
          <w:sz w:val="24"/>
          <w:szCs w:val="24"/>
          <w:rtl/>
          <w14:ligatures w14:val="standardContextual"/>
        </w:rPr>
        <w:t>اثر</w:t>
      </w:r>
      <w:r w:rsidR="004A7BC2" w:rsidRPr="00A71E4F">
        <w:rPr>
          <w:rFonts w:eastAsia="Calibri" w:cs="B Nazanin" w:hint="cs"/>
          <w:kern w:val="2"/>
          <w:sz w:val="24"/>
          <w:szCs w:val="24"/>
          <w:rtl/>
          <w14:ligatures w14:val="standardContextual"/>
        </w:rPr>
        <w:t xml:space="preserve"> مستقیم </w:t>
      </w:r>
      <w:r w:rsidR="004A7BC2" w:rsidRPr="00A71E4F">
        <w:rPr>
          <w:rFonts w:ascii="Times New Roman" w:eastAsia="Calibri" w:hAnsi="Times New Roman" w:cs="B Nazanin" w:hint="cs"/>
          <w:kern w:val="2"/>
          <w:sz w:val="24"/>
          <w:szCs w:val="24"/>
          <w:rtl/>
          <w14:ligatures w14:val="standardContextual"/>
        </w:rPr>
        <w:t>ذهن آگاهی به فرسودگی شغلی</w:t>
      </w:r>
      <w:r w:rsidR="004A7BC2" w:rsidRPr="00A71E4F">
        <w:rPr>
          <w:rFonts w:eastAsia="Calibri" w:cs="B Nazanin" w:hint="cs"/>
          <w:kern w:val="2"/>
          <w:sz w:val="24"/>
          <w:szCs w:val="24"/>
          <w:rtl/>
          <w14:ligatures w14:val="standardContextual"/>
        </w:rPr>
        <w:t xml:space="preserve"> (781/0-) منفی و معنادار است. </w:t>
      </w:r>
      <w:r w:rsidR="004A7BC2" w:rsidRPr="00A71E4F">
        <w:rPr>
          <w:rFonts w:ascii="Times New Roman" w:eastAsia="Calibri" w:hAnsi="Times New Roman" w:cs="B Nazanin" w:hint="cs"/>
          <w:kern w:val="2"/>
          <w:sz w:val="24"/>
          <w:szCs w:val="24"/>
          <w:rtl/>
          <w14:ligatures w14:val="standardContextual"/>
        </w:rPr>
        <w:t>مسیر غ</w:t>
      </w:r>
      <w:r w:rsidR="003C4771">
        <w:rPr>
          <w:rFonts w:ascii="Times New Roman" w:eastAsia="Calibri" w:hAnsi="Times New Roman" w:cs="B Nazanin" w:hint="cs"/>
          <w:kern w:val="2"/>
          <w:sz w:val="24"/>
          <w:szCs w:val="24"/>
          <w:rtl/>
          <w14:ligatures w14:val="standardContextual"/>
        </w:rPr>
        <w:t>ی</w:t>
      </w:r>
      <w:r w:rsidR="004A7BC2" w:rsidRPr="00A71E4F">
        <w:rPr>
          <w:rFonts w:ascii="Times New Roman" w:eastAsia="Calibri" w:hAnsi="Times New Roman" w:cs="B Nazanin" w:hint="cs"/>
          <w:kern w:val="2"/>
          <w:sz w:val="24"/>
          <w:szCs w:val="24"/>
          <w:rtl/>
          <w14:ligatures w14:val="standardContextual"/>
        </w:rPr>
        <w:t>ر مستقیم جو سازمانی به فرسودگی شغلی از طریق ذهن آگاهی (746/0-) منفی و معنادار است و مسیر غیر مستقیم</w:t>
      </w:r>
      <w:r w:rsidR="004A7BC2" w:rsidRPr="00A71E4F">
        <w:rPr>
          <w:rFonts w:eastAsia="Calibri" w:cs="B Nazanin" w:hint="cs"/>
          <w:kern w:val="2"/>
          <w:sz w:val="24"/>
          <w:szCs w:val="24"/>
          <w:rtl/>
          <w14:ligatures w14:val="standardContextual"/>
        </w:rPr>
        <w:t xml:space="preserve"> </w:t>
      </w:r>
      <w:r w:rsidR="004A7BC2" w:rsidRPr="00A71E4F">
        <w:rPr>
          <w:rFonts w:ascii="Times New Roman" w:eastAsia="Calibri" w:hAnsi="Times New Roman" w:cs="B Nazanin" w:hint="cs"/>
          <w:kern w:val="2"/>
          <w:sz w:val="24"/>
          <w:szCs w:val="24"/>
          <w:rtl/>
          <w14:ligatures w14:val="standardContextual"/>
        </w:rPr>
        <w:t xml:space="preserve">استرس شغلی به فرسودگی شغلی از طریق ذهن آگاهی (099/0) مثبت و معنادار است. </w:t>
      </w:r>
      <w:r w:rsidR="004A7BC2" w:rsidRPr="00A71E4F">
        <w:rPr>
          <w:rFonts w:eastAsia="Calibri" w:cs="B Nazanin" w:hint="cs"/>
          <w:kern w:val="2"/>
          <w:sz w:val="24"/>
          <w:szCs w:val="24"/>
          <w:rtl/>
          <w14:ligatures w14:val="standardContextual"/>
        </w:rPr>
        <w:t>در مدل میانجی، مجذور همبستگی چندگانه برای متغیر ذهن آگاهی(72/0=</w:t>
      </w:r>
      <w:r w:rsidR="004A7BC2" w:rsidRPr="00A71E4F">
        <w:rPr>
          <w:rFonts w:eastAsia="Calibri" w:cs="B Nazanin"/>
          <w:i/>
          <w:iCs/>
          <w:kern w:val="2"/>
          <w:sz w:val="24"/>
          <w:szCs w:val="24"/>
          <w14:ligatures w14:val="standardContextual"/>
        </w:rPr>
        <w:t>R</w:t>
      </w:r>
      <w:r w:rsidR="004A7BC2" w:rsidRPr="00A71E4F">
        <w:rPr>
          <w:rFonts w:eastAsia="Calibri" w:cs="B Nazanin"/>
          <w:i/>
          <w:iCs/>
          <w:kern w:val="2"/>
          <w:sz w:val="24"/>
          <w:szCs w:val="24"/>
          <w:vertAlign w:val="superscript"/>
          <w14:ligatures w14:val="standardContextual"/>
        </w:rPr>
        <w:t>2</w:t>
      </w:r>
      <w:r w:rsidR="004A7BC2" w:rsidRPr="00A71E4F">
        <w:rPr>
          <w:rFonts w:eastAsia="Calibri" w:cs="B Nazanin" w:hint="cs"/>
          <w:kern w:val="2"/>
          <w:sz w:val="24"/>
          <w:szCs w:val="24"/>
          <w:rtl/>
          <w14:ligatures w14:val="standardContextual"/>
        </w:rPr>
        <w:t xml:space="preserve">) </w:t>
      </w:r>
      <w:r w:rsidR="004A7BC2" w:rsidRPr="00A71E4F">
        <w:rPr>
          <w:rFonts w:eastAsia="Calibri" w:cs="B Nazanin" w:hint="cs"/>
          <w:kern w:val="2"/>
          <w:sz w:val="24"/>
          <w:szCs w:val="24"/>
          <w:rtl/>
          <w:lang w:bidi="fa-IR"/>
          <w14:ligatures w14:val="standardContextual"/>
        </w:rPr>
        <w:t xml:space="preserve">و فرسودگی شغلی </w:t>
      </w:r>
      <w:r w:rsidR="004A7BC2" w:rsidRPr="00A71E4F">
        <w:rPr>
          <w:rFonts w:eastAsia="Calibri" w:cs="B Nazanin" w:hint="cs"/>
          <w:kern w:val="2"/>
          <w:sz w:val="24"/>
          <w:szCs w:val="24"/>
          <w:rtl/>
          <w14:ligatures w14:val="standardContextual"/>
        </w:rPr>
        <w:t>(88/0=</w:t>
      </w:r>
      <w:r w:rsidR="004A7BC2" w:rsidRPr="00A71E4F">
        <w:rPr>
          <w:rFonts w:eastAsia="Calibri" w:cs="B Nazanin"/>
          <w:i/>
          <w:iCs/>
          <w:kern w:val="2"/>
          <w:sz w:val="24"/>
          <w:szCs w:val="24"/>
          <w14:ligatures w14:val="standardContextual"/>
        </w:rPr>
        <w:t>R</w:t>
      </w:r>
      <w:r w:rsidR="004A7BC2" w:rsidRPr="00A71E4F">
        <w:rPr>
          <w:rFonts w:eastAsia="Calibri" w:cs="B Nazanin"/>
          <w:i/>
          <w:iCs/>
          <w:kern w:val="2"/>
          <w:sz w:val="24"/>
          <w:szCs w:val="24"/>
          <w:vertAlign w:val="superscript"/>
          <w14:ligatures w14:val="standardContextual"/>
        </w:rPr>
        <w:t>2</w:t>
      </w:r>
      <w:r w:rsidR="004A7BC2" w:rsidRPr="00A71E4F">
        <w:rPr>
          <w:rFonts w:eastAsia="Calibri" w:cs="B Nazanin" w:hint="cs"/>
          <w:kern w:val="2"/>
          <w:sz w:val="24"/>
          <w:szCs w:val="24"/>
          <w:rtl/>
          <w14:ligatures w14:val="standardContextual"/>
        </w:rPr>
        <w:t>) است</w:t>
      </w:r>
      <w:commentRangeEnd w:id="5"/>
      <w:r w:rsidR="007367AD" w:rsidRPr="0060558A">
        <w:rPr>
          <w:rStyle w:val="CommentReference"/>
          <w:rFonts w:ascii="Times New Roman" w:eastAsia="DengXian" w:hAnsi="Times New Roman" w:cs="B Nazanin" w:hint="cs"/>
          <w:sz w:val="24"/>
          <w:szCs w:val="24"/>
          <w:rtl/>
        </w:rPr>
        <w:commentReference w:id="5"/>
      </w:r>
      <w:commentRangeEnd w:id="6"/>
      <w:r w:rsidR="003C4771" w:rsidRPr="0060558A">
        <w:rPr>
          <w:rStyle w:val="CommentReference"/>
          <w:rFonts w:ascii="Times New Roman" w:eastAsia="DengXian" w:hAnsi="Times New Roman" w:cs="B Nazanin" w:hint="cs"/>
          <w:sz w:val="24"/>
          <w:szCs w:val="24"/>
          <w:rtl/>
        </w:rPr>
        <w:commentReference w:id="6"/>
      </w:r>
      <w:r w:rsidRPr="0060558A">
        <w:rPr>
          <w:rFonts w:ascii="Times New Roman" w:eastAsia="DengXian" w:hAnsi="Times New Roman" w:cs="B Nazanin" w:hint="cs"/>
          <w:sz w:val="24"/>
          <w:szCs w:val="24"/>
          <w:rtl/>
        </w:rPr>
        <w:t>.</w:t>
      </w:r>
      <w:r>
        <w:rPr>
          <w:rFonts w:ascii="Times New Roman" w:eastAsia="DengXian" w:hAnsi="Times New Roman" w:cs="B Nazanin" w:hint="cs"/>
          <w:sz w:val="24"/>
          <w:szCs w:val="24"/>
          <w:rtl/>
          <w:lang w:bidi="fa-IR"/>
        </w:rPr>
        <w:t xml:space="preserve"> </w:t>
      </w:r>
      <w:r>
        <w:rPr>
          <w:rFonts w:ascii="Times New Roman" w:eastAsia="DengXian" w:hAnsi="Times New Roman" w:cs="B Nazanin" w:hint="cs"/>
          <w:b/>
          <w:bCs/>
          <w:sz w:val="24"/>
          <w:szCs w:val="24"/>
          <w:rtl/>
          <w:lang w:bidi="fa-IR"/>
        </w:rPr>
        <w:t>نتیجه گیری</w:t>
      </w:r>
      <w:commentRangeStart w:id="7"/>
      <w:commentRangeStart w:id="8"/>
      <w:r>
        <w:rPr>
          <w:rFonts w:ascii="Times New Roman" w:eastAsia="DengXian" w:hAnsi="Times New Roman" w:cs="B Nazanin" w:hint="cs"/>
          <w:b/>
          <w:bCs/>
          <w:sz w:val="24"/>
          <w:szCs w:val="24"/>
          <w:rtl/>
          <w:lang w:bidi="fa-IR"/>
        </w:rPr>
        <w:t xml:space="preserve">: </w:t>
      </w:r>
      <w:r>
        <w:rPr>
          <w:rFonts w:ascii="Times New Roman" w:eastAsia="DengXian" w:hAnsi="Times New Roman" w:cs="B Nazanin" w:hint="cs"/>
          <w:sz w:val="24"/>
          <w:szCs w:val="24"/>
          <w:rtl/>
          <w:lang w:bidi="fa-IR"/>
        </w:rPr>
        <w:t xml:space="preserve">با توجه به یافته های پژوهش </w:t>
      </w:r>
      <w:r w:rsidRPr="0060558A">
        <w:rPr>
          <w:rFonts w:cs="B Nazanin"/>
          <w:sz w:val="24"/>
          <w:szCs w:val="24"/>
          <w:rtl/>
        </w:rPr>
        <w:t xml:space="preserve">استرس شغلی و جو سازمانی بر فرسودگی شغلی پرسنل </w:t>
      </w:r>
      <w:r>
        <w:rPr>
          <w:rFonts w:cs="B Nazanin" w:hint="cs"/>
          <w:sz w:val="24"/>
          <w:szCs w:val="24"/>
          <w:rtl/>
        </w:rPr>
        <w:t xml:space="preserve">تاثیر گذار است. </w:t>
      </w:r>
      <w:r w:rsidRPr="0060558A">
        <w:rPr>
          <w:rFonts w:cs="B Nazanin"/>
          <w:sz w:val="24"/>
          <w:szCs w:val="24"/>
          <w:rtl/>
        </w:rPr>
        <w:t>استرس شغلی بالا منجر به افزایش فرسودگی شغلی می‌شود در حالی که جو سازمانی مطلوب با کاهش فرسودگی شغلی همراه است</w:t>
      </w:r>
      <w:r>
        <w:rPr>
          <w:rFonts w:cs="B Nazanin" w:hint="cs"/>
          <w:sz w:val="24"/>
          <w:szCs w:val="24"/>
          <w:rtl/>
        </w:rPr>
        <w:t xml:space="preserve"> همچنین </w:t>
      </w:r>
      <w:r w:rsidRPr="0060558A">
        <w:rPr>
          <w:rFonts w:cs="B Nazanin"/>
          <w:sz w:val="24"/>
          <w:szCs w:val="24"/>
          <w:rtl/>
        </w:rPr>
        <w:t xml:space="preserve">ذهن‌آگاهی </w:t>
      </w:r>
      <w:r>
        <w:rPr>
          <w:rFonts w:cs="B Nazanin" w:hint="cs"/>
          <w:sz w:val="24"/>
          <w:szCs w:val="24"/>
          <w:rtl/>
        </w:rPr>
        <w:t>نقش</w:t>
      </w:r>
      <w:r w:rsidRPr="00CD116D">
        <w:rPr>
          <w:rFonts w:cs="B Nazanin"/>
          <w:color w:val="70AD47" w:themeColor="accent6"/>
          <w:sz w:val="24"/>
          <w:szCs w:val="24"/>
          <w:rtl/>
        </w:rPr>
        <w:t xml:space="preserve"> </w:t>
      </w:r>
      <w:r w:rsidRPr="00467A37">
        <w:rPr>
          <w:rFonts w:cs="B Nazanin"/>
          <w:sz w:val="24"/>
          <w:szCs w:val="24"/>
          <w:highlight w:val="yellow"/>
          <w:rtl/>
        </w:rPr>
        <w:t>میانجی</w:t>
      </w:r>
      <w:r>
        <w:rPr>
          <w:rFonts w:cs="B Nazanin" w:hint="cs"/>
          <w:sz w:val="24"/>
          <w:szCs w:val="24"/>
          <w:rtl/>
        </w:rPr>
        <w:t xml:space="preserve"> دارد و </w:t>
      </w:r>
      <w:r w:rsidRPr="0060558A">
        <w:rPr>
          <w:rFonts w:cs="B Nazanin"/>
          <w:sz w:val="24"/>
          <w:szCs w:val="24"/>
          <w:rtl/>
        </w:rPr>
        <w:t>به نظر می‌رسد آموزش‌های ذهن‌آگاهی می‌تواند به پرسنل در مقابله با فشارهای روانی کار کمک کند.</w:t>
      </w:r>
      <w:r>
        <w:rPr>
          <w:rFonts w:cs="B Nazanin" w:hint="cs"/>
          <w:sz w:val="24"/>
          <w:szCs w:val="24"/>
          <w:rtl/>
        </w:rPr>
        <w:t xml:space="preserve"> </w:t>
      </w:r>
      <w:commentRangeEnd w:id="7"/>
      <w:r w:rsidR="007367AD">
        <w:rPr>
          <w:rStyle w:val="CommentReference"/>
          <w:rFonts w:ascii="Times New Roman" w:eastAsia="DengXian" w:hAnsi="Times New Roman" w:cs="B Nazanin"/>
          <w:sz w:val="24"/>
          <w:szCs w:val="24"/>
          <w:rtl/>
          <w:lang w:bidi="fa-IR"/>
        </w:rPr>
        <w:commentReference w:id="7"/>
      </w:r>
      <w:commentRangeEnd w:id="8"/>
      <w:r w:rsidR="00A35A51">
        <w:rPr>
          <w:rStyle w:val="CommentReference"/>
          <w:rFonts w:ascii="Times New Roman" w:eastAsia="DengXian" w:hAnsi="Times New Roman" w:cs="B Nazanin"/>
          <w:sz w:val="24"/>
          <w:szCs w:val="24"/>
          <w:rtl/>
          <w:lang w:bidi="fa-IR"/>
        </w:rPr>
        <w:commentReference w:id="8"/>
      </w:r>
    </w:p>
    <w:p w14:paraId="5F7FDA8A" w14:textId="77777777" w:rsidR="00AB4E91" w:rsidRPr="002F454A" w:rsidRDefault="00AB4E91" w:rsidP="00AB4E91">
      <w:pPr>
        <w:widowControl w:val="0"/>
        <w:bidi/>
        <w:spacing w:after="0" w:line="240" w:lineRule="auto"/>
        <w:ind w:left="141"/>
        <w:jc w:val="both"/>
        <w:rPr>
          <w:rFonts w:ascii="Times New Roman" w:eastAsia="DengXian" w:hAnsi="Times New Roman" w:cs="B Nazanin"/>
          <w:sz w:val="24"/>
          <w:szCs w:val="24"/>
          <w:rtl/>
          <w:lang w:bidi="fa-IR"/>
        </w:rPr>
      </w:pPr>
    </w:p>
    <w:p w14:paraId="7C2CDDC5" w14:textId="1F4C7CBC" w:rsidR="00445846" w:rsidRDefault="00445846" w:rsidP="00445846">
      <w:pPr>
        <w:jc w:val="right"/>
        <w:rPr>
          <w:rFonts w:ascii="Times New Roman" w:eastAsia="DengXian" w:hAnsi="Times New Roman" w:cs="B Nazanin"/>
          <w:sz w:val="24"/>
          <w:szCs w:val="24"/>
          <w:rtl/>
          <w:lang w:bidi="fa-IR"/>
        </w:rPr>
      </w:pPr>
      <w:r w:rsidRPr="009B6E98">
        <w:rPr>
          <w:rFonts w:ascii="Times New Roman" w:eastAsia="DengXian" w:hAnsi="Times New Roman" w:cs="B Nazanin" w:hint="cs"/>
          <w:b/>
          <w:bCs/>
          <w:sz w:val="24"/>
          <w:szCs w:val="24"/>
          <w:rtl/>
        </w:rPr>
        <w:t>کلیدواژه ها:</w:t>
      </w:r>
      <w:r>
        <w:rPr>
          <w:rFonts w:ascii="Times New Roman" w:eastAsia="DengXian" w:hAnsi="Times New Roman" w:cs="B Nazanin" w:hint="cs"/>
          <w:sz w:val="24"/>
          <w:szCs w:val="24"/>
          <w:rtl/>
          <w:lang w:bidi="fa-IR"/>
        </w:rPr>
        <w:t xml:space="preserve"> </w:t>
      </w:r>
      <w:r>
        <w:rPr>
          <w:rFonts w:ascii="Times New Roman" w:eastAsia="DengXian" w:hAnsi="Times New Roman" w:cs="B Nazanin" w:hint="cs"/>
          <w:b/>
          <w:bCs/>
          <w:sz w:val="24"/>
          <w:szCs w:val="24"/>
          <w:rtl/>
        </w:rPr>
        <w:t xml:space="preserve"> </w:t>
      </w:r>
      <w:r>
        <w:rPr>
          <w:rFonts w:ascii="Times New Roman" w:eastAsia="DengXian" w:hAnsi="Times New Roman" w:cs="B Nazanin" w:hint="cs"/>
          <w:sz w:val="24"/>
          <w:szCs w:val="24"/>
          <w:rtl/>
          <w:lang w:bidi="fa-IR"/>
        </w:rPr>
        <w:t xml:space="preserve">فرسودگی شغلی، ذهن اگاهی، استرس شغلی، جو سازمانی </w:t>
      </w:r>
    </w:p>
    <w:p w14:paraId="545A027A" w14:textId="1C1DD56B" w:rsidR="009E365D" w:rsidRDefault="009E365D" w:rsidP="00445846">
      <w:pPr>
        <w:jc w:val="right"/>
        <w:rPr>
          <w:rFonts w:ascii="Times New Roman" w:eastAsia="DengXian" w:hAnsi="Times New Roman" w:cs="B Nazanin"/>
          <w:sz w:val="24"/>
          <w:szCs w:val="24"/>
          <w:rtl/>
          <w:lang w:bidi="fa-IR"/>
        </w:rPr>
      </w:pPr>
    </w:p>
    <w:p w14:paraId="3F912E35" w14:textId="3FA673E8" w:rsidR="009E365D" w:rsidRDefault="009E365D" w:rsidP="00445846">
      <w:pPr>
        <w:jc w:val="right"/>
        <w:rPr>
          <w:rFonts w:ascii="Times New Roman" w:eastAsia="DengXian" w:hAnsi="Times New Roman" w:cs="B Nazanin"/>
          <w:sz w:val="24"/>
          <w:szCs w:val="24"/>
          <w:rtl/>
          <w:lang w:bidi="fa-IR"/>
        </w:rPr>
      </w:pPr>
    </w:p>
    <w:p w14:paraId="6B995D74" w14:textId="75A32A37" w:rsidR="009E365D" w:rsidRDefault="009E365D" w:rsidP="00F9024B">
      <w:pPr>
        <w:rPr>
          <w:rFonts w:ascii="Times New Roman" w:eastAsia="DengXian" w:hAnsi="Times New Roman" w:cs="B Nazanin"/>
          <w:sz w:val="24"/>
          <w:szCs w:val="24"/>
          <w:rtl/>
          <w:lang w:bidi="fa-IR"/>
        </w:rPr>
      </w:pPr>
    </w:p>
    <w:p w14:paraId="0F978295" w14:textId="77777777" w:rsidR="009E365D" w:rsidRPr="00496383" w:rsidRDefault="009E365D" w:rsidP="00445846">
      <w:pPr>
        <w:jc w:val="right"/>
        <w:rPr>
          <w:rFonts w:ascii="Times New Roman" w:eastAsia="DengXian" w:hAnsi="Times New Roman" w:cs="B Nazanin"/>
          <w:sz w:val="24"/>
          <w:szCs w:val="24"/>
          <w:rtl/>
          <w:lang w:bidi="fa-IR"/>
        </w:rPr>
      </w:pPr>
      <w:bookmarkStart w:id="9" w:name="_GoBack"/>
      <w:bookmarkEnd w:id="9"/>
    </w:p>
    <w:p w14:paraId="7C956266" w14:textId="7F6B9C34" w:rsidR="00F9024B" w:rsidRDefault="00F9024B" w:rsidP="00732A21">
      <w:pPr>
        <w:spacing w:before="100" w:beforeAutospacing="1" w:after="100" w:afterAutospacing="1" w:line="240" w:lineRule="auto"/>
        <w:jc w:val="center"/>
        <w:rPr>
          <w:rFonts w:ascii="Times New Roman" w:hAnsi="Times New Roman" w:cs="Times New Roman"/>
          <w:b/>
          <w:bCs/>
          <w:sz w:val="24"/>
          <w:szCs w:val="24"/>
          <w:lang w:bidi="fa-IR"/>
        </w:rPr>
      </w:pPr>
      <w:r w:rsidRPr="00F9024B">
        <w:rPr>
          <w:rFonts w:ascii="Times New Roman" w:hAnsi="Times New Roman" w:cs="Times New Roman"/>
          <w:b/>
          <w:bCs/>
          <w:sz w:val="24"/>
          <w:szCs w:val="24"/>
          <w:lang w:bidi="fa-IR"/>
        </w:rPr>
        <w:t>Structural Relationships of Job Burnout Based on Job Stress and Organizational Climate: The Mediating Role of Mindfulness Among Employees of Addiction Treatment Centers</w:t>
      </w:r>
    </w:p>
    <w:p w14:paraId="01447E7E" w14:textId="77777777" w:rsidR="00732A21" w:rsidRPr="0008506C" w:rsidRDefault="00732A21" w:rsidP="00732A21">
      <w:pPr>
        <w:ind w:left="720" w:hanging="720"/>
        <w:jc w:val="both"/>
        <w:rPr>
          <w:rFonts w:asciiTheme="majorBidi" w:hAnsiTheme="majorBidi" w:cstheme="majorBidi"/>
          <w:vertAlign w:val="superscript"/>
        </w:rPr>
      </w:pPr>
      <w:r w:rsidRPr="0008506C">
        <w:rPr>
          <w:rFonts w:asciiTheme="majorBidi" w:hAnsiTheme="majorBidi" w:cstheme="majorBidi"/>
        </w:rPr>
        <w:t>Seyed Mosa Tabatabaee</w:t>
      </w:r>
      <w:r w:rsidRPr="0008506C">
        <w:rPr>
          <w:rFonts w:asciiTheme="majorBidi" w:hAnsiTheme="majorBidi" w:cstheme="majorBidi"/>
          <w:vertAlign w:val="superscript"/>
        </w:rPr>
        <w:t>*1</w:t>
      </w:r>
      <w:r w:rsidRPr="0008506C">
        <w:rPr>
          <w:rFonts w:asciiTheme="majorBidi" w:hAnsiTheme="majorBidi" w:cstheme="majorBidi"/>
        </w:rPr>
        <w:t>, Mojtaba Rajabpour</w:t>
      </w:r>
      <w:r w:rsidRPr="0008506C">
        <w:rPr>
          <w:rFonts w:asciiTheme="majorBidi" w:hAnsiTheme="majorBidi" w:cstheme="majorBidi"/>
          <w:vertAlign w:val="superscript"/>
        </w:rPr>
        <w:t>2</w:t>
      </w:r>
      <w:r w:rsidRPr="0008506C">
        <w:rPr>
          <w:rFonts w:asciiTheme="majorBidi" w:hAnsiTheme="majorBidi" w:cstheme="majorBidi"/>
        </w:rPr>
        <w:t>, Mahnaz Zargarani</w:t>
      </w:r>
      <w:r w:rsidRPr="0008506C">
        <w:rPr>
          <w:rFonts w:asciiTheme="majorBidi" w:hAnsiTheme="majorBidi" w:cstheme="majorBidi"/>
          <w:vertAlign w:val="superscript"/>
        </w:rPr>
        <w:t>3</w:t>
      </w:r>
      <w:r w:rsidRPr="0008506C">
        <w:rPr>
          <w:rFonts w:asciiTheme="majorBidi" w:hAnsiTheme="majorBidi" w:cstheme="majorBidi"/>
        </w:rPr>
        <w:t>, Hanieh Barabadi Ghaderabadi</w:t>
      </w:r>
      <w:r w:rsidRPr="0008506C">
        <w:rPr>
          <w:rFonts w:asciiTheme="majorBidi" w:hAnsiTheme="majorBidi" w:cstheme="majorBidi"/>
          <w:vertAlign w:val="superscript"/>
        </w:rPr>
        <w:t>4</w:t>
      </w:r>
    </w:p>
    <w:p w14:paraId="3BB551F5" w14:textId="77777777" w:rsidR="00732A21" w:rsidRPr="0008506C" w:rsidRDefault="00732A21" w:rsidP="00732A21">
      <w:pPr>
        <w:jc w:val="both"/>
        <w:rPr>
          <w:rFonts w:asciiTheme="majorBidi" w:hAnsiTheme="majorBidi" w:cstheme="majorBidi"/>
        </w:rPr>
      </w:pPr>
      <w:r w:rsidRPr="0008506C">
        <w:rPr>
          <w:rFonts w:asciiTheme="majorBidi" w:hAnsiTheme="majorBidi" w:cstheme="majorBidi"/>
        </w:rPr>
        <w:t>1. Seyed Mosa Tabatabaee, Faculty Member of Cognitive Sciences, Department of Psychology and Educational Sciences, Semnan University, Semnan, Iran</w:t>
      </w:r>
      <w:r w:rsidRPr="0008506C">
        <w:rPr>
          <w:rFonts w:asciiTheme="majorBidi" w:hAnsiTheme="majorBidi" w:cstheme="majorBidi"/>
          <w:vertAlign w:val="superscript"/>
        </w:rPr>
        <w:t>*</w:t>
      </w:r>
      <w:r w:rsidRPr="0008506C">
        <w:rPr>
          <w:rFonts w:asciiTheme="majorBidi" w:hAnsiTheme="majorBidi" w:cstheme="majorBidi"/>
        </w:rPr>
        <w:t xml:space="preserve">. </w:t>
      </w:r>
      <w:hyperlink r:id="rId13" w:history="1">
        <w:r w:rsidRPr="0008506C">
          <w:rPr>
            <w:rStyle w:val="Hyperlink"/>
            <w:rFonts w:asciiTheme="majorBidi" w:hAnsiTheme="majorBidi" w:cstheme="majorBidi"/>
          </w:rPr>
          <w:t>s.mosatabatabaee@semnan.ac.ir</w:t>
        </w:r>
      </w:hyperlink>
    </w:p>
    <w:p w14:paraId="361607F6" w14:textId="77777777" w:rsidR="00732A21" w:rsidRPr="0008506C" w:rsidRDefault="00732A21" w:rsidP="00732A21">
      <w:pPr>
        <w:jc w:val="both"/>
        <w:rPr>
          <w:rFonts w:asciiTheme="majorBidi" w:hAnsiTheme="majorBidi" w:cstheme="majorBidi"/>
        </w:rPr>
      </w:pPr>
      <w:r w:rsidRPr="0008506C">
        <w:rPr>
          <w:rFonts w:asciiTheme="majorBidi" w:hAnsiTheme="majorBidi" w:cstheme="majorBidi"/>
        </w:rPr>
        <w:t xml:space="preserve">2. Assistant Professor, Department </w:t>
      </w:r>
      <w:proofErr w:type="gramStart"/>
      <w:r w:rsidRPr="0008506C">
        <w:rPr>
          <w:rFonts w:asciiTheme="majorBidi" w:hAnsiTheme="majorBidi" w:cstheme="majorBidi"/>
        </w:rPr>
        <w:t>Of</w:t>
      </w:r>
      <w:proofErr w:type="gramEnd"/>
      <w:r w:rsidRPr="0008506C">
        <w:rPr>
          <w:rFonts w:asciiTheme="majorBidi" w:hAnsiTheme="majorBidi" w:cstheme="majorBidi"/>
        </w:rPr>
        <w:t xml:space="preserve"> Psychology, Semnan Branch, Islamic Azad University, Semnan, Iran.</w:t>
      </w:r>
    </w:p>
    <w:p w14:paraId="063C3326" w14:textId="77777777" w:rsidR="00732A21" w:rsidRPr="0008506C" w:rsidRDefault="00732A21" w:rsidP="00732A21">
      <w:pPr>
        <w:jc w:val="both"/>
      </w:pPr>
      <w:r w:rsidRPr="0008506C">
        <w:rPr>
          <w:rFonts w:asciiTheme="majorBidi" w:hAnsiTheme="majorBidi" w:cstheme="majorBidi"/>
        </w:rPr>
        <w:t xml:space="preserve">3. </w:t>
      </w:r>
      <w:r w:rsidRPr="0008506C">
        <w:t>MA. In Clinical Psychology, Islamic Azad University of Semnan, Semnan, Iran.</w:t>
      </w:r>
    </w:p>
    <w:p w14:paraId="4E82F6EB" w14:textId="77777777" w:rsidR="00732A21" w:rsidRPr="0008506C" w:rsidRDefault="00732A21" w:rsidP="00732A21">
      <w:pPr>
        <w:jc w:val="both"/>
        <w:rPr>
          <w:rFonts w:asciiTheme="majorBidi" w:hAnsiTheme="majorBidi" w:cstheme="majorBidi"/>
          <w:sz w:val="24"/>
          <w:szCs w:val="24"/>
          <w:lang w:bidi="fa-IR"/>
        </w:rPr>
      </w:pPr>
      <w:r w:rsidRPr="0008506C">
        <w:t>4. MA. In Educational Psychology, Islamic Azad University of Semnan, Semnan, Iran.</w:t>
      </w:r>
    </w:p>
    <w:p w14:paraId="5E547B23" w14:textId="77777777" w:rsidR="00732A21" w:rsidRPr="00732A21" w:rsidRDefault="00732A21" w:rsidP="00732A21">
      <w:pPr>
        <w:spacing w:before="100" w:beforeAutospacing="1" w:after="100" w:afterAutospacing="1" w:line="240" w:lineRule="auto"/>
        <w:rPr>
          <w:rFonts w:ascii="Times New Roman" w:hAnsi="Times New Roman" w:cs="Times New Roman"/>
          <w:b/>
          <w:bCs/>
          <w:sz w:val="24"/>
          <w:szCs w:val="24"/>
          <w:lang w:bidi="fa-IR"/>
        </w:rPr>
      </w:pPr>
    </w:p>
    <w:p w14:paraId="77C1F50F" w14:textId="33B9D4F7" w:rsidR="006E439B" w:rsidRPr="006E439B" w:rsidRDefault="006E439B" w:rsidP="006E439B">
      <w:pPr>
        <w:spacing w:before="100" w:beforeAutospacing="1" w:after="100" w:afterAutospacing="1" w:line="240" w:lineRule="auto"/>
        <w:rPr>
          <w:rFonts w:ascii="Times New Roman" w:hAnsi="Times New Roman" w:cs="Times New Roman"/>
          <w:sz w:val="24"/>
          <w:szCs w:val="24"/>
          <w:lang w:bidi="fa-IR"/>
        </w:rPr>
      </w:pPr>
      <w:r w:rsidRPr="006E439B">
        <w:rPr>
          <w:rFonts w:ascii="Times New Roman" w:hAnsi="Times New Roman" w:cs="Times New Roman"/>
          <w:b/>
          <w:bCs/>
          <w:sz w:val="24"/>
          <w:szCs w:val="24"/>
          <w:lang w:bidi="fa-IR"/>
        </w:rPr>
        <w:t>Objective:</w:t>
      </w:r>
      <w:r w:rsidRPr="006E439B">
        <w:rPr>
          <w:rFonts w:ascii="Times New Roman" w:hAnsi="Times New Roman" w:cs="Times New Roman"/>
          <w:sz w:val="24"/>
          <w:szCs w:val="24"/>
          <w:lang w:bidi="fa-IR"/>
        </w:rPr>
        <w:t xml:space="preserve"> The present study aimed to investigate the mediating role of mindfulness in predicting burnout based on job stress and organizational climate among personnel working in addiction treatment centers in Mashhad, Iran.</w:t>
      </w:r>
      <w:r w:rsidRPr="006E439B">
        <w:rPr>
          <w:rFonts w:ascii="Times New Roman" w:hAnsi="Times New Roman" w:cs="Times New Roman"/>
          <w:b/>
          <w:bCs/>
          <w:sz w:val="24"/>
          <w:szCs w:val="24"/>
          <w:lang w:bidi="fa-IR"/>
        </w:rPr>
        <w:t>Methods:</w:t>
      </w:r>
      <w:r w:rsidRPr="006E439B">
        <w:rPr>
          <w:rFonts w:ascii="Times New Roman" w:hAnsi="Times New Roman" w:cs="Times New Roman"/>
          <w:sz w:val="24"/>
          <w:szCs w:val="24"/>
          <w:lang w:bidi="fa-IR"/>
        </w:rPr>
        <w:t xml:space="preserve"> This descriptive-correlational study employed a structural equation modeling (SEM) approach. The statistical population consisted of all employees of addiction treatment centers in Mashhad, from whom 241 participants were selected using convenience sampling. Data were collected using the Hellriegel and Slocum Job Stress Questionnaire, the Maslach Burnout Inventory (MBI), the Sassman and Deep Organizational Climate Questionnaire, and the Baer Mindfulness Questionnaire.</w:t>
      </w:r>
      <w:r w:rsidRPr="006E439B">
        <w:rPr>
          <w:rFonts w:ascii="Times New Roman" w:hAnsi="Times New Roman" w:cs="Times New Roman"/>
          <w:b/>
          <w:bCs/>
          <w:sz w:val="24"/>
          <w:szCs w:val="24"/>
          <w:lang w:bidi="fa-IR"/>
        </w:rPr>
        <w:t>Results:</w:t>
      </w:r>
      <w:r w:rsidRPr="006E439B">
        <w:rPr>
          <w:rFonts w:ascii="Times New Roman" w:hAnsi="Times New Roman" w:cs="Times New Roman"/>
          <w:sz w:val="24"/>
          <w:szCs w:val="24"/>
          <w:lang w:bidi="fa-IR"/>
        </w:rPr>
        <w:t xml:space="preserve"> Path analysis revealed that job stress had a significant positive direct effect on burnout (β = 0.106), whereas organizational climate had a significant negative direct effect on burnout (β = −0.123). In addition, job stress had a significant negative direct effect on mindfulness (β = −0.106), while organizational climate had a significant positive direct effect on mindfulness (β = 0.803). Mindfulness also had a significant negative direct effect on burnout (β = −0.781). Furthermore, the indirect effect of organizational climate on burnout through mindfulness was significant and negative (β = −0.746), whereas the indirect effect of job stress on burnout through mindfulness was significant and positive (β = 0.099). In the mediation model, the coefficients of determination were </w:t>
      </w:r>
      <w:r w:rsidRPr="006E439B">
        <w:rPr>
          <w:rFonts w:ascii="Times New Roman" w:hAnsi="Times New Roman" w:cs="Times New Roman"/>
          <w:b/>
          <w:bCs/>
          <w:sz w:val="24"/>
          <w:szCs w:val="24"/>
          <w:lang w:bidi="fa-IR"/>
        </w:rPr>
        <w:t>R² = 0.72</w:t>
      </w:r>
      <w:r w:rsidRPr="006E439B">
        <w:rPr>
          <w:rFonts w:ascii="Times New Roman" w:hAnsi="Times New Roman" w:cs="Times New Roman"/>
          <w:sz w:val="24"/>
          <w:szCs w:val="24"/>
          <w:lang w:bidi="fa-IR"/>
        </w:rPr>
        <w:t xml:space="preserve"> for mindfulness and </w:t>
      </w:r>
      <w:r w:rsidRPr="006E439B">
        <w:rPr>
          <w:rFonts w:ascii="Times New Roman" w:hAnsi="Times New Roman" w:cs="Times New Roman"/>
          <w:b/>
          <w:bCs/>
          <w:sz w:val="24"/>
          <w:szCs w:val="24"/>
          <w:lang w:bidi="fa-IR"/>
        </w:rPr>
        <w:t>R² = 0.88</w:t>
      </w:r>
      <w:r w:rsidRPr="006E439B">
        <w:rPr>
          <w:rFonts w:ascii="Times New Roman" w:hAnsi="Times New Roman" w:cs="Times New Roman"/>
          <w:sz w:val="24"/>
          <w:szCs w:val="24"/>
          <w:lang w:bidi="fa-IR"/>
        </w:rPr>
        <w:t xml:space="preserve"> for burnout, indicating that the model explained 72% and 88% of the variance in these variables, respectively.</w:t>
      </w:r>
      <w:r w:rsidRPr="006E439B">
        <w:rPr>
          <w:rFonts w:ascii="Times New Roman" w:hAnsi="Times New Roman" w:cs="Times New Roman"/>
          <w:b/>
          <w:bCs/>
          <w:sz w:val="24"/>
          <w:szCs w:val="24"/>
          <w:lang w:bidi="fa-IR"/>
        </w:rPr>
        <w:t>Conclusion:</w:t>
      </w:r>
      <w:r w:rsidRPr="006E439B">
        <w:rPr>
          <w:rFonts w:ascii="Times New Roman" w:hAnsi="Times New Roman" w:cs="Times New Roman"/>
          <w:sz w:val="24"/>
          <w:szCs w:val="24"/>
          <w:lang w:bidi="fa-IR"/>
        </w:rPr>
        <w:t xml:space="preserve"> The findings indicate that job stress and organizational climate are significant predictors of burnout among personnel working in addiction treatment centers. Higher levels of job stress are associated with increased burnout, whereas a more favorable organizational climate is associated with reduced burnout. Moreover, mindfulness plays a significant mediating role in these relationships. Therefore, implementing mindfulness-based training programs may help personnel cope more effectively with occupational psychological stress and reduce burnout.</w:t>
      </w:r>
    </w:p>
    <w:p w14:paraId="684177F2" w14:textId="77777777" w:rsidR="009E365D" w:rsidRPr="00024C3A" w:rsidRDefault="009E365D" w:rsidP="009E365D">
      <w:pPr>
        <w:rPr>
          <w:rFonts w:asciiTheme="majorBidi" w:hAnsiTheme="majorBidi" w:cstheme="majorBidi"/>
          <w:b/>
          <w:bCs/>
          <w:sz w:val="24"/>
          <w:szCs w:val="24"/>
          <w:lang w:bidi="fa-IR"/>
        </w:rPr>
      </w:pPr>
    </w:p>
    <w:p w14:paraId="79B5286C" w14:textId="427958AF" w:rsidR="00445846" w:rsidRDefault="00445846" w:rsidP="00445846">
      <w:pPr>
        <w:jc w:val="both"/>
        <w:rPr>
          <w:rFonts w:asciiTheme="majorBidi" w:hAnsiTheme="majorBidi" w:cstheme="majorBidi"/>
          <w:sz w:val="24"/>
          <w:szCs w:val="24"/>
          <w:lang w:bidi="fa-IR"/>
        </w:rPr>
      </w:pPr>
      <w:r w:rsidRPr="00022A3A">
        <w:rPr>
          <w:rFonts w:asciiTheme="majorBidi" w:hAnsiTheme="majorBidi" w:cstheme="majorBidi"/>
          <w:b/>
          <w:bCs/>
          <w:sz w:val="24"/>
          <w:szCs w:val="24"/>
          <w:lang w:bidi="fa-IR"/>
        </w:rPr>
        <w:t>Keywords:</w:t>
      </w:r>
      <w:r w:rsidRPr="007500BE">
        <w:rPr>
          <w:rFonts w:asciiTheme="majorBidi" w:hAnsiTheme="majorBidi" w:cstheme="majorBidi"/>
          <w:sz w:val="24"/>
          <w:szCs w:val="24"/>
          <w:lang w:bidi="fa-IR"/>
        </w:rPr>
        <w:t xml:space="preserve"> Job burnout, mindfulness, job stress, organizational climat</w:t>
      </w:r>
      <w:r>
        <w:rPr>
          <w:rFonts w:asciiTheme="majorBidi" w:hAnsiTheme="majorBidi" w:cstheme="majorBidi"/>
          <w:sz w:val="24"/>
          <w:szCs w:val="24"/>
          <w:lang w:bidi="fa-IR"/>
        </w:rPr>
        <w:t>e</w:t>
      </w:r>
    </w:p>
    <w:p w14:paraId="444C0126" w14:textId="32D4E4E6" w:rsidR="009E365D" w:rsidRDefault="009E365D" w:rsidP="00445846">
      <w:pPr>
        <w:jc w:val="both"/>
        <w:rPr>
          <w:rFonts w:asciiTheme="majorBidi" w:hAnsiTheme="majorBidi" w:cstheme="majorBidi"/>
          <w:sz w:val="24"/>
          <w:szCs w:val="24"/>
          <w:lang w:bidi="fa-IR"/>
        </w:rPr>
      </w:pPr>
    </w:p>
    <w:p w14:paraId="2C5E1A15" w14:textId="311B58E5" w:rsidR="009E365D" w:rsidRDefault="009E365D" w:rsidP="00445846">
      <w:pPr>
        <w:jc w:val="both"/>
        <w:rPr>
          <w:rFonts w:asciiTheme="majorBidi" w:hAnsiTheme="majorBidi" w:cstheme="majorBidi"/>
          <w:sz w:val="24"/>
          <w:szCs w:val="24"/>
          <w:lang w:bidi="fa-IR"/>
        </w:rPr>
      </w:pPr>
    </w:p>
    <w:p w14:paraId="012E04B0" w14:textId="77777777" w:rsidR="009E365D" w:rsidRPr="00334A2A" w:rsidRDefault="009E365D" w:rsidP="00445846">
      <w:pPr>
        <w:jc w:val="both"/>
        <w:rPr>
          <w:rFonts w:asciiTheme="majorBidi" w:hAnsiTheme="majorBidi" w:cstheme="majorBidi"/>
          <w:sz w:val="24"/>
          <w:szCs w:val="24"/>
          <w:lang w:bidi="fa-IR"/>
        </w:rPr>
      </w:pPr>
    </w:p>
    <w:p w14:paraId="35DCB14B" w14:textId="77777777" w:rsidR="00445846" w:rsidRPr="009112F2" w:rsidRDefault="00445846" w:rsidP="00445846">
      <w:pPr>
        <w:bidi/>
        <w:rPr>
          <w:rFonts w:cs="B Nazanin"/>
          <w:b/>
          <w:bCs/>
          <w:sz w:val="28"/>
          <w:szCs w:val="28"/>
          <w:rtl/>
          <w:lang w:bidi="fa-IR"/>
        </w:rPr>
      </w:pPr>
      <w:r w:rsidRPr="007C6035">
        <w:rPr>
          <w:rFonts w:cs="B Nazanin" w:hint="cs"/>
          <w:b/>
          <w:bCs/>
          <w:sz w:val="28"/>
          <w:szCs w:val="28"/>
          <w:rtl/>
          <w:lang w:bidi="fa-IR"/>
        </w:rPr>
        <w:t>مقدمه</w:t>
      </w:r>
    </w:p>
    <w:p w14:paraId="6E8A6009" w14:textId="2E42FC44" w:rsidR="00445846" w:rsidRPr="00680509" w:rsidRDefault="00445846" w:rsidP="00445846">
      <w:pPr>
        <w:bidi/>
        <w:jc w:val="both"/>
        <w:rPr>
          <w:rFonts w:cs="B Nazanin"/>
          <w:sz w:val="24"/>
          <w:szCs w:val="24"/>
          <w:rtl/>
          <w:lang w:bidi="fa-IR"/>
        </w:rPr>
      </w:pPr>
      <w:r>
        <w:rPr>
          <w:rFonts w:cs="B Nazanin" w:hint="cs"/>
          <w:sz w:val="24"/>
          <w:szCs w:val="24"/>
          <w:rtl/>
          <w:lang w:bidi="fa-IR"/>
        </w:rPr>
        <w:t>امروزه اعتیاد به مواد مخدر یک</w:t>
      </w:r>
      <w:r w:rsidR="00EA7667">
        <w:rPr>
          <w:rFonts w:cs="B Nazanin" w:hint="cs"/>
          <w:sz w:val="24"/>
          <w:szCs w:val="24"/>
          <w:rtl/>
          <w:lang w:bidi="fa-IR"/>
        </w:rPr>
        <w:t>ی از</w:t>
      </w:r>
      <w:r>
        <w:rPr>
          <w:rFonts w:cs="B Nazanin" w:hint="cs"/>
          <w:sz w:val="24"/>
          <w:szCs w:val="24"/>
          <w:rtl/>
          <w:lang w:bidi="fa-IR"/>
        </w:rPr>
        <w:t xml:space="preserve"> نگرانی</w:t>
      </w:r>
      <w:r w:rsidR="00EA7667">
        <w:rPr>
          <w:rFonts w:cs="B Nazanin" w:hint="cs"/>
          <w:sz w:val="24"/>
          <w:szCs w:val="24"/>
          <w:rtl/>
          <w:lang w:bidi="fa-IR"/>
        </w:rPr>
        <w:t>‌ها و</w:t>
      </w:r>
      <w:r w:rsidR="00EA7667" w:rsidRPr="00C21B0A">
        <w:rPr>
          <w:rFonts w:cs="B Nazanin" w:hint="cs"/>
          <w:color w:val="70AD47" w:themeColor="accent6"/>
          <w:sz w:val="24"/>
          <w:szCs w:val="24"/>
          <w:rtl/>
          <w:lang w:bidi="fa-IR"/>
        </w:rPr>
        <w:t xml:space="preserve"> </w:t>
      </w:r>
      <w:r w:rsidR="00EA7667" w:rsidRPr="008D2B59">
        <w:rPr>
          <w:rFonts w:cs="B Nazanin" w:hint="cs"/>
          <w:sz w:val="24"/>
          <w:szCs w:val="24"/>
          <w:rtl/>
          <w:lang w:bidi="fa-IR"/>
        </w:rPr>
        <w:t>مشکلات</w:t>
      </w:r>
      <w:r w:rsidRPr="008D2B59">
        <w:rPr>
          <w:rFonts w:cs="B Nazanin" w:hint="cs"/>
          <w:sz w:val="24"/>
          <w:szCs w:val="24"/>
          <w:rtl/>
          <w:lang w:bidi="fa-IR"/>
        </w:rPr>
        <w:t xml:space="preserve"> مهم در عرصه بهداشت عمومی</w:t>
      </w:r>
      <w:r w:rsidR="00EA7667" w:rsidRPr="008D2B59">
        <w:rPr>
          <w:rFonts w:cs="B Nazanin" w:hint="cs"/>
          <w:sz w:val="24"/>
          <w:szCs w:val="24"/>
          <w:rtl/>
          <w:lang w:bidi="fa-IR"/>
        </w:rPr>
        <w:t>، اجتماعی، اقتصادی در بسیاری از نقاط جهان</w:t>
      </w:r>
      <w:r w:rsidRPr="008D2B59">
        <w:rPr>
          <w:rFonts w:cs="B Nazanin" w:hint="cs"/>
          <w:sz w:val="24"/>
          <w:szCs w:val="24"/>
          <w:rtl/>
          <w:lang w:bidi="fa-IR"/>
        </w:rPr>
        <w:t xml:space="preserve"> محسوب می شود</w:t>
      </w:r>
      <w:r w:rsidR="00EA7667" w:rsidRPr="008D2B59">
        <w:rPr>
          <w:rFonts w:cs="B Nazanin" w:hint="cs"/>
          <w:sz w:val="24"/>
          <w:szCs w:val="24"/>
          <w:rtl/>
          <w:lang w:bidi="fa-IR"/>
        </w:rPr>
        <w:t xml:space="preserve"> و شمار زیادی از افراد را مبتلا و با پیامدهای نامطلوب جسمانی، روانی، فرهنگی، اقتصادی و اجتماعی ناشی از آن درگیر می‌کند (اسماعیلی و همکاران</w:t>
      </w:r>
      <w:r w:rsidR="00C21B0A" w:rsidRPr="008D2B59">
        <w:rPr>
          <w:rFonts w:cs="B Nazanin" w:hint="cs"/>
          <w:sz w:val="24"/>
          <w:szCs w:val="24"/>
          <w:rtl/>
          <w:lang w:bidi="fa-IR"/>
        </w:rPr>
        <w:t>، 1394</w:t>
      </w:r>
      <w:r w:rsidR="00EA7667" w:rsidRPr="008D2B59">
        <w:rPr>
          <w:rFonts w:cs="B Nazanin" w:hint="cs"/>
          <w:sz w:val="24"/>
          <w:szCs w:val="24"/>
          <w:rtl/>
          <w:lang w:bidi="fa-IR"/>
        </w:rPr>
        <w:t>)</w:t>
      </w:r>
      <w:r w:rsidRPr="008D2B59">
        <w:rPr>
          <w:rFonts w:cs="B Nazanin" w:hint="cs"/>
          <w:sz w:val="24"/>
          <w:szCs w:val="24"/>
          <w:rtl/>
          <w:lang w:bidi="fa-IR"/>
        </w:rPr>
        <w:t xml:space="preserve">. </w:t>
      </w:r>
      <w:r w:rsidRPr="00FC7A8F">
        <w:rPr>
          <w:rFonts w:cs="B Nazanin" w:hint="eastAsia"/>
          <w:sz w:val="24"/>
          <w:szCs w:val="24"/>
          <w:rtl/>
          <w:lang w:bidi="fa-IR"/>
        </w:rPr>
        <w:t>بر</w:t>
      </w:r>
      <w:r w:rsidRPr="00FC7A8F">
        <w:rPr>
          <w:rFonts w:cs="B Nazanin"/>
          <w:sz w:val="24"/>
          <w:szCs w:val="24"/>
          <w:rtl/>
          <w:lang w:bidi="fa-IR"/>
        </w:rPr>
        <w:t xml:space="preserve"> </w:t>
      </w:r>
      <w:r w:rsidRPr="00FC7A8F">
        <w:rPr>
          <w:rFonts w:cs="B Nazanin" w:hint="eastAsia"/>
          <w:sz w:val="24"/>
          <w:szCs w:val="24"/>
          <w:rtl/>
          <w:lang w:bidi="fa-IR"/>
        </w:rPr>
        <w:t>اساس</w:t>
      </w:r>
      <w:r w:rsidRPr="00FC7A8F">
        <w:rPr>
          <w:rFonts w:cs="B Nazanin"/>
          <w:sz w:val="24"/>
          <w:szCs w:val="24"/>
          <w:rtl/>
          <w:lang w:bidi="fa-IR"/>
        </w:rPr>
        <w:t xml:space="preserve"> </w:t>
      </w:r>
      <w:r w:rsidRPr="00FC7A8F">
        <w:rPr>
          <w:rFonts w:cs="B Nazanin" w:hint="eastAsia"/>
          <w:sz w:val="24"/>
          <w:szCs w:val="24"/>
          <w:rtl/>
          <w:lang w:bidi="fa-IR"/>
        </w:rPr>
        <w:t>گزارش</w:t>
      </w:r>
      <w:r w:rsidRPr="00FC7A8F">
        <w:rPr>
          <w:rFonts w:cs="B Nazanin" w:hint="cs"/>
          <w:sz w:val="24"/>
          <w:szCs w:val="24"/>
          <w:rtl/>
          <w:lang w:bidi="fa-IR"/>
        </w:rPr>
        <w:t>ی</w:t>
      </w:r>
      <w:r>
        <w:rPr>
          <w:rFonts w:cs="B Nazanin" w:hint="cs"/>
          <w:sz w:val="24"/>
          <w:szCs w:val="24"/>
          <w:rtl/>
          <w:lang w:bidi="fa-IR"/>
        </w:rPr>
        <w:t xml:space="preserve"> </w:t>
      </w:r>
      <w:r w:rsidRPr="00A64302">
        <w:rPr>
          <w:rFonts w:cs="B Nazanin" w:hint="cs"/>
          <w:szCs w:val="24"/>
          <w:rtl/>
          <w:lang w:bidi="fa-IR"/>
        </w:rPr>
        <w:t>که</w:t>
      </w:r>
      <w:r w:rsidRPr="00A64302">
        <w:rPr>
          <w:rFonts w:cs="B Nazanin"/>
          <w:szCs w:val="24"/>
          <w:rtl/>
          <w:lang w:bidi="fa-IR"/>
        </w:rPr>
        <w:t xml:space="preserve"> </w:t>
      </w:r>
      <w:r w:rsidRPr="00A64302">
        <w:rPr>
          <w:rFonts w:cs="B Nazanin" w:hint="cs"/>
          <w:szCs w:val="24"/>
          <w:rtl/>
          <w:lang w:bidi="fa-IR"/>
        </w:rPr>
        <w:t>دفتر</w:t>
      </w:r>
      <w:r w:rsidRPr="00A64302">
        <w:rPr>
          <w:rFonts w:cs="B Nazanin"/>
          <w:szCs w:val="24"/>
          <w:rtl/>
          <w:lang w:bidi="fa-IR"/>
        </w:rPr>
        <w:t xml:space="preserve"> </w:t>
      </w:r>
      <w:r w:rsidRPr="00A64302">
        <w:rPr>
          <w:rFonts w:cs="B Nazanin" w:hint="cs"/>
          <w:szCs w:val="24"/>
          <w:rtl/>
          <w:lang w:bidi="fa-IR"/>
        </w:rPr>
        <w:t>مبارزه</w:t>
      </w:r>
      <w:r w:rsidRPr="00A64302">
        <w:rPr>
          <w:rFonts w:cs="B Nazanin"/>
          <w:szCs w:val="24"/>
          <w:rtl/>
          <w:lang w:bidi="fa-IR"/>
        </w:rPr>
        <w:t xml:space="preserve"> </w:t>
      </w:r>
      <w:r w:rsidRPr="00A64302">
        <w:rPr>
          <w:rFonts w:cs="B Nazanin" w:hint="cs"/>
          <w:szCs w:val="24"/>
          <w:rtl/>
          <w:lang w:bidi="fa-IR"/>
        </w:rPr>
        <w:t>با</w:t>
      </w:r>
      <w:r w:rsidRPr="00A64302">
        <w:rPr>
          <w:rFonts w:cs="B Nazanin"/>
          <w:szCs w:val="24"/>
          <w:rtl/>
          <w:lang w:bidi="fa-IR"/>
        </w:rPr>
        <w:t xml:space="preserve"> </w:t>
      </w:r>
      <w:r w:rsidRPr="00A64302">
        <w:rPr>
          <w:rFonts w:cs="B Nazanin" w:hint="cs"/>
          <w:szCs w:val="24"/>
          <w:rtl/>
          <w:lang w:bidi="fa-IR"/>
        </w:rPr>
        <w:t>مواد</w:t>
      </w:r>
      <w:r w:rsidRPr="00A64302">
        <w:rPr>
          <w:rFonts w:cs="B Nazanin"/>
          <w:szCs w:val="24"/>
          <w:rtl/>
          <w:lang w:bidi="fa-IR"/>
        </w:rPr>
        <w:t xml:space="preserve"> </w:t>
      </w:r>
      <w:r w:rsidRPr="00A64302">
        <w:rPr>
          <w:rFonts w:cs="B Nazanin" w:hint="cs"/>
          <w:szCs w:val="24"/>
          <w:rtl/>
          <w:lang w:bidi="fa-IR"/>
        </w:rPr>
        <w:t>مخدر</w:t>
      </w:r>
      <w:r w:rsidRPr="00A64302">
        <w:rPr>
          <w:rFonts w:cs="B Nazanin"/>
          <w:szCs w:val="24"/>
          <w:rtl/>
          <w:lang w:bidi="fa-IR"/>
        </w:rPr>
        <w:t xml:space="preserve"> </w:t>
      </w:r>
      <w:r w:rsidRPr="00A64302">
        <w:rPr>
          <w:rFonts w:cs="B Nazanin" w:hint="cs"/>
          <w:szCs w:val="24"/>
          <w:rtl/>
          <w:lang w:bidi="fa-IR"/>
        </w:rPr>
        <w:t>و</w:t>
      </w:r>
      <w:r w:rsidRPr="00A64302">
        <w:rPr>
          <w:rFonts w:cs="B Nazanin"/>
          <w:szCs w:val="24"/>
          <w:rtl/>
          <w:lang w:bidi="fa-IR"/>
        </w:rPr>
        <w:t xml:space="preserve"> </w:t>
      </w:r>
      <w:r w:rsidRPr="00A64302">
        <w:rPr>
          <w:rFonts w:cs="B Nazanin" w:hint="cs"/>
          <w:szCs w:val="24"/>
          <w:rtl/>
          <w:lang w:bidi="fa-IR"/>
        </w:rPr>
        <w:t>جرم</w:t>
      </w:r>
      <w:r w:rsidRPr="00A64302">
        <w:rPr>
          <w:rFonts w:cs="B Nazanin"/>
          <w:szCs w:val="24"/>
          <w:rtl/>
          <w:lang w:bidi="fa-IR"/>
        </w:rPr>
        <w:t xml:space="preserve"> </w:t>
      </w:r>
      <w:r w:rsidRPr="00A64302">
        <w:rPr>
          <w:rFonts w:cs="B Nazanin" w:hint="cs"/>
          <w:szCs w:val="24"/>
          <w:rtl/>
          <w:lang w:bidi="fa-IR"/>
        </w:rPr>
        <w:t>سازمان</w:t>
      </w:r>
      <w:r w:rsidRPr="00A64302">
        <w:rPr>
          <w:rFonts w:cs="B Nazanin"/>
          <w:szCs w:val="24"/>
          <w:rtl/>
          <w:lang w:bidi="fa-IR"/>
        </w:rPr>
        <w:t xml:space="preserve"> </w:t>
      </w:r>
      <w:r w:rsidRPr="00A64302">
        <w:rPr>
          <w:rFonts w:cs="B Nazanin" w:hint="cs"/>
          <w:szCs w:val="24"/>
          <w:rtl/>
          <w:lang w:bidi="fa-IR"/>
        </w:rPr>
        <w:t>ملل</w:t>
      </w:r>
      <w:r w:rsidRPr="00A64302">
        <w:rPr>
          <w:rFonts w:cs="B Nazanin"/>
          <w:szCs w:val="24"/>
          <w:rtl/>
          <w:lang w:bidi="fa-IR"/>
        </w:rPr>
        <w:t xml:space="preserve"> </w:t>
      </w:r>
      <w:r w:rsidRPr="00A64302">
        <w:rPr>
          <w:rFonts w:cs="B Nazanin" w:hint="cs"/>
          <w:szCs w:val="24"/>
          <w:rtl/>
          <w:lang w:bidi="fa-IR"/>
        </w:rPr>
        <w:t>متحد</w:t>
      </w:r>
      <w:r w:rsidRPr="00300BA8">
        <w:rPr>
          <w:rFonts w:cs="B Nazanin" w:hint="cs"/>
          <w:szCs w:val="24"/>
          <w:rtl/>
          <w:lang w:bidi="fa-IR"/>
        </w:rPr>
        <w:t xml:space="preserve"> </w:t>
      </w:r>
      <w:r w:rsidRPr="00A64302">
        <w:rPr>
          <w:rFonts w:cs="B Nazanin" w:hint="cs"/>
          <w:szCs w:val="24"/>
          <w:rtl/>
          <w:lang w:bidi="fa-IR"/>
        </w:rPr>
        <w:t>در</w:t>
      </w:r>
      <w:r w:rsidRPr="00A64302">
        <w:rPr>
          <w:rFonts w:cs="B Nazanin"/>
          <w:szCs w:val="24"/>
          <w:rtl/>
          <w:lang w:bidi="fa-IR"/>
        </w:rPr>
        <w:t xml:space="preserve"> </w:t>
      </w:r>
      <w:r w:rsidRPr="00A64302">
        <w:rPr>
          <w:rFonts w:cs="B Nazanin" w:hint="cs"/>
          <w:szCs w:val="24"/>
          <w:rtl/>
          <w:lang w:bidi="fa-IR"/>
        </w:rPr>
        <w:t>سال</w:t>
      </w:r>
      <w:r w:rsidRPr="00A64302">
        <w:rPr>
          <w:rFonts w:cs="B Nazanin"/>
          <w:szCs w:val="24"/>
          <w:rtl/>
          <w:lang w:bidi="fa-IR"/>
        </w:rPr>
        <w:t xml:space="preserve"> 2020 </w:t>
      </w:r>
      <w:r w:rsidRPr="00A64302">
        <w:rPr>
          <w:rFonts w:cs="B Nazanin" w:hint="cs"/>
          <w:szCs w:val="24"/>
          <w:rtl/>
          <w:lang w:bidi="fa-IR"/>
        </w:rPr>
        <w:t>منتشر</w:t>
      </w:r>
      <w:r w:rsidRPr="00A64302">
        <w:rPr>
          <w:rFonts w:cs="B Nazanin"/>
          <w:szCs w:val="24"/>
          <w:rtl/>
          <w:lang w:bidi="fa-IR"/>
        </w:rPr>
        <w:t xml:space="preserve"> </w:t>
      </w:r>
      <w:r w:rsidRPr="00A64302">
        <w:rPr>
          <w:rFonts w:cs="B Nazanin" w:hint="cs"/>
          <w:szCs w:val="24"/>
          <w:rtl/>
          <w:lang w:bidi="fa-IR"/>
        </w:rPr>
        <w:t>کرد،</w:t>
      </w:r>
      <w:r w:rsidRPr="00A64302">
        <w:rPr>
          <w:rFonts w:cs="B Nazanin"/>
          <w:szCs w:val="24"/>
          <w:rtl/>
          <w:lang w:bidi="fa-IR"/>
        </w:rPr>
        <w:t xml:space="preserve"> </w:t>
      </w:r>
      <w:r w:rsidRPr="00A64302">
        <w:rPr>
          <w:rFonts w:cs="B Nazanin" w:hint="cs"/>
          <w:szCs w:val="24"/>
          <w:rtl/>
          <w:lang w:bidi="fa-IR"/>
        </w:rPr>
        <w:t>بیش</w:t>
      </w:r>
      <w:r w:rsidRPr="00A64302">
        <w:rPr>
          <w:rFonts w:cs="B Nazanin"/>
          <w:szCs w:val="24"/>
          <w:rtl/>
          <w:lang w:bidi="fa-IR"/>
        </w:rPr>
        <w:t xml:space="preserve"> </w:t>
      </w:r>
      <w:r w:rsidRPr="00A64302">
        <w:rPr>
          <w:rFonts w:cs="B Nazanin" w:hint="cs"/>
          <w:szCs w:val="24"/>
          <w:rtl/>
          <w:lang w:bidi="fa-IR"/>
        </w:rPr>
        <w:t>از</w:t>
      </w:r>
      <w:r w:rsidRPr="00A64302">
        <w:rPr>
          <w:rFonts w:cs="B Nazanin"/>
          <w:szCs w:val="24"/>
          <w:rtl/>
          <w:lang w:bidi="fa-IR"/>
        </w:rPr>
        <w:t xml:space="preserve"> </w:t>
      </w:r>
      <w:r w:rsidRPr="00A64302">
        <w:rPr>
          <w:rFonts w:cs="B Nazanin" w:hint="cs"/>
          <w:szCs w:val="24"/>
          <w:rtl/>
          <w:lang w:bidi="fa-IR"/>
        </w:rPr>
        <w:t>یک</w:t>
      </w:r>
      <w:r w:rsidRPr="00A64302">
        <w:rPr>
          <w:rFonts w:cs="B Nazanin"/>
          <w:szCs w:val="24"/>
          <w:rtl/>
          <w:lang w:bidi="fa-IR"/>
        </w:rPr>
        <w:t xml:space="preserve"> </w:t>
      </w:r>
      <w:r w:rsidRPr="00A64302">
        <w:rPr>
          <w:rFonts w:cs="B Nazanin" w:hint="cs"/>
          <w:szCs w:val="24"/>
          <w:rtl/>
          <w:lang w:bidi="fa-IR"/>
        </w:rPr>
        <w:t>چهارم</w:t>
      </w:r>
      <w:r w:rsidRPr="00A64302">
        <w:rPr>
          <w:rFonts w:cs="B Nazanin"/>
          <w:szCs w:val="24"/>
          <w:rtl/>
          <w:lang w:bidi="fa-IR"/>
        </w:rPr>
        <w:t xml:space="preserve"> </w:t>
      </w:r>
      <w:r w:rsidRPr="00A64302">
        <w:rPr>
          <w:rFonts w:cs="B Nazanin" w:hint="cs"/>
          <w:szCs w:val="24"/>
          <w:rtl/>
          <w:lang w:bidi="fa-IR"/>
        </w:rPr>
        <w:t>از</w:t>
      </w:r>
      <w:r w:rsidRPr="00A64302">
        <w:rPr>
          <w:rFonts w:cs="B Nazanin"/>
          <w:szCs w:val="24"/>
          <w:rtl/>
          <w:lang w:bidi="fa-IR"/>
        </w:rPr>
        <w:t xml:space="preserve"> 1 </w:t>
      </w:r>
      <w:r w:rsidRPr="00A64302">
        <w:rPr>
          <w:rFonts w:cs="B Nazanin" w:hint="cs"/>
          <w:szCs w:val="24"/>
          <w:rtl/>
          <w:lang w:bidi="fa-IR"/>
        </w:rPr>
        <w:t>میلیارد</w:t>
      </w:r>
      <w:r w:rsidRPr="00A64302">
        <w:rPr>
          <w:rFonts w:cs="B Nazanin"/>
          <w:szCs w:val="24"/>
          <w:rtl/>
          <w:lang w:bidi="fa-IR"/>
        </w:rPr>
        <w:t xml:space="preserve"> </w:t>
      </w:r>
      <w:r w:rsidRPr="00A64302">
        <w:rPr>
          <w:rFonts w:cs="B Nazanin" w:hint="cs"/>
          <w:szCs w:val="24"/>
          <w:rtl/>
          <w:lang w:bidi="fa-IR"/>
        </w:rPr>
        <w:t>نفر</w:t>
      </w:r>
      <w:r w:rsidRPr="00A64302">
        <w:rPr>
          <w:rFonts w:cs="B Nazanin"/>
          <w:szCs w:val="24"/>
          <w:rtl/>
          <w:lang w:bidi="fa-IR"/>
        </w:rPr>
        <w:t xml:space="preserve"> </w:t>
      </w:r>
      <w:r w:rsidRPr="00A64302">
        <w:rPr>
          <w:rFonts w:cs="B Nazanin" w:hint="cs"/>
          <w:szCs w:val="24"/>
          <w:rtl/>
          <w:lang w:bidi="fa-IR"/>
        </w:rPr>
        <w:t>در</w:t>
      </w:r>
      <w:r w:rsidRPr="00A64302">
        <w:rPr>
          <w:rFonts w:cs="B Nazanin"/>
          <w:szCs w:val="24"/>
          <w:rtl/>
          <w:lang w:bidi="fa-IR"/>
        </w:rPr>
        <w:t xml:space="preserve"> </w:t>
      </w:r>
      <w:r w:rsidRPr="00A64302">
        <w:rPr>
          <w:rFonts w:cs="B Nazanin" w:hint="cs"/>
          <w:szCs w:val="24"/>
          <w:rtl/>
          <w:lang w:bidi="fa-IR"/>
        </w:rPr>
        <w:t>جهان</w:t>
      </w:r>
      <w:r w:rsidRPr="00A64302">
        <w:rPr>
          <w:rFonts w:cs="B Nazanin"/>
          <w:szCs w:val="24"/>
          <w:rtl/>
          <w:lang w:bidi="fa-IR"/>
        </w:rPr>
        <w:t xml:space="preserve"> </w:t>
      </w:r>
      <w:r w:rsidRPr="00A64302">
        <w:rPr>
          <w:rFonts w:cs="B Nazanin" w:hint="cs"/>
          <w:szCs w:val="24"/>
          <w:rtl/>
          <w:lang w:bidi="fa-IR"/>
        </w:rPr>
        <w:t>مواد</w:t>
      </w:r>
      <w:r w:rsidRPr="00A64302">
        <w:rPr>
          <w:rFonts w:cs="B Nazanin"/>
          <w:szCs w:val="24"/>
          <w:rtl/>
          <w:lang w:bidi="fa-IR"/>
        </w:rPr>
        <w:t xml:space="preserve"> </w:t>
      </w:r>
      <w:r w:rsidRPr="00A64302">
        <w:rPr>
          <w:rFonts w:cs="B Nazanin" w:hint="cs"/>
          <w:szCs w:val="24"/>
          <w:rtl/>
          <w:lang w:bidi="fa-IR"/>
        </w:rPr>
        <w:t>مخدر</w:t>
      </w:r>
      <w:r w:rsidRPr="00A64302">
        <w:rPr>
          <w:rFonts w:cs="B Nazanin"/>
          <w:szCs w:val="24"/>
          <w:rtl/>
          <w:lang w:bidi="fa-IR"/>
        </w:rPr>
        <w:t xml:space="preserve"> </w:t>
      </w:r>
      <w:r w:rsidRPr="00A64302">
        <w:rPr>
          <w:rFonts w:cs="B Nazanin" w:hint="cs"/>
          <w:szCs w:val="24"/>
          <w:rtl/>
          <w:lang w:bidi="fa-IR"/>
        </w:rPr>
        <w:t>مصرف</w:t>
      </w:r>
      <w:r w:rsidRPr="00A64302">
        <w:rPr>
          <w:rFonts w:cs="B Nazanin"/>
          <w:szCs w:val="24"/>
          <w:rtl/>
          <w:lang w:bidi="fa-IR"/>
        </w:rPr>
        <w:t xml:space="preserve"> </w:t>
      </w:r>
      <w:r w:rsidRPr="00A64302">
        <w:rPr>
          <w:rFonts w:cs="B Nazanin" w:hint="cs"/>
          <w:szCs w:val="24"/>
          <w:rtl/>
          <w:lang w:bidi="fa-IR"/>
        </w:rPr>
        <w:t>می</w:t>
      </w:r>
      <w:r w:rsidRPr="00A64302">
        <w:rPr>
          <w:rFonts w:cs="B Nazanin"/>
          <w:szCs w:val="24"/>
          <w:rtl/>
          <w:lang w:bidi="fa-IR"/>
        </w:rPr>
        <w:t xml:space="preserve"> </w:t>
      </w:r>
      <w:r w:rsidRPr="00A64302">
        <w:rPr>
          <w:rFonts w:cs="B Nazanin" w:hint="cs"/>
          <w:szCs w:val="24"/>
          <w:rtl/>
          <w:lang w:bidi="fa-IR"/>
        </w:rPr>
        <w:t>کنند</w:t>
      </w:r>
      <w:r>
        <w:rPr>
          <w:rFonts w:hint="cs"/>
          <w:rtl/>
        </w:rPr>
        <w:t xml:space="preserve"> و </w:t>
      </w:r>
      <w:r w:rsidRPr="00A64302">
        <w:rPr>
          <w:rFonts w:cs="B Nazanin" w:hint="cs"/>
          <w:szCs w:val="24"/>
          <w:rtl/>
          <w:lang w:bidi="fa-IR"/>
        </w:rPr>
        <w:t>بیش</w:t>
      </w:r>
      <w:r w:rsidRPr="00A64302">
        <w:rPr>
          <w:rFonts w:cs="B Nazanin"/>
          <w:szCs w:val="24"/>
          <w:rtl/>
          <w:lang w:bidi="fa-IR"/>
        </w:rPr>
        <w:t xml:space="preserve"> </w:t>
      </w:r>
      <w:r w:rsidRPr="00A64302">
        <w:rPr>
          <w:rFonts w:cs="B Nazanin" w:hint="cs"/>
          <w:szCs w:val="24"/>
          <w:rtl/>
          <w:lang w:bidi="fa-IR"/>
        </w:rPr>
        <w:t>از</w:t>
      </w:r>
      <w:r w:rsidRPr="00A64302">
        <w:rPr>
          <w:rFonts w:cs="B Nazanin"/>
          <w:szCs w:val="24"/>
          <w:rtl/>
          <w:lang w:bidi="fa-IR"/>
        </w:rPr>
        <w:t xml:space="preserve"> 35 </w:t>
      </w:r>
      <w:r w:rsidRPr="00A64302">
        <w:rPr>
          <w:rFonts w:cs="B Nazanin" w:hint="cs"/>
          <w:szCs w:val="24"/>
          <w:rtl/>
          <w:lang w:bidi="fa-IR"/>
        </w:rPr>
        <w:t>میلیون</w:t>
      </w:r>
      <w:r w:rsidRPr="00A64302">
        <w:rPr>
          <w:rFonts w:cs="B Nazanin"/>
          <w:szCs w:val="24"/>
          <w:rtl/>
          <w:lang w:bidi="fa-IR"/>
        </w:rPr>
        <w:t xml:space="preserve"> </w:t>
      </w:r>
      <w:r w:rsidRPr="00A64302">
        <w:rPr>
          <w:rFonts w:cs="B Nazanin" w:hint="cs"/>
          <w:szCs w:val="24"/>
          <w:rtl/>
          <w:lang w:bidi="fa-IR"/>
        </w:rPr>
        <w:t>نفر</w:t>
      </w:r>
      <w:r w:rsidRPr="00A64302">
        <w:rPr>
          <w:rFonts w:cs="B Nazanin"/>
          <w:szCs w:val="24"/>
          <w:rtl/>
          <w:lang w:bidi="fa-IR"/>
        </w:rPr>
        <w:t xml:space="preserve"> </w:t>
      </w:r>
      <w:r w:rsidRPr="00300BA8">
        <w:rPr>
          <w:rFonts w:cs="B Nazanin" w:hint="cs"/>
          <w:sz w:val="24"/>
          <w:szCs w:val="24"/>
          <w:rtl/>
        </w:rPr>
        <w:t>با اختلالات ناشی از مصرف مواد درگیر هستند</w:t>
      </w:r>
      <w:r>
        <w:rPr>
          <w:rFonts w:cs="B Nazanin" w:hint="cs"/>
          <w:sz w:val="24"/>
          <w:szCs w:val="24"/>
          <w:rtl/>
          <w:lang w:bidi="fa-IR"/>
        </w:rPr>
        <w:t>(</w:t>
      </w:r>
      <w:commentRangeStart w:id="10"/>
      <w:commentRangeStart w:id="11"/>
      <w:r>
        <w:rPr>
          <w:rFonts w:cs="B Nazanin" w:hint="cs"/>
          <w:sz w:val="24"/>
          <w:szCs w:val="24"/>
          <w:rtl/>
          <w:lang w:bidi="fa-IR"/>
        </w:rPr>
        <w:t>شائو</w:t>
      </w:r>
      <w:commentRangeEnd w:id="10"/>
      <w:r>
        <w:rPr>
          <w:rStyle w:val="CommentReference"/>
          <w:rFonts w:cs="B Nazanin"/>
          <w:sz w:val="24"/>
          <w:szCs w:val="24"/>
          <w:vertAlign w:val="superscript"/>
          <w:rtl/>
          <w:lang w:bidi="fa-IR"/>
        </w:rPr>
        <w:commentReference w:id="10"/>
      </w:r>
      <w:commentRangeEnd w:id="11"/>
      <w:r w:rsidR="008E29D9">
        <w:rPr>
          <w:rStyle w:val="CommentReference"/>
          <w:rFonts w:cs="B Nazanin"/>
          <w:sz w:val="24"/>
          <w:szCs w:val="24"/>
          <w:vertAlign w:val="superscript"/>
          <w:rtl/>
          <w:lang w:bidi="fa-IR"/>
        </w:rPr>
        <w:commentReference w:id="11"/>
      </w:r>
      <w:r>
        <w:rPr>
          <w:rStyle w:val="FootnoteReference"/>
          <w:rFonts w:cs="B Nazanin"/>
          <w:sz w:val="24"/>
          <w:szCs w:val="24"/>
          <w:rtl/>
          <w:lang w:bidi="fa-IR"/>
        </w:rPr>
        <w:footnoteReference w:id="1"/>
      </w:r>
      <w:r>
        <w:rPr>
          <w:rFonts w:cs="B Nazanin" w:hint="cs"/>
          <w:sz w:val="24"/>
          <w:szCs w:val="24"/>
          <w:rtl/>
          <w:lang w:bidi="fa-IR"/>
        </w:rPr>
        <w:t xml:space="preserve"> و همکاران، 2024).  </w:t>
      </w:r>
      <w:r w:rsidRPr="002E2EBE">
        <w:rPr>
          <w:rFonts w:ascii="Arial" w:hAnsi="Arial" w:cs="B Nazanin" w:hint="cs"/>
          <w:color w:val="222222"/>
          <w:sz w:val="24"/>
          <w:shd w:val="clear" w:color="auto" w:fill="FFFFFF"/>
          <w:rtl/>
          <w:lang w:bidi="fa-IR"/>
        </w:rPr>
        <w:t>ایران</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یکی</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از</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کشورهایی</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است</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که</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در</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سال</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های</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اخیر</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شیوع</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مصرف</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مواد</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مخدر</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در</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آن</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افزایش</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یافته</w:t>
      </w:r>
      <w:r w:rsidRPr="002E2EBE">
        <w:rPr>
          <w:rFonts w:ascii="Arial" w:hAnsi="Arial" w:cs="B Nazanin"/>
          <w:color w:val="222222"/>
          <w:sz w:val="24"/>
          <w:shd w:val="clear" w:color="auto" w:fill="FFFFFF"/>
          <w:rtl/>
          <w:lang w:bidi="fa-IR"/>
        </w:rPr>
        <w:t xml:space="preserve"> </w:t>
      </w:r>
      <w:r w:rsidRPr="002E2EBE">
        <w:rPr>
          <w:rFonts w:ascii="Arial" w:hAnsi="Arial" w:cs="B Nazanin" w:hint="cs"/>
          <w:color w:val="222222"/>
          <w:sz w:val="24"/>
          <w:shd w:val="clear" w:color="auto" w:fill="FFFFFF"/>
          <w:rtl/>
          <w:lang w:bidi="fa-IR"/>
        </w:rPr>
        <w:t>است</w:t>
      </w:r>
      <w:r>
        <w:rPr>
          <w:rFonts w:cs="B Nazanin" w:hint="cs"/>
          <w:sz w:val="24"/>
          <w:szCs w:val="24"/>
          <w:rtl/>
        </w:rPr>
        <w:t>(سهراب پور و همکاران، 2024</w:t>
      </w:r>
      <w:r w:rsidRPr="0094291C">
        <w:rPr>
          <w:rFonts w:cs="B Nazanin" w:hint="cs"/>
          <w:sz w:val="24"/>
          <w:szCs w:val="24"/>
          <w:rtl/>
        </w:rPr>
        <w:t>)</w:t>
      </w:r>
      <w:r w:rsidRPr="0094291C">
        <w:rPr>
          <w:rFonts w:ascii="Arial" w:hAnsi="Arial" w:cs="B Nazanin" w:hint="cs"/>
          <w:color w:val="222222"/>
          <w:sz w:val="24"/>
          <w:szCs w:val="24"/>
          <w:shd w:val="clear" w:color="auto" w:fill="FFFFFF"/>
          <w:rtl/>
          <w:lang w:bidi="fa-IR"/>
        </w:rPr>
        <w:t>. بر اساس امار تعداد کل معتادان</w:t>
      </w:r>
      <w:r>
        <w:rPr>
          <w:rFonts w:ascii="Arial" w:hAnsi="Arial" w:cs="B Nazanin" w:hint="cs"/>
          <w:color w:val="222222"/>
          <w:sz w:val="24"/>
          <w:shd w:val="clear" w:color="auto" w:fill="FFFFFF"/>
          <w:rtl/>
          <w:lang w:bidi="fa-IR"/>
        </w:rPr>
        <w:t xml:space="preserve"> </w:t>
      </w:r>
      <w:r w:rsidRPr="0094291C">
        <w:rPr>
          <w:rFonts w:ascii="Arial" w:hAnsi="Arial" w:cs="B Nazanin" w:hint="cs"/>
          <w:color w:val="222222"/>
          <w:sz w:val="24"/>
          <w:szCs w:val="24"/>
          <w:shd w:val="clear" w:color="auto" w:fill="FFFFFF"/>
          <w:rtl/>
          <w:lang w:bidi="fa-IR"/>
        </w:rPr>
        <w:t>به مواد مخدر</w:t>
      </w:r>
      <w:r>
        <w:rPr>
          <w:rFonts w:ascii="Arial" w:hAnsi="Arial" w:cs="B Nazanin" w:hint="cs"/>
          <w:color w:val="222222"/>
          <w:sz w:val="24"/>
          <w:szCs w:val="24"/>
          <w:shd w:val="clear" w:color="auto" w:fill="FFFFFF"/>
          <w:rtl/>
          <w:lang w:bidi="fa-IR"/>
        </w:rPr>
        <w:t xml:space="preserve"> </w:t>
      </w:r>
      <w:r w:rsidRPr="0094291C">
        <w:rPr>
          <w:rFonts w:ascii="Arial" w:hAnsi="Arial" w:cs="B Nazanin" w:hint="cs"/>
          <w:color w:val="222222"/>
          <w:sz w:val="24"/>
          <w:szCs w:val="24"/>
          <w:shd w:val="clear" w:color="auto" w:fill="FFFFFF"/>
          <w:rtl/>
          <w:lang w:bidi="fa-IR"/>
        </w:rPr>
        <w:t>در ایران د</w:t>
      </w:r>
      <w:r>
        <w:rPr>
          <w:rFonts w:ascii="Arial" w:hAnsi="Arial" w:cs="B Nazanin" w:hint="cs"/>
          <w:color w:val="222222"/>
          <w:sz w:val="24"/>
          <w:szCs w:val="24"/>
          <w:shd w:val="clear" w:color="auto" w:fill="FFFFFF"/>
          <w:rtl/>
          <w:lang w:bidi="fa-IR"/>
        </w:rPr>
        <w:t xml:space="preserve">ر سال 2019، دو میلیون و هشتصد هزار نفر، با میانگین سنی 24 سال اعلام شده است(جهرمی و همکاران، 2022، سهراب پور و همکاران، 2024). </w:t>
      </w:r>
      <w:r>
        <w:rPr>
          <w:rFonts w:cs="B Nazanin" w:hint="cs"/>
          <w:sz w:val="24"/>
          <w:szCs w:val="24"/>
          <w:rtl/>
          <w:lang w:bidi="fa-IR"/>
        </w:rPr>
        <w:t>بر اساس بررسی ملی اخیر سو مصرف مواد مخدر، 1.2 میلیون معتاد در ایران به خدمات درمانی نیاز دارتد. در همین راستا مهمترین برنامه برای کاهش سو مصرف مواد، ایجاد مراکز درمان اعتیاد و مراکز درمان نگهداری متادون می باشد( شریعتی راد و معارف وند، 2013، خمارنیا و همکاران، 2019). علاوه بر وجود مراکز درمانی، وجود پرسنل با وضعیت جسمانی و روحی مناسب، که در این مراکز مشغول به کار هستند در بهبود روند درمان اعتیاد، نقش مهمی دارند</w:t>
      </w:r>
      <w:r>
        <w:rPr>
          <w:rFonts w:ascii="Arial" w:hAnsi="Arial" w:cs="B Nazanin" w:hint="cs"/>
          <w:color w:val="222222"/>
          <w:sz w:val="24"/>
          <w:szCs w:val="24"/>
          <w:shd w:val="clear" w:color="auto" w:fill="FFFFFF"/>
          <w:rtl/>
          <w:lang w:bidi="fa-IR"/>
        </w:rPr>
        <w:t xml:space="preserve">. </w:t>
      </w:r>
      <w:r>
        <w:rPr>
          <w:rFonts w:cs="B Nazanin" w:hint="cs"/>
          <w:sz w:val="24"/>
          <w:szCs w:val="24"/>
          <w:rtl/>
          <w:lang w:bidi="fa-IR"/>
        </w:rPr>
        <w:t>. با توجه به این موضوع فرسودگی شغلی پرسنل و عوامل موثر، در این مراکز مورد توجه پژوهشگران قرار گرفته است</w:t>
      </w:r>
      <w:r>
        <w:rPr>
          <w:rFonts w:ascii="Arial" w:hAnsi="Arial" w:cs="B Nazanin" w:hint="cs"/>
          <w:color w:val="222222"/>
          <w:sz w:val="24"/>
          <w:szCs w:val="24"/>
          <w:shd w:val="clear" w:color="auto" w:fill="FFFFFF"/>
          <w:rtl/>
          <w:lang w:bidi="fa-IR"/>
        </w:rPr>
        <w:t xml:space="preserve">. پژوهش ها نشان داده </w:t>
      </w:r>
      <w:r>
        <w:rPr>
          <w:rFonts w:ascii="Times New Roman" w:eastAsia="DengXian" w:hAnsi="Times New Roman" w:cs="B Nazanin" w:hint="cs"/>
          <w:sz w:val="24"/>
          <w:szCs w:val="24"/>
          <w:rtl/>
          <w:lang w:bidi="ar-BH"/>
        </w:rPr>
        <w:t xml:space="preserve">پرستاران بخش روانپزشکی و پرسنل و مددکاران </w:t>
      </w:r>
      <w:r>
        <w:rPr>
          <w:rFonts w:ascii="Arial" w:hAnsi="Arial" w:cs="B Nazanin" w:hint="cs"/>
          <w:color w:val="222222"/>
          <w:sz w:val="24"/>
          <w:szCs w:val="24"/>
          <w:shd w:val="clear" w:color="auto" w:fill="FFFFFF"/>
          <w:rtl/>
          <w:lang w:bidi="fa-IR"/>
        </w:rPr>
        <w:t>مراکز درمان اعتیاد، به دلیل تماس نزدیک و مداوم با بیماران مبتلا به اختلالات روانی و اختلالات مواد، بیشتر مستعد استرس و فرسودگی شغلی هستند</w:t>
      </w:r>
      <w:r w:rsidR="001C1268">
        <w:rPr>
          <w:rFonts w:ascii="Arial" w:hAnsi="Arial" w:cs="B Nazanin" w:hint="cs"/>
          <w:color w:val="222222"/>
          <w:sz w:val="24"/>
          <w:szCs w:val="24"/>
          <w:shd w:val="clear" w:color="auto" w:fill="FFFFFF"/>
          <w:rtl/>
          <w:lang w:bidi="fa-IR"/>
        </w:rPr>
        <w:t xml:space="preserve"> </w:t>
      </w:r>
      <w:r>
        <w:rPr>
          <w:rFonts w:ascii="Arial" w:hAnsi="Arial" w:cs="B Nazanin" w:hint="cs"/>
          <w:color w:val="222222"/>
          <w:sz w:val="24"/>
          <w:szCs w:val="24"/>
          <w:shd w:val="clear" w:color="auto" w:fill="FFFFFF"/>
          <w:rtl/>
          <w:lang w:bidi="fa-IR"/>
        </w:rPr>
        <w:t>(کوربایاشی</w:t>
      </w:r>
      <w:r>
        <w:rPr>
          <w:rStyle w:val="FootnoteReference"/>
          <w:rFonts w:ascii="Arial" w:hAnsi="Arial" w:cs="B Nazanin"/>
          <w:color w:val="222222"/>
          <w:sz w:val="24"/>
          <w:szCs w:val="24"/>
          <w:shd w:val="clear" w:color="auto" w:fill="FFFFFF"/>
          <w:rtl/>
          <w:lang w:bidi="fa-IR"/>
        </w:rPr>
        <w:footnoteReference w:id="2"/>
      </w:r>
      <w:r>
        <w:rPr>
          <w:rFonts w:ascii="Arial" w:hAnsi="Arial" w:cs="B Nazanin" w:hint="cs"/>
          <w:color w:val="222222"/>
          <w:sz w:val="24"/>
          <w:szCs w:val="24"/>
          <w:shd w:val="clear" w:color="auto" w:fill="FFFFFF"/>
          <w:rtl/>
          <w:lang w:bidi="fa-IR"/>
        </w:rPr>
        <w:t xml:space="preserve">، 2019، تانگ و همکاران، 2023). </w:t>
      </w:r>
      <w:r w:rsidRPr="005F6AD5">
        <w:rPr>
          <w:rFonts w:cs="B Nazanin" w:hint="cs"/>
          <w:sz w:val="24"/>
          <w:szCs w:val="24"/>
          <w:rtl/>
          <w:lang w:bidi="fa-IR"/>
        </w:rPr>
        <w:t>فرسودگی</w:t>
      </w:r>
      <w:r w:rsidRPr="005F6AD5">
        <w:rPr>
          <w:rFonts w:cs="B Nazanin"/>
          <w:sz w:val="24"/>
          <w:szCs w:val="24"/>
          <w:rtl/>
          <w:lang w:bidi="fa-IR"/>
        </w:rPr>
        <w:t xml:space="preserve"> </w:t>
      </w:r>
      <w:r w:rsidRPr="005F6AD5">
        <w:rPr>
          <w:rFonts w:cs="B Nazanin" w:hint="cs"/>
          <w:sz w:val="24"/>
          <w:szCs w:val="24"/>
          <w:rtl/>
          <w:lang w:bidi="fa-IR"/>
        </w:rPr>
        <w:t>شغلی</w:t>
      </w:r>
      <w:r w:rsidRPr="005F6AD5">
        <w:rPr>
          <w:rFonts w:cs="B Nazanin"/>
          <w:sz w:val="24"/>
          <w:szCs w:val="24"/>
          <w:rtl/>
          <w:lang w:bidi="fa-IR"/>
        </w:rPr>
        <w:t xml:space="preserve"> </w:t>
      </w:r>
      <w:r w:rsidRPr="005F6AD5">
        <w:rPr>
          <w:rFonts w:cs="B Nazanin" w:hint="cs"/>
          <w:sz w:val="24"/>
          <w:szCs w:val="24"/>
          <w:rtl/>
          <w:lang w:bidi="fa-IR"/>
        </w:rPr>
        <w:t>یک</w:t>
      </w:r>
      <w:r w:rsidRPr="005F6AD5">
        <w:rPr>
          <w:rFonts w:cs="B Nazanin"/>
          <w:sz w:val="24"/>
          <w:szCs w:val="24"/>
          <w:rtl/>
          <w:lang w:bidi="fa-IR"/>
        </w:rPr>
        <w:t xml:space="preserve"> </w:t>
      </w:r>
      <w:r w:rsidRPr="005F6AD5">
        <w:rPr>
          <w:rFonts w:cs="B Nazanin" w:hint="cs"/>
          <w:sz w:val="24"/>
          <w:szCs w:val="24"/>
          <w:rtl/>
          <w:lang w:bidi="fa-IR"/>
        </w:rPr>
        <w:t>سندرم</w:t>
      </w:r>
      <w:r w:rsidRPr="005F6AD5">
        <w:rPr>
          <w:rFonts w:cs="B Nazanin"/>
          <w:sz w:val="24"/>
          <w:szCs w:val="24"/>
          <w:rtl/>
          <w:lang w:bidi="fa-IR"/>
        </w:rPr>
        <w:t xml:space="preserve"> </w:t>
      </w:r>
      <w:r w:rsidRPr="005F6AD5">
        <w:rPr>
          <w:rFonts w:cs="B Nazanin" w:hint="cs"/>
          <w:sz w:val="24"/>
          <w:szCs w:val="24"/>
          <w:rtl/>
          <w:lang w:bidi="fa-IR"/>
        </w:rPr>
        <w:t>روانشناختی</w:t>
      </w:r>
      <w:r w:rsidRPr="005F6AD5">
        <w:rPr>
          <w:rFonts w:cs="B Nazanin"/>
          <w:sz w:val="24"/>
          <w:szCs w:val="24"/>
          <w:rtl/>
          <w:lang w:bidi="fa-IR"/>
        </w:rPr>
        <w:t xml:space="preserve"> </w:t>
      </w:r>
      <w:r w:rsidRPr="005F6AD5">
        <w:rPr>
          <w:rFonts w:cs="B Nazanin" w:hint="cs"/>
          <w:sz w:val="24"/>
          <w:szCs w:val="24"/>
          <w:rtl/>
          <w:lang w:bidi="fa-IR"/>
        </w:rPr>
        <w:t>چند</w:t>
      </w:r>
      <w:r w:rsidRPr="005F6AD5">
        <w:rPr>
          <w:rFonts w:cs="B Nazanin"/>
          <w:sz w:val="24"/>
          <w:szCs w:val="24"/>
          <w:rtl/>
          <w:lang w:bidi="fa-IR"/>
        </w:rPr>
        <w:t xml:space="preserve"> </w:t>
      </w:r>
      <w:r w:rsidRPr="005F6AD5">
        <w:rPr>
          <w:rFonts w:cs="B Nazanin" w:hint="cs"/>
          <w:sz w:val="24"/>
          <w:szCs w:val="24"/>
          <w:rtl/>
          <w:lang w:bidi="fa-IR"/>
        </w:rPr>
        <w:t>بعدی</w:t>
      </w:r>
      <w:r w:rsidRPr="005F6AD5">
        <w:rPr>
          <w:rFonts w:cs="B Nazanin"/>
          <w:sz w:val="24"/>
          <w:szCs w:val="24"/>
          <w:rtl/>
          <w:lang w:bidi="fa-IR"/>
        </w:rPr>
        <w:t xml:space="preserve"> </w:t>
      </w:r>
      <w:r w:rsidRPr="005F6AD5">
        <w:rPr>
          <w:rFonts w:cs="B Nazanin" w:hint="cs"/>
          <w:sz w:val="24"/>
          <w:szCs w:val="24"/>
          <w:rtl/>
          <w:lang w:bidi="fa-IR"/>
        </w:rPr>
        <w:t>است</w:t>
      </w:r>
      <w:r w:rsidRPr="005F6AD5">
        <w:rPr>
          <w:rFonts w:cs="B Nazanin"/>
          <w:sz w:val="24"/>
          <w:szCs w:val="24"/>
          <w:rtl/>
          <w:lang w:bidi="fa-IR"/>
        </w:rPr>
        <w:t xml:space="preserve"> </w:t>
      </w:r>
      <w:r w:rsidRPr="005F6AD5">
        <w:rPr>
          <w:rFonts w:cs="B Nazanin" w:hint="cs"/>
          <w:sz w:val="24"/>
          <w:szCs w:val="24"/>
          <w:rtl/>
          <w:lang w:bidi="fa-IR"/>
        </w:rPr>
        <w:t>که</w:t>
      </w:r>
      <w:r w:rsidRPr="005F6AD5">
        <w:rPr>
          <w:rFonts w:cs="B Nazanin"/>
          <w:sz w:val="24"/>
          <w:szCs w:val="24"/>
          <w:rtl/>
          <w:lang w:bidi="fa-IR"/>
        </w:rPr>
        <w:t xml:space="preserve"> </w:t>
      </w:r>
      <w:r w:rsidRPr="005F6AD5">
        <w:rPr>
          <w:rFonts w:cs="B Nazanin" w:hint="cs"/>
          <w:sz w:val="24"/>
          <w:szCs w:val="24"/>
          <w:rtl/>
          <w:lang w:bidi="fa-IR"/>
        </w:rPr>
        <w:t>در</w:t>
      </w:r>
      <w:r w:rsidRPr="005F6AD5">
        <w:rPr>
          <w:rFonts w:cs="B Nazanin"/>
          <w:sz w:val="24"/>
          <w:szCs w:val="24"/>
          <w:rtl/>
          <w:lang w:bidi="fa-IR"/>
        </w:rPr>
        <w:t xml:space="preserve"> </w:t>
      </w:r>
      <w:r w:rsidRPr="005F6AD5">
        <w:rPr>
          <w:rFonts w:cs="B Nazanin" w:hint="cs"/>
          <w:sz w:val="24"/>
          <w:szCs w:val="24"/>
          <w:rtl/>
          <w:lang w:bidi="fa-IR"/>
        </w:rPr>
        <w:t>اثر</w:t>
      </w:r>
      <w:r w:rsidRPr="005F6AD5">
        <w:rPr>
          <w:rFonts w:cs="B Nazanin"/>
          <w:sz w:val="24"/>
          <w:szCs w:val="24"/>
          <w:rtl/>
          <w:lang w:bidi="fa-IR"/>
        </w:rPr>
        <w:t xml:space="preserve"> </w:t>
      </w:r>
      <w:r w:rsidRPr="005F6AD5">
        <w:rPr>
          <w:rFonts w:cs="B Nazanin" w:hint="cs"/>
          <w:sz w:val="24"/>
          <w:szCs w:val="24"/>
          <w:rtl/>
          <w:lang w:bidi="fa-IR"/>
        </w:rPr>
        <w:t>مواجهه</w:t>
      </w:r>
      <w:r w:rsidRPr="005F6AD5">
        <w:rPr>
          <w:rFonts w:cs="B Nazanin"/>
          <w:sz w:val="24"/>
          <w:szCs w:val="24"/>
          <w:rtl/>
          <w:lang w:bidi="fa-IR"/>
        </w:rPr>
        <w:t xml:space="preserve"> </w:t>
      </w:r>
      <w:r w:rsidRPr="005F6AD5">
        <w:rPr>
          <w:rFonts w:cs="B Nazanin" w:hint="cs"/>
          <w:sz w:val="24"/>
          <w:szCs w:val="24"/>
          <w:rtl/>
          <w:lang w:bidi="fa-IR"/>
        </w:rPr>
        <w:t>طولانی</w:t>
      </w:r>
      <w:r w:rsidRPr="005F6AD5">
        <w:rPr>
          <w:rFonts w:cs="B Nazanin"/>
          <w:sz w:val="24"/>
          <w:szCs w:val="24"/>
          <w:rtl/>
          <w:lang w:bidi="fa-IR"/>
        </w:rPr>
        <w:t xml:space="preserve"> </w:t>
      </w:r>
      <w:r w:rsidRPr="005F6AD5">
        <w:rPr>
          <w:rFonts w:cs="B Nazanin" w:hint="cs"/>
          <w:sz w:val="24"/>
          <w:szCs w:val="24"/>
          <w:rtl/>
          <w:lang w:bidi="fa-IR"/>
        </w:rPr>
        <w:t>مدت</w:t>
      </w:r>
      <w:r w:rsidRPr="005F6AD5">
        <w:rPr>
          <w:rFonts w:cs="B Nazanin"/>
          <w:sz w:val="24"/>
          <w:szCs w:val="24"/>
          <w:rtl/>
          <w:lang w:bidi="fa-IR"/>
        </w:rPr>
        <w:t xml:space="preserve"> </w:t>
      </w:r>
      <w:r w:rsidRPr="005F6AD5">
        <w:rPr>
          <w:rFonts w:cs="B Nazanin" w:hint="cs"/>
          <w:sz w:val="24"/>
          <w:szCs w:val="24"/>
          <w:rtl/>
          <w:lang w:bidi="fa-IR"/>
        </w:rPr>
        <w:t>با</w:t>
      </w:r>
      <w:r w:rsidRPr="005F6AD5">
        <w:rPr>
          <w:rFonts w:cs="B Nazanin"/>
          <w:sz w:val="24"/>
          <w:szCs w:val="24"/>
          <w:rtl/>
          <w:lang w:bidi="fa-IR"/>
        </w:rPr>
        <w:t xml:space="preserve"> </w:t>
      </w:r>
      <w:r w:rsidRPr="005F6AD5">
        <w:rPr>
          <w:rFonts w:cs="B Nazanin" w:hint="cs"/>
          <w:sz w:val="24"/>
          <w:szCs w:val="24"/>
          <w:rtl/>
          <w:lang w:bidi="fa-IR"/>
        </w:rPr>
        <w:t>عوامل</w:t>
      </w:r>
      <w:r w:rsidRPr="005F6AD5">
        <w:rPr>
          <w:rFonts w:cs="B Nazanin"/>
          <w:sz w:val="24"/>
          <w:szCs w:val="24"/>
          <w:rtl/>
          <w:lang w:bidi="fa-IR"/>
        </w:rPr>
        <w:t xml:space="preserve"> </w:t>
      </w:r>
      <w:r w:rsidRPr="005F6AD5">
        <w:rPr>
          <w:rFonts w:cs="B Nazanin" w:hint="cs"/>
          <w:sz w:val="24"/>
          <w:szCs w:val="24"/>
          <w:rtl/>
          <w:lang w:bidi="fa-IR"/>
        </w:rPr>
        <w:t>استرس</w:t>
      </w:r>
      <w:r w:rsidRPr="005F6AD5">
        <w:rPr>
          <w:rFonts w:cs="B Nazanin"/>
          <w:sz w:val="24"/>
          <w:szCs w:val="24"/>
          <w:rtl/>
          <w:lang w:bidi="fa-IR"/>
        </w:rPr>
        <w:t xml:space="preserve"> </w:t>
      </w:r>
      <w:r w:rsidRPr="005F6AD5">
        <w:rPr>
          <w:rFonts w:cs="B Nazanin" w:hint="cs"/>
          <w:sz w:val="24"/>
          <w:szCs w:val="24"/>
          <w:rtl/>
          <w:lang w:bidi="fa-IR"/>
        </w:rPr>
        <w:t>زا</w:t>
      </w:r>
      <w:r w:rsidRPr="005F6AD5">
        <w:rPr>
          <w:rFonts w:cs="B Nazanin"/>
          <w:sz w:val="24"/>
          <w:szCs w:val="24"/>
          <w:rtl/>
          <w:lang w:bidi="fa-IR"/>
        </w:rPr>
        <w:t xml:space="preserve"> </w:t>
      </w:r>
      <w:r w:rsidRPr="005F6AD5">
        <w:rPr>
          <w:rFonts w:cs="B Nazanin" w:hint="cs"/>
          <w:sz w:val="24"/>
          <w:szCs w:val="24"/>
          <w:rtl/>
          <w:lang w:bidi="fa-IR"/>
        </w:rPr>
        <w:t>شغلی</w:t>
      </w:r>
      <w:r w:rsidRPr="005F6AD5">
        <w:rPr>
          <w:rFonts w:cs="B Nazanin"/>
          <w:sz w:val="24"/>
          <w:szCs w:val="24"/>
          <w:rtl/>
          <w:lang w:bidi="fa-IR"/>
        </w:rPr>
        <w:t xml:space="preserve"> </w:t>
      </w:r>
      <w:r w:rsidRPr="005F6AD5">
        <w:rPr>
          <w:rFonts w:cs="B Nazanin" w:hint="cs"/>
          <w:sz w:val="24"/>
          <w:szCs w:val="24"/>
          <w:rtl/>
          <w:lang w:bidi="fa-IR"/>
        </w:rPr>
        <w:t>ایجاد</w:t>
      </w:r>
      <w:r w:rsidRPr="005F6AD5">
        <w:rPr>
          <w:rFonts w:cs="B Nazanin"/>
          <w:sz w:val="24"/>
          <w:szCs w:val="24"/>
          <w:rtl/>
          <w:lang w:bidi="fa-IR"/>
        </w:rPr>
        <w:t xml:space="preserve"> </w:t>
      </w:r>
      <w:r>
        <w:rPr>
          <w:rFonts w:cs="B Nazanin" w:hint="cs"/>
          <w:sz w:val="24"/>
          <w:szCs w:val="24"/>
          <w:rtl/>
          <w:lang w:bidi="fa-IR"/>
        </w:rPr>
        <w:t xml:space="preserve">شده و </w:t>
      </w:r>
      <w:r w:rsidRPr="005F6AD5">
        <w:rPr>
          <w:rFonts w:cs="B Nazanin" w:hint="cs"/>
          <w:sz w:val="24"/>
          <w:szCs w:val="24"/>
          <w:rtl/>
          <w:lang w:bidi="fa-IR"/>
        </w:rPr>
        <w:t>با</w:t>
      </w:r>
      <w:r w:rsidRPr="005F6AD5">
        <w:rPr>
          <w:rFonts w:cs="B Nazanin"/>
          <w:sz w:val="24"/>
          <w:szCs w:val="24"/>
          <w:rtl/>
          <w:lang w:bidi="fa-IR"/>
        </w:rPr>
        <w:t xml:space="preserve"> </w:t>
      </w:r>
      <w:r w:rsidRPr="005F6AD5">
        <w:rPr>
          <w:rFonts w:cs="B Nazanin" w:hint="cs"/>
          <w:sz w:val="24"/>
          <w:szCs w:val="24"/>
          <w:rtl/>
          <w:lang w:bidi="fa-IR"/>
        </w:rPr>
        <w:t>سه</w:t>
      </w:r>
      <w:r w:rsidRPr="005F6AD5">
        <w:rPr>
          <w:rFonts w:cs="B Nazanin"/>
          <w:sz w:val="24"/>
          <w:szCs w:val="24"/>
          <w:rtl/>
          <w:lang w:bidi="fa-IR"/>
        </w:rPr>
        <w:t xml:space="preserve"> </w:t>
      </w:r>
      <w:r w:rsidRPr="005F6AD5">
        <w:rPr>
          <w:rFonts w:cs="B Nazanin" w:hint="cs"/>
          <w:sz w:val="24"/>
          <w:szCs w:val="24"/>
          <w:rtl/>
          <w:lang w:bidi="fa-IR"/>
        </w:rPr>
        <w:t>بعد</w:t>
      </w:r>
      <w:r w:rsidRPr="005F6AD5">
        <w:rPr>
          <w:rFonts w:cs="B Nazanin"/>
          <w:sz w:val="24"/>
          <w:szCs w:val="24"/>
          <w:rtl/>
          <w:lang w:bidi="fa-IR"/>
        </w:rPr>
        <w:t xml:space="preserve"> </w:t>
      </w:r>
      <w:r w:rsidRPr="005F6AD5">
        <w:rPr>
          <w:rFonts w:cs="B Nazanin" w:hint="cs"/>
          <w:sz w:val="24"/>
          <w:szCs w:val="24"/>
          <w:rtl/>
          <w:lang w:bidi="fa-IR"/>
        </w:rPr>
        <w:t>خستگی</w:t>
      </w:r>
      <w:r w:rsidRPr="005F6AD5">
        <w:rPr>
          <w:rFonts w:cs="B Nazanin"/>
          <w:sz w:val="24"/>
          <w:szCs w:val="24"/>
          <w:rtl/>
          <w:lang w:bidi="fa-IR"/>
        </w:rPr>
        <w:t xml:space="preserve"> </w:t>
      </w:r>
      <w:r w:rsidRPr="005F6AD5">
        <w:rPr>
          <w:rFonts w:cs="B Nazanin" w:hint="cs"/>
          <w:sz w:val="24"/>
          <w:szCs w:val="24"/>
          <w:rtl/>
          <w:lang w:bidi="fa-IR"/>
        </w:rPr>
        <w:t>عاطفی</w:t>
      </w:r>
      <w:r w:rsidRPr="005F6AD5">
        <w:rPr>
          <w:rFonts w:cs="B Nazanin" w:hint="cs"/>
          <w:sz w:val="24"/>
          <w:szCs w:val="24"/>
          <w:rtl/>
        </w:rPr>
        <w:t>،</w:t>
      </w:r>
      <w:r w:rsidRPr="005F6AD5">
        <w:rPr>
          <w:rFonts w:cs="B Nazanin"/>
          <w:sz w:val="24"/>
          <w:szCs w:val="24"/>
          <w:rtl/>
          <w:lang w:bidi="fa-IR"/>
        </w:rPr>
        <w:t xml:space="preserve"> </w:t>
      </w:r>
      <w:r w:rsidRPr="005F6AD5">
        <w:rPr>
          <w:rFonts w:cs="B Nazanin" w:hint="cs"/>
          <w:sz w:val="24"/>
          <w:szCs w:val="24"/>
          <w:rtl/>
          <w:lang w:bidi="fa-IR"/>
        </w:rPr>
        <w:t>مسخ</w:t>
      </w:r>
      <w:r w:rsidRPr="005F6AD5">
        <w:rPr>
          <w:rFonts w:cs="B Nazanin"/>
          <w:sz w:val="24"/>
          <w:szCs w:val="24"/>
          <w:rtl/>
          <w:lang w:bidi="fa-IR"/>
        </w:rPr>
        <w:t xml:space="preserve"> </w:t>
      </w:r>
      <w:r w:rsidRPr="005F6AD5">
        <w:rPr>
          <w:rFonts w:cs="B Nazanin" w:hint="cs"/>
          <w:sz w:val="24"/>
          <w:szCs w:val="24"/>
          <w:rtl/>
          <w:lang w:bidi="fa-IR"/>
        </w:rPr>
        <w:t>شخصیت</w:t>
      </w:r>
      <w:r w:rsidRPr="005F6AD5">
        <w:rPr>
          <w:rFonts w:cs="B Nazanin"/>
          <w:sz w:val="24"/>
          <w:szCs w:val="24"/>
          <w:rtl/>
          <w:lang w:bidi="fa-IR"/>
        </w:rPr>
        <w:t xml:space="preserve"> </w:t>
      </w:r>
      <w:r w:rsidRPr="005F6AD5">
        <w:rPr>
          <w:rFonts w:cs="B Nazanin" w:hint="cs"/>
          <w:sz w:val="24"/>
          <w:szCs w:val="24"/>
          <w:rtl/>
          <w:lang w:bidi="fa-IR"/>
        </w:rPr>
        <w:t>و</w:t>
      </w:r>
      <w:r w:rsidRPr="005F6AD5">
        <w:rPr>
          <w:rFonts w:cs="B Nazanin"/>
          <w:sz w:val="24"/>
          <w:szCs w:val="24"/>
          <w:rtl/>
          <w:lang w:bidi="fa-IR"/>
        </w:rPr>
        <w:t xml:space="preserve"> </w:t>
      </w:r>
      <w:r w:rsidRPr="005F6AD5">
        <w:rPr>
          <w:rFonts w:cs="B Nazanin" w:hint="cs"/>
          <w:sz w:val="24"/>
          <w:szCs w:val="24"/>
          <w:rtl/>
          <w:lang w:bidi="fa-IR"/>
        </w:rPr>
        <w:t>کاهش</w:t>
      </w:r>
      <w:r w:rsidRPr="005F6AD5">
        <w:rPr>
          <w:rFonts w:cs="B Nazanin"/>
          <w:sz w:val="24"/>
          <w:szCs w:val="24"/>
          <w:rtl/>
          <w:lang w:bidi="fa-IR"/>
        </w:rPr>
        <w:t xml:space="preserve"> </w:t>
      </w:r>
      <w:r w:rsidRPr="005F6AD5">
        <w:rPr>
          <w:rFonts w:cs="B Nazanin" w:hint="cs"/>
          <w:sz w:val="24"/>
          <w:szCs w:val="24"/>
          <w:rtl/>
          <w:lang w:bidi="fa-IR"/>
        </w:rPr>
        <w:t>موفقیت</w:t>
      </w:r>
      <w:r w:rsidRPr="005F6AD5">
        <w:rPr>
          <w:rFonts w:cs="B Nazanin"/>
          <w:sz w:val="24"/>
          <w:szCs w:val="24"/>
          <w:rtl/>
          <w:lang w:bidi="fa-IR"/>
        </w:rPr>
        <w:t xml:space="preserve"> </w:t>
      </w:r>
      <w:r w:rsidRPr="005F6AD5">
        <w:rPr>
          <w:rFonts w:cs="B Nazanin" w:hint="cs"/>
          <w:sz w:val="24"/>
          <w:szCs w:val="24"/>
          <w:rtl/>
          <w:lang w:bidi="fa-IR"/>
        </w:rPr>
        <w:t>شخصی</w:t>
      </w:r>
      <w:r w:rsidRPr="005F6AD5">
        <w:rPr>
          <w:rFonts w:cs="B Nazanin"/>
          <w:sz w:val="24"/>
          <w:szCs w:val="24"/>
          <w:rtl/>
          <w:lang w:bidi="fa-IR"/>
        </w:rPr>
        <w:t xml:space="preserve"> </w:t>
      </w:r>
      <w:r>
        <w:rPr>
          <w:rFonts w:cs="B Nazanin" w:hint="cs"/>
          <w:sz w:val="24"/>
          <w:szCs w:val="24"/>
          <w:rtl/>
          <w:lang w:bidi="fa-IR"/>
        </w:rPr>
        <w:t xml:space="preserve">نمایان </w:t>
      </w:r>
      <w:r w:rsidRPr="005F6AD5">
        <w:rPr>
          <w:rFonts w:cs="B Nazanin" w:hint="cs"/>
          <w:sz w:val="24"/>
          <w:szCs w:val="24"/>
          <w:rtl/>
        </w:rPr>
        <w:t>می شود</w:t>
      </w:r>
      <w:r w:rsidR="008E29D9">
        <w:rPr>
          <w:rFonts w:cs="B Nazanin" w:hint="cs"/>
          <w:sz w:val="24"/>
          <w:szCs w:val="24"/>
          <w:rtl/>
        </w:rPr>
        <w:t xml:space="preserve"> </w:t>
      </w:r>
      <w:r>
        <w:rPr>
          <w:rFonts w:ascii="Arial" w:hAnsi="Arial" w:cs="B Nazanin" w:hint="cs"/>
          <w:color w:val="222222"/>
          <w:sz w:val="24"/>
          <w:szCs w:val="24"/>
          <w:shd w:val="clear" w:color="auto" w:fill="FFFFFF"/>
          <w:rtl/>
          <w:lang w:bidi="fa-IR"/>
        </w:rPr>
        <w:t>(خدادوست و همکاران، 2023</w:t>
      </w:r>
      <w:r w:rsidRPr="005C0AD6">
        <w:rPr>
          <w:rFonts w:ascii="Arial" w:hAnsi="Arial" w:cs="B Nazanin" w:hint="cs"/>
          <w:color w:val="222222"/>
          <w:sz w:val="24"/>
          <w:szCs w:val="24"/>
          <w:shd w:val="clear" w:color="auto" w:fill="FFFFFF"/>
          <w:rtl/>
          <w:lang w:bidi="fa-IR"/>
        </w:rPr>
        <w:t>)</w:t>
      </w:r>
      <w:r w:rsidRPr="005C0AD6">
        <w:rPr>
          <w:rFonts w:cs="B Nazanin" w:hint="cs"/>
          <w:sz w:val="24"/>
          <w:szCs w:val="24"/>
          <w:rtl/>
        </w:rPr>
        <w:t xml:space="preserve">. </w:t>
      </w:r>
      <w:bookmarkStart w:id="12" w:name="_Hlk183968902"/>
      <w:r>
        <w:rPr>
          <w:rFonts w:cs="B Nazanin" w:hint="cs"/>
          <w:sz w:val="24"/>
          <w:szCs w:val="24"/>
          <w:rtl/>
          <w:lang w:bidi="fa-IR"/>
        </w:rPr>
        <w:t>فرسودگی زمانی رخ می دهد که اعضای یک سازمان پاداش مورد انتظار را دریافت نمی کنند یا به دلیل تعهد بیش از حد به روابط بین فردی و فشار زمان، دیگر نمی توانند استرس خود را مدیریت کنند</w:t>
      </w:r>
      <w:r w:rsidR="008E29D9">
        <w:rPr>
          <w:rFonts w:cs="B Nazanin" w:hint="cs"/>
          <w:sz w:val="24"/>
          <w:szCs w:val="24"/>
          <w:rtl/>
          <w:lang w:bidi="fa-IR"/>
        </w:rPr>
        <w:t xml:space="preserve"> </w:t>
      </w:r>
      <w:r>
        <w:rPr>
          <w:rFonts w:cs="B Nazanin" w:hint="cs"/>
          <w:sz w:val="24"/>
          <w:szCs w:val="24"/>
          <w:rtl/>
          <w:lang w:bidi="fa-IR"/>
        </w:rPr>
        <w:t>(هوانگ</w:t>
      </w:r>
      <w:r>
        <w:rPr>
          <w:rStyle w:val="FootnoteReference"/>
          <w:rFonts w:cs="B Nazanin"/>
          <w:sz w:val="24"/>
          <w:szCs w:val="24"/>
          <w:rtl/>
          <w:lang w:bidi="fa-IR"/>
        </w:rPr>
        <w:footnoteReference w:id="3"/>
      </w:r>
      <w:r>
        <w:rPr>
          <w:rFonts w:cs="B Nazanin" w:hint="cs"/>
          <w:sz w:val="24"/>
          <w:szCs w:val="24"/>
          <w:rtl/>
          <w:lang w:bidi="fa-IR"/>
        </w:rPr>
        <w:t xml:space="preserve"> و همکاران، 2023). </w:t>
      </w:r>
      <w:r w:rsidRPr="00C717BB">
        <w:rPr>
          <w:rFonts w:eastAsia="DengXian" w:cs="B Nazanin" w:hint="cs"/>
          <w:sz w:val="24"/>
          <w:szCs w:val="24"/>
          <w:rtl/>
        </w:rPr>
        <w:t>به نظر می رسد استرس شغلی یکی از مهمترین عوامل خطر</w:t>
      </w:r>
      <w:r>
        <w:rPr>
          <w:rFonts w:eastAsia="DengXian" w:cs="B Nazanin" w:hint="cs"/>
          <w:sz w:val="24"/>
          <w:szCs w:val="24"/>
          <w:rtl/>
        </w:rPr>
        <w:t xml:space="preserve"> </w:t>
      </w:r>
      <w:r w:rsidRPr="00C717BB">
        <w:rPr>
          <w:rFonts w:eastAsia="DengXian" w:cs="B Nazanin" w:hint="cs"/>
          <w:sz w:val="24"/>
          <w:szCs w:val="24"/>
          <w:rtl/>
        </w:rPr>
        <w:t>فرسودگی شغلی است ( وو.اف</w:t>
      </w:r>
      <w:r>
        <w:rPr>
          <w:rStyle w:val="FootnoteReference"/>
          <w:rFonts w:eastAsia="DengXian" w:cs="B Nazanin"/>
          <w:sz w:val="24"/>
          <w:szCs w:val="24"/>
          <w:rtl/>
        </w:rPr>
        <w:footnoteReference w:id="4"/>
      </w:r>
      <w:r w:rsidRPr="00C717BB">
        <w:rPr>
          <w:rFonts w:eastAsia="DengXian" w:cs="B Nazanin" w:hint="cs"/>
          <w:sz w:val="24"/>
          <w:szCs w:val="24"/>
          <w:rtl/>
        </w:rPr>
        <w:t xml:space="preserve"> و همکاران، 2021).</w:t>
      </w:r>
      <w:r>
        <w:rPr>
          <w:rFonts w:cs="B Nazanin" w:hint="cs"/>
          <w:sz w:val="24"/>
          <w:szCs w:val="24"/>
          <w:rtl/>
          <w:lang w:bidi="fa-IR"/>
        </w:rPr>
        <w:t xml:space="preserve"> </w:t>
      </w:r>
      <w:r w:rsidRPr="00C315B4">
        <w:rPr>
          <w:rFonts w:cs="B Nazanin" w:hint="cs"/>
          <w:sz w:val="24"/>
          <w:szCs w:val="24"/>
          <w:rtl/>
        </w:rPr>
        <w:t>استرس</w:t>
      </w:r>
      <w:r w:rsidRPr="00C315B4">
        <w:rPr>
          <w:rFonts w:cs="B Nazanin"/>
          <w:sz w:val="24"/>
          <w:szCs w:val="24"/>
          <w:rtl/>
        </w:rPr>
        <w:t xml:space="preserve"> </w:t>
      </w:r>
      <w:r>
        <w:rPr>
          <w:rFonts w:cs="B Nazanin" w:hint="cs"/>
          <w:sz w:val="24"/>
          <w:szCs w:val="24"/>
          <w:rtl/>
        </w:rPr>
        <w:t xml:space="preserve">شغلی </w:t>
      </w:r>
      <w:r w:rsidRPr="00C315B4">
        <w:rPr>
          <w:rFonts w:cs="B Nazanin" w:hint="cs"/>
          <w:sz w:val="24"/>
          <w:szCs w:val="24"/>
          <w:rtl/>
        </w:rPr>
        <w:t>ادراک</w:t>
      </w:r>
      <w:r w:rsidRPr="00C315B4">
        <w:rPr>
          <w:rFonts w:cs="B Nazanin"/>
          <w:sz w:val="24"/>
          <w:szCs w:val="24"/>
          <w:rtl/>
        </w:rPr>
        <w:t xml:space="preserve"> </w:t>
      </w:r>
      <w:r w:rsidRPr="00C315B4">
        <w:rPr>
          <w:rFonts w:cs="B Nazanin" w:hint="cs"/>
          <w:sz w:val="24"/>
          <w:szCs w:val="24"/>
          <w:rtl/>
        </w:rPr>
        <w:t>شده،</w:t>
      </w:r>
      <w:r w:rsidRPr="00C315B4">
        <w:rPr>
          <w:rFonts w:cs="B Nazanin"/>
          <w:sz w:val="24"/>
          <w:szCs w:val="24"/>
          <w:rtl/>
        </w:rPr>
        <w:t xml:space="preserve"> </w:t>
      </w:r>
      <w:r w:rsidRPr="00C315B4">
        <w:rPr>
          <w:rFonts w:cs="B Nazanin" w:hint="cs"/>
          <w:sz w:val="24"/>
          <w:szCs w:val="24"/>
          <w:rtl/>
        </w:rPr>
        <w:t>یا</w:t>
      </w:r>
      <w:r w:rsidRPr="00C315B4">
        <w:rPr>
          <w:rFonts w:cs="B Nazanin"/>
          <w:sz w:val="24"/>
          <w:szCs w:val="24"/>
          <w:rtl/>
        </w:rPr>
        <w:t xml:space="preserve"> </w:t>
      </w:r>
      <w:r w:rsidRPr="00C315B4">
        <w:rPr>
          <w:rFonts w:cs="B Nazanin" w:hint="cs"/>
          <w:sz w:val="24"/>
          <w:szCs w:val="24"/>
          <w:rtl/>
        </w:rPr>
        <w:t>درجه</w:t>
      </w:r>
      <w:r w:rsidRPr="00C315B4">
        <w:rPr>
          <w:rFonts w:cs="B Nazanin"/>
          <w:sz w:val="24"/>
          <w:szCs w:val="24"/>
          <w:rtl/>
        </w:rPr>
        <w:t xml:space="preserve"> </w:t>
      </w:r>
      <w:r w:rsidRPr="00C315B4">
        <w:rPr>
          <w:rFonts w:cs="B Nazanin" w:hint="cs"/>
          <w:sz w:val="24"/>
          <w:szCs w:val="24"/>
          <w:rtl/>
        </w:rPr>
        <w:t>ای</w:t>
      </w:r>
      <w:r w:rsidRPr="00C315B4">
        <w:rPr>
          <w:rFonts w:cs="B Nazanin"/>
          <w:sz w:val="24"/>
          <w:szCs w:val="24"/>
          <w:rtl/>
        </w:rPr>
        <w:t xml:space="preserve"> </w:t>
      </w:r>
      <w:r w:rsidRPr="00C315B4">
        <w:rPr>
          <w:rFonts w:cs="B Nazanin" w:hint="cs"/>
          <w:sz w:val="24"/>
          <w:szCs w:val="24"/>
          <w:rtl/>
        </w:rPr>
        <w:t>که</w:t>
      </w:r>
      <w:r w:rsidRPr="00C315B4">
        <w:rPr>
          <w:rFonts w:cs="B Nazanin"/>
          <w:sz w:val="24"/>
          <w:szCs w:val="24"/>
          <w:rtl/>
        </w:rPr>
        <w:t xml:space="preserve"> </w:t>
      </w:r>
      <w:r w:rsidRPr="00C315B4">
        <w:rPr>
          <w:rFonts w:cs="B Nazanin" w:hint="cs"/>
          <w:sz w:val="24"/>
          <w:szCs w:val="24"/>
          <w:rtl/>
        </w:rPr>
        <w:t>یک</w:t>
      </w:r>
      <w:r w:rsidRPr="00C315B4">
        <w:rPr>
          <w:rFonts w:cs="B Nazanin"/>
          <w:sz w:val="24"/>
          <w:szCs w:val="24"/>
          <w:rtl/>
        </w:rPr>
        <w:t xml:space="preserve"> </w:t>
      </w:r>
      <w:r w:rsidRPr="00C315B4">
        <w:rPr>
          <w:rFonts w:cs="B Nazanin" w:hint="cs"/>
          <w:sz w:val="24"/>
          <w:szCs w:val="24"/>
          <w:rtl/>
        </w:rPr>
        <w:t>فرد</w:t>
      </w:r>
      <w:r w:rsidRPr="00C315B4">
        <w:rPr>
          <w:rFonts w:cs="B Nazanin"/>
          <w:sz w:val="24"/>
          <w:szCs w:val="24"/>
          <w:rtl/>
        </w:rPr>
        <w:t xml:space="preserve"> </w:t>
      </w:r>
      <w:r w:rsidRPr="00C315B4">
        <w:rPr>
          <w:rFonts w:cs="B Nazanin" w:hint="cs"/>
          <w:sz w:val="24"/>
          <w:szCs w:val="24"/>
          <w:rtl/>
        </w:rPr>
        <w:t>محیط کاری</w:t>
      </w:r>
      <w:r w:rsidRPr="00C315B4">
        <w:rPr>
          <w:rFonts w:cs="B Nazanin"/>
          <w:sz w:val="24"/>
          <w:szCs w:val="24"/>
          <w:rtl/>
        </w:rPr>
        <w:t xml:space="preserve"> </w:t>
      </w:r>
      <w:r w:rsidRPr="00C315B4">
        <w:rPr>
          <w:rFonts w:cs="B Nazanin" w:hint="cs"/>
          <w:sz w:val="24"/>
          <w:szCs w:val="24"/>
          <w:rtl/>
        </w:rPr>
        <w:t>خود</w:t>
      </w:r>
      <w:r w:rsidRPr="00C315B4">
        <w:rPr>
          <w:rFonts w:cs="B Nazanin"/>
          <w:sz w:val="24"/>
          <w:szCs w:val="24"/>
          <w:rtl/>
        </w:rPr>
        <w:t xml:space="preserve"> </w:t>
      </w:r>
      <w:r w:rsidRPr="00C315B4">
        <w:rPr>
          <w:rFonts w:cs="B Nazanin" w:hint="cs"/>
          <w:sz w:val="24"/>
          <w:szCs w:val="24"/>
          <w:rtl/>
        </w:rPr>
        <w:t>را</w:t>
      </w:r>
      <w:r w:rsidRPr="00C315B4">
        <w:rPr>
          <w:rFonts w:cs="B Nazanin"/>
          <w:sz w:val="24"/>
          <w:szCs w:val="24"/>
          <w:rtl/>
        </w:rPr>
        <w:t xml:space="preserve"> </w:t>
      </w:r>
      <w:r w:rsidRPr="00C315B4">
        <w:rPr>
          <w:rFonts w:cs="B Nazanin" w:hint="cs"/>
          <w:sz w:val="24"/>
          <w:szCs w:val="24"/>
          <w:rtl/>
        </w:rPr>
        <w:t>استرس</w:t>
      </w:r>
      <w:r w:rsidRPr="00C315B4">
        <w:rPr>
          <w:rFonts w:cs="B Nazanin"/>
          <w:sz w:val="24"/>
          <w:szCs w:val="24"/>
          <w:rtl/>
        </w:rPr>
        <w:t xml:space="preserve"> </w:t>
      </w:r>
      <w:r w:rsidRPr="00C315B4">
        <w:rPr>
          <w:rFonts w:cs="B Nazanin" w:hint="cs"/>
          <w:sz w:val="24"/>
          <w:szCs w:val="24"/>
          <w:rtl/>
        </w:rPr>
        <w:t>زا</w:t>
      </w:r>
      <w:r w:rsidRPr="00C315B4">
        <w:rPr>
          <w:rFonts w:cs="B Nazanin"/>
          <w:sz w:val="24"/>
          <w:szCs w:val="24"/>
          <w:rtl/>
        </w:rPr>
        <w:t xml:space="preserve"> </w:t>
      </w:r>
      <w:r w:rsidRPr="00C315B4">
        <w:rPr>
          <w:rFonts w:cs="B Nazanin" w:hint="cs"/>
          <w:sz w:val="24"/>
          <w:szCs w:val="24"/>
          <w:rtl/>
        </w:rPr>
        <w:t>می</w:t>
      </w:r>
      <w:r w:rsidRPr="00C315B4">
        <w:rPr>
          <w:rFonts w:cs="B Nazanin"/>
          <w:sz w:val="24"/>
          <w:szCs w:val="24"/>
          <w:rtl/>
        </w:rPr>
        <w:t xml:space="preserve"> </w:t>
      </w:r>
      <w:r w:rsidRPr="00C315B4">
        <w:rPr>
          <w:rFonts w:cs="B Nazanin" w:hint="cs"/>
          <w:sz w:val="24"/>
          <w:szCs w:val="24"/>
          <w:rtl/>
        </w:rPr>
        <w:t>بیند،</w:t>
      </w:r>
      <w:r w:rsidRPr="00C315B4">
        <w:rPr>
          <w:rFonts w:cs="B Nazanin"/>
          <w:sz w:val="24"/>
          <w:szCs w:val="24"/>
          <w:rtl/>
        </w:rPr>
        <w:t xml:space="preserve"> </w:t>
      </w:r>
      <w:r w:rsidRPr="00C315B4">
        <w:rPr>
          <w:rFonts w:cs="B Nazanin" w:hint="cs"/>
          <w:sz w:val="24"/>
          <w:szCs w:val="24"/>
          <w:rtl/>
        </w:rPr>
        <w:t>می</w:t>
      </w:r>
      <w:r w:rsidRPr="00C315B4">
        <w:rPr>
          <w:rFonts w:cs="B Nazanin"/>
          <w:sz w:val="24"/>
          <w:szCs w:val="24"/>
          <w:rtl/>
        </w:rPr>
        <w:t xml:space="preserve"> </w:t>
      </w:r>
      <w:r w:rsidRPr="00C315B4">
        <w:rPr>
          <w:rFonts w:cs="B Nazanin" w:hint="cs"/>
          <w:sz w:val="24"/>
          <w:szCs w:val="24"/>
          <w:rtl/>
        </w:rPr>
        <w:t>تواند</w:t>
      </w:r>
      <w:r w:rsidRPr="00C315B4">
        <w:rPr>
          <w:rFonts w:cs="B Nazanin"/>
          <w:sz w:val="24"/>
          <w:szCs w:val="24"/>
          <w:rtl/>
        </w:rPr>
        <w:t xml:space="preserve"> </w:t>
      </w:r>
      <w:r w:rsidRPr="00C315B4">
        <w:rPr>
          <w:rFonts w:cs="B Nazanin" w:hint="cs"/>
          <w:sz w:val="24"/>
          <w:szCs w:val="24"/>
          <w:rtl/>
        </w:rPr>
        <w:t>تأثیر</w:t>
      </w:r>
      <w:r w:rsidRPr="00C315B4">
        <w:rPr>
          <w:rFonts w:cs="B Nazanin"/>
          <w:sz w:val="24"/>
          <w:szCs w:val="24"/>
          <w:rtl/>
        </w:rPr>
        <w:t xml:space="preserve"> </w:t>
      </w:r>
      <w:r w:rsidRPr="00C315B4">
        <w:rPr>
          <w:rFonts w:cs="B Nazanin" w:hint="cs"/>
          <w:sz w:val="24"/>
          <w:szCs w:val="24"/>
          <w:rtl/>
        </w:rPr>
        <w:t>قابل</w:t>
      </w:r>
      <w:r w:rsidRPr="00C315B4">
        <w:rPr>
          <w:rFonts w:cs="B Nazanin"/>
          <w:sz w:val="24"/>
          <w:szCs w:val="24"/>
          <w:rtl/>
        </w:rPr>
        <w:t xml:space="preserve"> </w:t>
      </w:r>
      <w:r w:rsidRPr="00C315B4">
        <w:rPr>
          <w:rFonts w:cs="B Nazanin" w:hint="cs"/>
          <w:sz w:val="24"/>
          <w:szCs w:val="24"/>
          <w:rtl/>
        </w:rPr>
        <w:t>توجهی</w:t>
      </w:r>
      <w:r w:rsidRPr="00C315B4">
        <w:rPr>
          <w:rFonts w:cs="B Nazanin"/>
          <w:sz w:val="24"/>
          <w:szCs w:val="24"/>
          <w:rtl/>
        </w:rPr>
        <w:t xml:space="preserve"> </w:t>
      </w:r>
      <w:r w:rsidRPr="00C315B4">
        <w:rPr>
          <w:rFonts w:cs="B Nazanin" w:hint="cs"/>
          <w:sz w:val="24"/>
          <w:szCs w:val="24"/>
          <w:rtl/>
        </w:rPr>
        <w:t>بر</w:t>
      </w:r>
      <w:r w:rsidRPr="00C315B4">
        <w:rPr>
          <w:rFonts w:cs="B Nazanin"/>
          <w:sz w:val="24"/>
          <w:szCs w:val="24"/>
          <w:rtl/>
        </w:rPr>
        <w:t xml:space="preserve"> </w:t>
      </w:r>
      <w:r w:rsidRPr="00C315B4">
        <w:rPr>
          <w:rFonts w:cs="B Nazanin" w:hint="cs"/>
          <w:sz w:val="24"/>
          <w:szCs w:val="24"/>
          <w:rtl/>
        </w:rPr>
        <w:t>سلامت</w:t>
      </w:r>
      <w:r w:rsidRPr="00C315B4">
        <w:rPr>
          <w:rFonts w:cs="B Nazanin"/>
          <w:sz w:val="24"/>
          <w:szCs w:val="24"/>
          <w:rtl/>
        </w:rPr>
        <w:t xml:space="preserve"> </w:t>
      </w:r>
      <w:r w:rsidRPr="00C315B4">
        <w:rPr>
          <w:rFonts w:cs="B Nazanin" w:hint="cs"/>
          <w:sz w:val="24"/>
          <w:szCs w:val="24"/>
          <w:rtl/>
        </w:rPr>
        <w:t>جسمی</w:t>
      </w:r>
      <w:r w:rsidRPr="00C315B4">
        <w:rPr>
          <w:rFonts w:cs="B Nazanin"/>
          <w:sz w:val="24"/>
          <w:szCs w:val="24"/>
          <w:rtl/>
        </w:rPr>
        <w:t xml:space="preserve"> </w:t>
      </w:r>
      <w:r w:rsidRPr="00C315B4">
        <w:rPr>
          <w:rFonts w:cs="B Nazanin" w:hint="cs"/>
          <w:sz w:val="24"/>
          <w:szCs w:val="24"/>
          <w:rtl/>
        </w:rPr>
        <w:t>و</w:t>
      </w:r>
      <w:r w:rsidRPr="00C315B4">
        <w:rPr>
          <w:rFonts w:cs="B Nazanin"/>
          <w:sz w:val="24"/>
          <w:szCs w:val="24"/>
          <w:rtl/>
        </w:rPr>
        <w:t xml:space="preserve"> </w:t>
      </w:r>
      <w:r w:rsidRPr="00C315B4">
        <w:rPr>
          <w:rFonts w:cs="B Nazanin" w:hint="cs"/>
          <w:sz w:val="24"/>
          <w:szCs w:val="24"/>
          <w:rtl/>
        </w:rPr>
        <w:t>روانی</w:t>
      </w:r>
      <w:r w:rsidRPr="00C315B4">
        <w:rPr>
          <w:rFonts w:cs="B Nazanin"/>
          <w:sz w:val="24"/>
          <w:szCs w:val="24"/>
          <w:rtl/>
        </w:rPr>
        <w:t xml:space="preserve"> </w:t>
      </w:r>
      <w:r w:rsidRPr="00C315B4">
        <w:rPr>
          <w:rFonts w:cs="B Nazanin" w:hint="cs"/>
          <w:sz w:val="24"/>
          <w:szCs w:val="24"/>
          <w:rtl/>
        </w:rPr>
        <w:t>و</w:t>
      </w:r>
      <w:r w:rsidRPr="00C315B4">
        <w:rPr>
          <w:rFonts w:cs="B Nazanin"/>
          <w:sz w:val="24"/>
          <w:szCs w:val="24"/>
          <w:rtl/>
        </w:rPr>
        <w:t xml:space="preserve"> </w:t>
      </w:r>
      <w:r w:rsidRPr="00C315B4">
        <w:rPr>
          <w:rFonts w:cs="B Nazanin" w:hint="cs"/>
          <w:sz w:val="24"/>
          <w:szCs w:val="24"/>
          <w:rtl/>
        </w:rPr>
        <w:t>همچنین</w:t>
      </w:r>
      <w:r w:rsidRPr="00C315B4">
        <w:rPr>
          <w:rFonts w:cs="B Nazanin"/>
          <w:sz w:val="24"/>
          <w:szCs w:val="24"/>
          <w:rtl/>
        </w:rPr>
        <w:t xml:space="preserve"> </w:t>
      </w:r>
      <w:r w:rsidRPr="00C315B4">
        <w:rPr>
          <w:rFonts w:cs="B Nazanin" w:hint="cs"/>
          <w:sz w:val="24"/>
          <w:szCs w:val="24"/>
          <w:rtl/>
        </w:rPr>
        <w:t>کیفیت</w:t>
      </w:r>
      <w:r w:rsidRPr="00C315B4">
        <w:rPr>
          <w:rFonts w:cs="B Nazanin"/>
          <w:sz w:val="24"/>
          <w:szCs w:val="24"/>
          <w:rtl/>
        </w:rPr>
        <w:t xml:space="preserve"> </w:t>
      </w:r>
      <w:r w:rsidRPr="00C315B4">
        <w:rPr>
          <w:rFonts w:cs="B Nazanin" w:hint="cs"/>
          <w:sz w:val="24"/>
          <w:szCs w:val="24"/>
          <w:rtl/>
        </w:rPr>
        <w:t>زندگی</w:t>
      </w:r>
      <w:r>
        <w:rPr>
          <w:rFonts w:cs="B Nazanin" w:hint="cs"/>
          <w:sz w:val="24"/>
          <w:szCs w:val="24"/>
          <w:rtl/>
        </w:rPr>
        <w:t xml:space="preserve">، رضایت و </w:t>
      </w:r>
      <w:r w:rsidRPr="00C315B4">
        <w:rPr>
          <w:rFonts w:cs="B Nazanin" w:hint="cs"/>
          <w:sz w:val="24"/>
          <w:szCs w:val="24"/>
          <w:rtl/>
        </w:rPr>
        <w:t>عملکرد</w:t>
      </w:r>
      <w:r w:rsidRPr="00C315B4">
        <w:rPr>
          <w:rFonts w:cs="B Nazanin"/>
          <w:sz w:val="24"/>
          <w:szCs w:val="24"/>
          <w:rtl/>
        </w:rPr>
        <w:t xml:space="preserve"> </w:t>
      </w:r>
      <w:r w:rsidRPr="00C315B4">
        <w:rPr>
          <w:rFonts w:cs="B Nazanin" w:hint="cs"/>
          <w:sz w:val="24"/>
          <w:szCs w:val="24"/>
          <w:rtl/>
        </w:rPr>
        <w:t>آنها</w:t>
      </w:r>
      <w:r w:rsidRPr="00C315B4">
        <w:rPr>
          <w:rFonts w:cs="B Nazanin"/>
          <w:sz w:val="24"/>
          <w:szCs w:val="24"/>
          <w:rtl/>
        </w:rPr>
        <w:t xml:space="preserve"> </w:t>
      </w:r>
      <w:r w:rsidRPr="00C315B4">
        <w:rPr>
          <w:rFonts w:cs="B Nazanin" w:hint="cs"/>
          <w:sz w:val="24"/>
          <w:szCs w:val="24"/>
          <w:rtl/>
        </w:rPr>
        <w:t>داشته</w:t>
      </w:r>
      <w:r w:rsidRPr="00C315B4">
        <w:rPr>
          <w:rFonts w:cs="B Nazanin"/>
          <w:sz w:val="24"/>
          <w:szCs w:val="24"/>
          <w:rtl/>
        </w:rPr>
        <w:t xml:space="preserve"> </w:t>
      </w:r>
      <w:r w:rsidRPr="00C315B4">
        <w:rPr>
          <w:rFonts w:cs="B Nazanin" w:hint="cs"/>
          <w:sz w:val="24"/>
          <w:szCs w:val="24"/>
          <w:rtl/>
        </w:rPr>
        <w:t>باشد</w:t>
      </w:r>
      <w:r w:rsidR="008E29D9">
        <w:rPr>
          <w:rFonts w:cs="B Nazanin" w:hint="cs"/>
          <w:sz w:val="24"/>
          <w:szCs w:val="24"/>
          <w:rtl/>
        </w:rPr>
        <w:t xml:space="preserve"> </w:t>
      </w:r>
      <w:r>
        <w:rPr>
          <w:rFonts w:cs="B Nazanin" w:hint="cs"/>
          <w:sz w:val="24"/>
          <w:szCs w:val="24"/>
          <w:rtl/>
          <w:lang w:bidi="fa-IR"/>
        </w:rPr>
        <w:t>(یوزچه</w:t>
      </w:r>
      <w:r>
        <w:rPr>
          <w:rStyle w:val="FootnoteReference"/>
          <w:rFonts w:cs="B Nazanin"/>
          <w:sz w:val="24"/>
          <w:szCs w:val="24"/>
          <w:rtl/>
          <w:lang w:bidi="fa-IR"/>
        </w:rPr>
        <w:footnoteReference w:id="5"/>
      </w:r>
      <w:r>
        <w:rPr>
          <w:rFonts w:cs="B Nazanin" w:hint="cs"/>
          <w:sz w:val="24"/>
          <w:szCs w:val="24"/>
          <w:rtl/>
          <w:lang w:bidi="fa-IR"/>
        </w:rPr>
        <w:t xml:space="preserve"> و همکاران، 2018، مامکارز</w:t>
      </w:r>
      <w:r>
        <w:rPr>
          <w:rStyle w:val="FootnoteReference"/>
          <w:rFonts w:cs="B Nazanin"/>
          <w:sz w:val="24"/>
          <w:szCs w:val="24"/>
          <w:rtl/>
          <w:lang w:bidi="fa-IR"/>
        </w:rPr>
        <w:footnoteReference w:id="6"/>
      </w:r>
      <w:r>
        <w:rPr>
          <w:rFonts w:cs="B Nazanin" w:hint="cs"/>
          <w:sz w:val="24"/>
          <w:szCs w:val="24"/>
          <w:rtl/>
          <w:lang w:bidi="fa-IR"/>
        </w:rPr>
        <w:t xml:space="preserve"> و همکاران، 2023). مطالعات نشان داده استرس شغلی و احساس خستگی و فرسودگی عواملی هستند که به نرخ بالای جا به جایی کارکنان کمک می کنند(بارت</w:t>
      </w:r>
      <w:r>
        <w:rPr>
          <w:rStyle w:val="FootnoteReference"/>
          <w:rFonts w:cs="B Nazanin"/>
          <w:sz w:val="24"/>
          <w:szCs w:val="24"/>
          <w:rtl/>
          <w:lang w:bidi="fa-IR"/>
        </w:rPr>
        <w:footnoteReference w:id="7"/>
      </w:r>
      <w:r>
        <w:rPr>
          <w:rFonts w:cs="B Nazanin" w:hint="cs"/>
          <w:sz w:val="24"/>
          <w:szCs w:val="24"/>
          <w:rtl/>
          <w:lang w:bidi="fa-IR"/>
        </w:rPr>
        <w:t xml:space="preserve"> و یتس</w:t>
      </w:r>
      <w:r>
        <w:rPr>
          <w:rStyle w:val="FootnoteReference"/>
          <w:rFonts w:cs="B Nazanin"/>
          <w:sz w:val="24"/>
          <w:szCs w:val="24"/>
          <w:rtl/>
          <w:lang w:bidi="fa-IR"/>
        </w:rPr>
        <w:footnoteReference w:id="8"/>
      </w:r>
      <w:r>
        <w:rPr>
          <w:rFonts w:cs="B Nazanin" w:hint="cs"/>
          <w:sz w:val="24"/>
          <w:szCs w:val="24"/>
          <w:rtl/>
          <w:lang w:bidi="fa-IR"/>
        </w:rPr>
        <w:t>، 2002، لان</w:t>
      </w:r>
      <w:r>
        <w:rPr>
          <w:rStyle w:val="FootnoteReference"/>
          <w:rFonts w:cs="B Nazanin"/>
          <w:sz w:val="24"/>
          <w:szCs w:val="24"/>
          <w:rtl/>
          <w:lang w:bidi="fa-IR"/>
        </w:rPr>
        <w:footnoteReference w:id="9"/>
      </w:r>
      <w:r>
        <w:rPr>
          <w:rFonts w:cs="B Nazanin" w:hint="cs"/>
          <w:sz w:val="24"/>
          <w:szCs w:val="24"/>
          <w:rtl/>
          <w:lang w:bidi="fa-IR"/>
        </w:rPr>
        <w:t xml:space="preserve"> و همکاران، 2020</w:t>
      </w:r>
      <w:bookmarkEnd w:id="12"/>
      <w:r>
        <w:rPr>
          <w:rFonts w:cs="B Nazanin" w:hint="cs"/>
          <w:sz w:val="24"/>
          <w:szCs w:val="24"/>
          <w:rtl/>
          <w:lang w:bidi="fa-IR"/>
        </w:rPr>
        <w:t>) و ارتباط نزدیکی با ماهیت کار و محیط کار افرد دارند( تانگ</w:t>
      </w:r>
      <w:r>
        <w:rPr>
          <w:rStyle w:val="FootnoteReference"/>
          <w:rFonts w:cs="B Nazanin"/>
          <w:sz w:val="24"/>
          <w:szCs w:val="24"/>
          <w:rtl/>
          <w:lang w:bidi="fa-IR"/>
        </w:rPr>
        <w:footnoteReference w:id="10"/>
      </w:r>
      <w:r>
        <w:rPr>
          <w:rFonts w:cs="B Nazanin" w:hint="cs"/>
          <w:sz w:val="24"/>
          <w:szCs w:val="24"/>
          <w:rtl/>
          <w:lang w:bidi="fa-IR"/>
        </w:rPr>
        <w:t xml:space="preserve"> و </w:t>
      </w:r>
      <w:r>
        <w:rPr>
          <w:rFonts w:cs="B Nazanin" w:hint="cs"/>
          <w:sz w:val="24"/>
          <w:szCs w:val="24"/>
          <w:rtl/>
          <w:lang w:bidi="fa-IR"/>
        </w:rPr>
        <w:lastRenderedPageBreak/>
        <w:t xml:space="preserve">همکاران، 2023). </w:t>
      </w:r>
      <w:r w:rsidRPr="00C717BB">
        <w:rPr>
          <w:rFonts w:eastAsia="DengXian" w:cs="B Nazanin" w:hint="cs"/>
          <w:sz w:val="24"/>
          <w:szCs w:val="24"/>
          <w:rtl/>
        </w:rPr>
        <w:t xml:space="preserve">. </w:t>
      </w:r>
      <w:r w:rsidRPr="0004690A">
        <w:rPr>
          <w:rFonts w:ascii="Times New Roman" w:eastAsia="DengXian" w:hAnsi="Times New Roman" w:cs="B Nazanin" w:hint="cs"/>
          <w:sz w:val="24"/>
          <w:szCs w:val="24"/>
          <w:rtl/>
          <w:lang w:bidi="ar-BH"/>
        </w:rPr>
        <w:t>ژنگ</w:t>
      </w:r>
      <w:r w:rsidRPr="00AB7DA1">
        <w:rPr>
          <w:rStyle w:val="FootnoteReference"/>
          <w:rFonts w:ascii="Times New Roman" w:eastAsia="DengXian" w:hAnsi="Times New Roman" w:cs="B Nazanin"/>
          <w:color w:val="000000" w:themeColor="text1"/>
          <w:sz w:val="24"/>
          <w:szCs w:val="24"/>
          <w:rtl/>
          <w:lang w:bidi="ar-BH"/>
        </w:rPr>
        <w:footnoteReference w:id="11"/>
      </w:r>
      <w:r w:rsidR="008E29D9" w:rsidRPr="00AB7DA1">
        <w:rPr>
          <w:rFonts w:ascii="Times New Roman" w:eastAsia="DengXian" w:hAnsi="Times New Roman" w:cs="B Nazanin" w:hint="cs"/>
          <w:color w:val="000000" w:themeColor="text1"/>
          <w:sz w:val="24"/>
          <w:szCs w:val="24"/>
          <w:rtl/>
          <w:lang w:bidi="ar-BH"/>
        </w:rPr>
        <w:t xml:space="preserve"> و همکاران</w:t>
      </w:r>
      <w:r w:rsidRPr="00AB7DA1">
        <w:rPr>
          <w:rFonts w:ascii="Times New Roman" w:eastAsia="DengXian" w:hAnsi="Times New Roman" w:cs="B Nazanin" w:hint="cs"/>
          <w:color w:val="000000" w:themeColor="text1"/>
          <w:sz w:val="24"/>
          <w:szCs w:val="24"/>
          <w:rtl/>
          <w:lang w:bidi="ar-BH"/>
        </w:rPr>
        <w:t xml:space="preserve"> </w:t>
      </w:r>
      <w:r w:rsidR="008E29D9">
        <w:rPr>
          <w:rFonts w:ascii="Times New Roman" w:eastAsia="DengXian" w:hAnsi="Times New Roman" w:cs="B Nazanin" w:hint="cs"/>
          <w:sz w:val="24"/>
          <w:szCs w:val="24"/>
          <w:rtl/>
          <w:lang w:bidi="ar-BH"/>
        </w:rPr>
        <w:t>(</w:t>
      </w:r>
      <w:r w:rsidRPr="0004690A">
        <w:rPr>
          <w:rFonts w:ascii="Times New Roman" w:eastAsia="DengXian" w:hAnsi="Times New Roman" w:cs="B Nazanin" w:hint="cs"/>
          <w:sz w:val="24"/>
          <w:szCs w:val="24"/>
          <w:rtl/>
          <w:lang w:bidi="ar-BH"/>
        </w:rPr>
        <w:t>2010</w:t>
      </w:r>
      <w:r w:rsidR="008E29D9">
        <w:rPr>
          <w:rFonts w:ascii="Times New Roman" w:eastAsia="DengXian" w:hAnsi="Times New Roman" w:cs="B Nazanin" w:hint="cs"/>
          <w:sz w:val="24"/>
          <w:szCs w:val="24"/>
          <w:rtl/>
          <w:lang w:bidi="ar-BH"/>
        </w:rPr>
        <w:t>)</w:t>
      </w:r>
      <w:r w:rsidRPr="0004690A">
        <w:rPr>
          <w:rFonts w:ascii="Times New Roman" w:eastAsia="DengXian" w:hAnsi="Times New Roman" w:cs="B Nazanin" w:hint="cs"/>
          <w:sz w:val="24"/>
          <w:szCs w:val="24"/>
          <w:rtl/>
          <w:lang w:bidi="ar-BH"/>
        </w:rPr>
        <w:t xml:space="preserve"> در پژوهشی نشان دادند علاوه بر استرس شغلی، عدم وجود </w:t>
      </w:r>
      <w:r>
        <w:rPr>
          <w:rFonts w:ascii="Times New Roman" w:eastAsia="DengXian" w:hAnsi="Times New Roman" w:cs="B Nazanin" w:hint="cs"/>
          <w:sz w:val="24"/>
          <w:szCs w:val="24"/>
          <w:rtl/>
          <w:lang w:bidi="ar-BH"/>
        </w:rPr>
        <w:t xml:space="preserve">محیط کاری و </w:t>
      </w:r>
      <w:r w:rsidRPr="0004690A">
        <w:rPr>
          <w:rFonts w:ascii="Times New Roman" w:eastAsia="DengXian" w:hAnsi="Times New Roman" w:cs="B Nazanin" w:hint="cs"/>
          <w:sz w:val="24"/>
          <w:szCs w:val="24"/>
          <w:rtl/>
          <w:lang w:bidi="ar-BH"/>
        </w:rPr>
        <w:t xml:space="preserve">جو سازمانی مناسب برای </w:t>
      </w:r>
      <w:r>
        <w:rPr>
          <w:rFonts w:ascii="Times New Roman" w:eastAsia="DengXian" w:hAnsi="Times New Roman" w:cs="B Nazanin" w:hint="cs"/>
          <w:sz w:val="24"/>
          <w:szCs w:val="24"/>
          <w:rtl/>
          <w:lang w:bidi="ar-BH"/>
        </w:rPr>
        <w:t xml:space="preserve">کارکنان مراکز مختلف </w:t>
      </w:r>
      <w:r w:rsidRPr="0004690A">
        <w:rPr>
          <w:rFonts w:ascii="Times New Roman" w:eastAsia="DengXian" w:hAnsi="Times New Roman" w:cs="B Nazanin" w:hint="cs"/>
          <w:sz w:val="24"/>
          <w:szCs w:val="24"/>
          <w:rtl/>
          <w:lang w:bidi="ar-BH"/>
        </w:rPr>
        <w:t>زمینه را برای فرسودگی شغلی انها فراهم می کند.</w:t>
      </w:r>
      <w:r>
        <w:rPr>
          <w:rFonts w:cs="B Nazanin" w:hint="cs"/>
          <w:sz w:val="24"/>
          <w:szCs w:val="24"/>
          <w:rtl/>
          <w:lang w:bidi="fa-IR"/>
        </w:rPr>
        <w:t xml:space="preserve"> </w:t>
      </w:r>
      <w:r w:rsidRPr="002A5DF0">
        <w:rPr>
          <w:rFonts w:cs="B Nazanin" w:hint="cs"/>
          <w:sz w:val="24"/>
          <w:szCs w:val="24"/>
          <w:rtl/>
          <w:lang w:bidi="fa-IR"/>
        </w:rPr>
        <w:t>جو</w:t>
      </w:r>
      <w:r w:rsidRPr="002A5DF0">
        <w:rPr>
          <w:rFonts w:cs="B Nazanin"/>
          <w:sz w:val="24"/>
          <w:szCs w:val="24"/>
          <w:rtl/>
          <w:lang w:bidi="fa-IR"/>
        </w:rPr>
        <w:t xml:space="preserve"> </w:t>
      </w:r>
      <w:r w:rsidRPr="002A5DF0">
        <w:rPr>
          <w:rFonts w:cs="B Nazanin" w:hint="cs"/>
          <w:sz w:val="24"/>
          <w:szCs w:val="24"/>
          <w:rtl/>
          <w:lang w:bidi="fa-IR"/>
        </w:rPr>
        <w:t>سازمانی</w:t>
      </w:r>
      <w:r w:rsidRPr="002A5DF0">
        <w:rPr>
          <w:rFonts w:cs="B Nazanin"/>
          <w:sz w:val="24"/>
          <w:szCs w:val="24"/>
          <w:rtl/>
          <w:lang w:bidi="fa-IR"/>
        </w:rPr>
        <w:t xml:space="preserve"> </w:t>
      </w:r>
      <w:r w:rsidRPr="002A5DF0">
        <w:rPr>
          <w:rFonts w:cs="B Nazanin" w:hint="cs"/>
          <w:sz w:val="24"/>
          <w:szCs w:val="24"/>
          <w:rtl/>
          <w:lang w:bidi="fa-IR"/>
        </w:rPr>
        <w:t>مجموعه</w:t>
      </w:r>
      <w:r w:rsidRPr="002A5DF0">
        <w:rPr>
          <w:rFonts w:cs="B Nazanin"/>
          <w:sz w:val="24"/>
          <w:szCs w:val="24"/>
          <w:rtl/>
          <w:lang w:bidi="fa-IR"/>
        </w:rPr>
        <w:t xml:space="preserve"> </w:t>
      </w:r>
      <w:r w:rsidRPr="002A5DF0">
        <w:rPr>
          <w:rFonts w:cs="B Nazanin" w:hint="cs"/>
          <w:sz w:val="24"/>
          <w:szCs w:val="24"/>
          <w:rtl/>
          <w:lang w:bidi="fa-IR"/>
        </w:rPr>
        <w:t>ای</w:t>
      </w:r>
      <w:r w:rsidRPr="002A5DF0">
        <w:rPr>
          <w:rFonts w:cs="B Nazanin"/>
          <w:sz w:val="24"/>
          <w:szCs w:val="24"/>
          <w:rtl/>
          <w:lang w:bidi="fa-IR"/>
        </w:rPr>
        <w:t xml:space="preserve"> </w:t>
      </w:r>
      <w:r w:rsidRPr="002A5DF0">
        <w:rPr>
          <w:rFonts w:cs="B Nazanin" w:hint="cs"/>
          <w:sz w:val="24"/>
          <w:szCs w:val="24"/>
          <w:rtl/>
          <w:lang w:bidi="fa-IR"/>
        </w:rPr>
        <w:t>از</w:t>
      </w:r>
      <w:r w:rsidRPr="002A5DF0">
        <w:rPr>
          <w:rFonts w:cs="B Nazanin"/>
          <w:sz w:val="24"/>
          <w:szCs w:val="24"/>
          <w:rtl/>
          <w:lang w:bidi="fa-IR"/>
        </w:rPr>
        <w:t xml:space="preserve"> </w:t>
      </w:r>
      <w:r w:rsidRPr="002A5DF0">
        <w:rPr>
          <w:rFonts w:cs="B Nazanin" w:hint="cs"/>
          <w:sz w:val="24"/>
          <w:szCs w:val="24"/>
          <w:rtl/>
          <w:lang w:bidi="fa-IR"/>
        </w:rPr>
        <w:t>ویژگی</w:t>
      </w:r>
      <w:r w:rsidRPr="002A5DF0">
        <w:rPr>
          <w:rFonts w:cs="B Nazanin"/>
          <w:sz w:val="24"/>
          <w:szCs w:val="24"/>
          <w:rtl/>
          <w:lang w:bidi="fa-IR"/>
        </w:rPr>
        <w:t xml:space="preserve"> </w:t>
      </w:r>
      <w:r w:rsidRPr="002A5DF0">
        <w:rPr>
          <w:rFonts w:cs="B Nazanin" w:hint="cs"/>
          <w:sz w:val="24"/>
          <w:szCs w:val="24"/>
          <w:rtl/>
          <w:lang w:bidi="fa-IR"/>
        </w:rPr>
        <w:t>های</w:t>
      </w:r>
      <w:r w:rsidRPr="002A5DF0">
        <w:rPr>
          <w:rFonts w:cs="B Nazanin"/>
          <w:sz w:val="24"/>
          <w:szCs w:val="24"/>
          <w:rtl/>
          <w:lang w:bidi="fa-IR"/>
        </w:rPr>
        <w:t xml:space="preserve"> </w:t>
      </w:r>
      <w:r w:rsidRPr="002A5DF0">
        <w:rPr>
          <w:rFonts w:cs="B Nazanin" w:hint="cs"/>
          <w:sz w:val="24"/>
          <w:szCs w:val="24"/>
          <w:rtl/>
          <w:lang w:bidi="fa-IR"/>
        </w:rPr>
        <w:t>قابل</w:t>
      </w:r>
      <w:r w:rsidRPr="002A5DF0">
        <w:rPr>
          <w:rFonts w:cs="B Nazanin"/>
          <w:sz w:val="24"/>
          <w:szCs w:val="24"/>
          <w:rtl/>
          <w:lang w:bidi="fa-IR"/>
        </w:rPr>
        <w:t xml:space="preserve"> </w:t>
      </w:r>
      <w:r w:rsidRPr="002A5DF0">
        <w:rPr>
          <w:rFonts w:cs="B Nazanin" w:hint="cs"/>
          <w:sz w:val="24"/>
          <w:szCs w:val="24"/>
          <w:rtl/>
          <w:lang w:bidi="fa-IR"/>
        </w:rPr>
        <w:t>اندازه</w:t>
      </w:r>
      <w:r w:rsidRPr="002A5DF0">
        <w:rPr>
          <w:rFonts w:cs="B Nazanin"/>
          <w:sz w:val="24"/>
          <w:szCs w:val="24"/>
          <w:rtl/>
          <w:lang w:bidi="fa-IR"/>
        </w:rPr>
        <w:t xml:space="preserve"> </w:t>
      </w:r>
      <w:r w:rsidRPr="002A5DF0">
        <w:rPr>
          <w:rFonts w:cs="B Nazanin" w:hint="cs"/>
          <w:sz w:val="24"/>
          <w:szCs w:val="24"/>
          <w:rtl/>
          <w:lang w:bidi="fa-IR"/>
        </w:rPr>
        <w:t>گیری</w:t>
      </w:r>
      <w:r w:rsidRPr="002A5DF0">
        <w:rPr>
          <w:rFonts w:cs="B Nazanin"/>
          <w:sz w:val="24"/>
          <w:szCs w:val="24"/>
          <w:rtl/>
          <w:lang w:bidi="fa-IR"/>
        </w:rPr>
        <w:t xml:space="preserve"> </w:t>
      </w:r>
      <w:r w:rsidRPr="002A5DF0">
        <w:rPr>
          <w:rFonts w:cs="B Nazanin" w:hint="cs"/>
          <w:sz w:val="24"/>
          <w:szCs w:val="24"/>
          <w:rtl/>
        </w:rPr>
        <w:t xml:space="preserve">در </w:t>
      </w:r>
      <w:r w:rsidRPr="002A5DF0">
        <w:rPr>
          <w:rFonts w:cs="B Nazanin" w:hint="cs"/>
          <w:sz w:val="24"/>
          <w:szCs w:val="24"/>
          <w:rtl/>
          <w:lang w:bidi="fa-IR"/>
        </w:rPr>
        <w:t>محیط</w:t>
      </w:r>
      <w:r w:rsidRPr="002A5DF0">
        <w:rPr>
          <w:rFonts w:cs="B Nazanin"/>
          <w:sz w:val="24"/>
          <w:szCs w:val="24"/>
          <w:rtl/>
          <w:lang w:bidi="fa-IR"/>
        </w:rPr>
        <w:t xml:space="preserve"> </w:t>
      </w:r>
      <w:r w:rsidRPr="002A5DF0">
        <w:rPr>
          <w:rFonts w:cs="B Nazanin" w:hint="cs"/>
          <w:sz w:val="24"/>
          <w:szCs w:val="24"/>
          <w:rtl/>
          <w:lang w:bidi="fa-IR"/>
        </w:rPr>
        <w:t>کار</w:t>
      </w:r>
      <w:r w:rsidRPr="002A5DF0">
        <w:rPr>
          <w:rFonts w:cs="B Nazanin" w:hint="cs"/>
          <w:sz w:val="24"/>
          <w:szCs w:val="24"/>
          <w:rtl/>
        </w:rPr>
        <w:t xml:space="preserve"> است</w:t>
      </w:r>
      <w:r w:rsidRPr="002A5DF0">
        <w:rPr>
          <w:rFonts w:cs="B Nazanin" w:hint="cs"/>
          <w:sz w:val="24"/>
          <w:szCs w:val="24"/>
          <w:rtl/>
          <w:lang w:bidi="fa-IR"/>
        </w:rPr>
        <w:t>،</w:t>
      </w:r>
      <w:r w:rsidRPr="002A5DF0">
        <w:rPr>
          <w:rFonts w:cs="B Nazanin"/>
          <w:sz w:val="24"/>
          <w:szCs w:val="24"/>
          <w:rtl/>
          <w:lang w:bidi="fa-IR"/>
        </w:rPr>
        <w:t xml:space="preserve"> </w:t>
      </w:r>
      <w:r w:rsidRPr="002A5DF0">
        <w:rPr>
          <w:rFonts w:cs="B Nazanin" w:hint="cs"/>
          <w:sz w:val="24"/>
          <w:szCs w:val="24"/>
          <w:rtl/>
          <w:lang w:bidi="fa-IR"/>
        </w:rPr>
        <w:t>که</w:t>
      </w:r>
      <w:r w:rsidRPr="002A5DF0">
        <w:rPr>
          <w:rFonts w:cs="B Nazanin"/>
          <w:sz w:val="24"/>
          <w:szCs w:val="24"/>
          <w:rtl/>
          <w:lang w:bidi="fa-IR"/>
        </w:rPr>
        <w:t xml:space="preserve"> </w:t>
      </w:r>
      <w:r w:rsidRPr="002A5DF0">
        <w:rPr>
          <w:rFonts w:cs="B Nazanin" w:hint="cs"/>
          <w:sz w:val="24"/>
          <w:szCs w:val="24"/>
          <w:rtl/>
          <w:lang w:bidi="fa-IR"/>
        </w:rPr>
        <w:t>به</w:t>
      </w:r>
      <w:r w:rsidRPr="002A5DF0">
        <w:rPr>
          <w:rFonts w:cs="B Nazanin"/>
          <w:sz w:val="24"/>
          <w:szCs w:val="24"/>
          <w:rtl/>
          <w:lang w:bidi="fa-IR"/>
        </w:rPr>
        <w:t xml:space="preserve"> </w:t>
      </w:r>
      <w:r w:rsidRPr="002A5DF0">
        <w:rPr>
          <w:rFonts w:cs="B Nazanin" w:hint="cs"/>
          <w:sz w:val="24"/>
          <w:szCs w:val="24"/>
          <w:rtl/>
          <w:lang w:bidi="fa-IR"/>
        </w:rPr>
        <w:t>طور</w:t>
      </w:r>
      <w:r>
        <w:rPr>
          <w:rFonts w:cs="B Nazanin" w:hint="cs"/>
          <w:sz w:val="24"/>
          <w:szCs w:val="24"/>
          <w:rtl/>
          <w:lang w:bidi="fa-IR"/>
        </w:rPr>
        <w:t xml:space="preserve"> </w:t>
      </w:r>
      <w:bookmarkStart w:id="13" w:name="_Hlk204435448"/>
      <w:r w:rsidRPr="002A5DF0">
        <w:rPr>
          <w:rFonts w:cs="B Nazanin" w:hint="cs"/>
          <w:sz w:val="24"/>
          <w:szCs w:val="24"/>
          <w:rtl/>
          <w:lang w:bidi="fa-IR"/>
        </w:rPr>
        <w:t>مستقیم</w:t>
      </w:r>
      <w:r w:rsidRPr="002A5DF0">
        <w:rPr>
          <w:rFonts w:cs="B Nazanin"/>
          <w:sz w:val="24"/>
          <w:szCs w:val="24"/>
          <w:rtl/>
          <w:lang w:bidi="fa-IR"/>
        </w:rPr>
        <w:t xml:space="preserve"> </w:t>
      </w:r>
      <w:r w:rsidRPr="002A5DF0">
        <w:rPr>
          <w:rFonts w:cs="B Nazanin" w:hint="cs"/>
          <w:sz w:val="24"/>
          <w:szCs w:val="24"/>
          <w:rtl/>
          <w:lang w:bidi="fa-IR"/>
        </w:rPr>
        <w:t>یا</w:t>
      </w:r>
      <w:r w:rsidRPr="002A5DF0">
        <w:rPr>
          <w:rFonts w:cs="B Nazanin"/>
          <w:sz w:val="24"/>
          <w:szCs w:val="24"/>
          <w:rtl/>
          <w:lang w:bidi="fa-IR"/>
        </w:rPr>
        <w:t xml:space="preserve"> </w:t>
      </w:r>
      <w:r w:rsidRPr="002A5DF0">
        <w:rPr>
          <w:rFonts w:cs="B Nazanin" w:hint="cs"/>
          <w:sz w:val="24"/>
          <w:szCs w:val="24"/>
          <w:rtl/>
          <w:lang w:bidi="fa-IR"/>
        </w:rPr>
        <w:t>غیرمستقیم</w:t>
      </w:r>
      <w:r w:rsidRPr="002A5DF0">
        <w:rPr>
          <w:rFonts w:cs="B Nazanin"/>
          <w:sz w:val="24"/>
          <w:szCs w:val="24"/>
          <w:rtl/>
          <w:lang w:bidi="fa-IR"/>
        </w:rPr>
        <w:t xml:space="preserve"> </w:t>
      </w:r>
      <w:r w:rsidRPr="002A5DF0">
        <w:rPr>
          <w:rFonts w:cs="B Nazanin" w:hint="cs"/>
          <w:sz w:val="24"/>
          <w:szCs w:val="24"/>
          <w:rtl/>
          <w:lang w:bidi="fa-IR"/>
        </w:rPr>
        <w:t>توسط</w:t>
      </w:r>
      <w:r w:rsidRPr="002A5DF0">
        <w:rPr>
          <w:rFonts w:cs="B Nazanin"/>
          <w:sz w:val="24"/>
          <w:szCs w:val="24"/>
          <w:rtl/>
          <w:lang w:bidi="fa-IR"/>
        </w:rPr>
        <w:t xml:space="preserve"> </w:t>
      </w:r>
      <w:r w:rsidRPr="002A5DF0">
        <w:rPr>
          <w:rFonts w:cs="B Nazanin" w:hint="cs"/>
          <w:sz w:val="24"/>
          <w:szCs w:val="24"/>
          <w:rtl/>
          <w:lang w:bidi="fa-IR"/>
        </w:rPr>
        <w:t>افرادی</w:t>
      </w:r>
      <w:r w:rsidRPr="002A5DF0">
        <w:rPr>
          <w:rFonts w:cs="B Nazanin"/>
          <w:sz w:val="24"/>
          <w:szCs w:val="24"/>
          <w:rtl/>
          <w:lang w:bidi="fa-IR"/>
        </w:rPr>
        <w:t xml:space="preserve"> </w:t>
      </w:r>
      <w:r w:rsidRPr="002A5DF0">
        <w:rPr>
          <w:rFonts w:cs="B Nazanin" w:hint="cs"/>
          <w:sz w:val="24"/>
          <w:szCs w:val="24"/>
          <w:rtl/>
          <w:lang w:bidi="fa-IR"/>
        </w:rPr>
        <w:t>که</w:t>
      </w:r>
      <w:r w:rsidRPr="002A5DF0">
        <w:rPr>
          <w:rFonts w:cs="B Nazanin"/>
          <w:sz w:val="24"/>
          <w:szCs w:val="24"/>
          <w:rtl/>
          <w:lang w:bidi="fa-IR"/>
        </w:rPr>
        <w:t xml:space="preserve"> </w:t>
      </w:r>
      <w:r w:rsidRPr="002A5DF0">
        <w:rPr>
          <w:rFonts w:cs="B Nazanin" w:hint="cs"/>
          <w:sz w:val="24"/>
          <w:szCs w:val="24"/>
          <w:rtl/>
          <w:lang w:bidi="fa-IR"/>
        </w:rPr>
        <w:t>در</w:t>
      </w:r>
      <w:r w:rsidRPr="002A5DF0">
        <w:rPr>
          <w:rFonts w:cs="B Nazanin"/>
          <w:sz w:val="24"/>
          <w:szCs w:val="24"/>
          <w:rtl/>
          <w:lang w:bidi="fa-IR"/>
        </w:rPr>
        <w:t xml:space="preserve"> </w:t>
      </w:r>
      <w:r w:rsidRPr="002A5DF0">
        <w:rPr>
          <w:rFonts w:cs="B Nazanin" w:hint="cs"/>
          <w:sz w:val="24"/>
          <w:szCs w:val="24"/>
          <w:rtl/>
          <w:lang w:bidi="fa-IR"/>
        </w:rPr>
        <w:t>این</w:t>
      </w:r>
      <w:r w:rsidRPr="002A5DF0">
        <w:rPr>
          <w:rFonts w:cs="B Nazanin"/>
          <w:sz w:val="24"/>
          <w:szCs w:val="24"/>
          <w:rtl/>
          <w:lang w:bidi="fa-IR"/>
        </w:rPr>
        <w:t xml:space="preserve"> </w:t>
      </w:r>
      <w:r w:rsidRPr="002A5DF0">
        <w:rPr>
          <w:rFonts w:cs="B Nazanin" w:hint="cs"/>
          <w:sz w:val="24"/>
          <w:szCs w:val="24"/>
          <w:rtl/>
          <w:lang w:bidi="fa-IR"/>
        </w:rPr>
        <w:t>محیط</w:t>
      </w:r>
      <w:r w:rsidRPr="002A5DF0">
        <w:rPr>
          <w:rFonts w:cs="B Nazanin"/>
          <w:sz w:val="24"/>
          <w:szCs w:val="24"/>
          <w:rtl/>
          <w:lang w:bidi="fa-IR"/>
        </w:rPr>
        <w:t xml:space="preserve"> </w:t>
      </w:r>
      <w:r w:rsidRPr="002A5DF0">
        <w:rPr>
          <w:rFonts w:cs="B Nazanin" w:hint="cs"/>
          <w:sz w:val="24"/>
          <w:szCs w:val="24"/>
          <w:rtl/>
          <w:lang w:bidi="fa-IR"/>
        </w:rPr>
        <w:t>کار</w:t>
      </w:r>
      <w:r w:rsidRPr="002A5DF0">
        <w:rPr>
          <w:rFonts w:cs="B Nazanin"/>
          <w:sz w:val="24"/>
          <w:szCs w:val="24"/>
          <w:rtl/>
          <w:lang w:bidi="fa-IR"/>
        </w:rPr>
        <w:t xml:space="preserve"> </w:t>
      </w:r>
      <w:r w:rsidRPr="002A5DF0">
        <w:rPr>
          <w:rFonts w:cs="B Nazanin" w:hint="cs"/>
          <w:sz w:val="24"/>
          <w:szCs w:val="24"/>
          <w:rtl/>
          <w:lang w:bidi="fa-IR"/>
        </w:rPr>
        <w:t>می</w:t>
      </w:r>
      <w:r w:rsidRPr="002A5DF0">
        <w:rPr>
          <w:rFonts w:cs="B Nazanin"/>
          <w:sz w:val="24"/>
          <w:szCs w:val="24"/>
          <w:rtl/>
          <w:lang w:bidi="fa-IR"/>
        </w:rPr>
        <w:t xml:space="preserve"> </w:t>
      </w:r>
      <w:r w:rsidRPr="002A5DF0">
        <w:rPr>
          <w:rFonts w:cs="B Nazanin" w:hint="cs"/>
          <w:sz w:val="24"/>
          <w:szCs w:val="24"/>
          <w:rtl/>
          <w:lang w:bidi="fa-IR"/>
        </w:rPr>
        <w:t>کنند</w:t>
      </w:r>
      <w:r w:rsidRPr="002A5DF0">
        <w:rPr>
          <w:rFonts w:cs="B Nazanin"/>
          <w:sz w:val="24"/>
          <w:szCs w:val="24"/>
          <w:rtl/>
          <w:lang w:bidi="fa-IR"/>
        </w:rPr>
        <w:t xml:space="preserve"> </w:t>
      </w:r>
      <w:r w:rsidRPr="002A5DF0">
        <w:rPr>
          <w:rFonts w:cs="B Nazanin" w:hint="cs"/>
          <w:sz w:val="24"/>
          <w:szCs w:val="24"/>
          <w:rtl/>
          <w:lang w:bidi="fa-IR"/>
        </w:rPr>
        <w:t>درک</w:t>
      </w:r>
      <w:r w:rsidRPr="002A5DF0">
        <w:rPr>
          <w:rFonts w:cs="B Nazanin"/>
          <w:sz w:val="24"/>
          <w:szCs w:val="24"/>
          <w:rtl/>
          <w:lang w:bidi="fa-IR"/>
        </w:rPr>
        <w:t xml:space="preserve"> </w:t>
      </w:r>
      <w:r w:rsidRPr="002A5DF0">
        <w:rPr>
          <w:rFonts w:cs="B Nazanin" w:hint="cs"/>
          <w:sz w:val="24"/>
          <w:szCs w:val="24"/>
          <w:rtl/>
        </w:rPr>
        <w:t xml:space="preserve">شده </w:t>
      </w:r>
      <w:r w:rsidRPr="002A5DF0">
        <w:rPr>
          <w:rFonts w:cs="B Nazanin" w:hint="cs"/>
          <w:sz w:val="24"/>
          <w:szCs w:val="24"/>
          <w:rtl/>
          <w:lang w:bidi="fa-IR"/>
        </w:rPr>
        <w:t>و</w:t>
      </w:r>
      <w:r w:rsidRPr="002A5DF0">
        <w:rPr>
          <w:rFonts w:cs="B Nazanin"/>
          <w:sz w:val="24"/>
          <w:szCs w:val="24"/>
          <w:rtl/>
          <w:lang w:bidi="fa-IR"/>
        </w:rPr>
        <w:t xml:space="preserve"> </w:t>
      </w:r>
      <w:r w:rsidRPr="002A5DF0">
        <w:rPr>
          <w:rFonts w:cs="B Nazanin" w:hint="cs"/>
          <w:sz w:val="24"/>
          <w:szCs w:val="24"/>
          <w:rtl/>
          <w:lang w:bidi="fa-IR"/>
        </w:rPr>
        <w:t>بر</w:t>
      </w:r>
      <w:r w:rsidRPr="002A5DF0">
        <w:rPr>
          <w:rFonts w:cs="B Nazanin"/>
          <w:sz w:val="24"/>
          <w:szCs w:val="24"/>
          <w:rtl/>
          <w:lang w:bidi="fa-IR"/>
        </w:rPr>
        <w:t xml:space="preserve"> </w:t>
      </w:r>
      <w:r w:rsidRPr="002A5DF0">
        <w:rPr>
          <w:rFonts w:cs="B Nazanin" w:hint="cs"/>
          <w:sz w:val="24"/>
          <w:szCs w:val="24"/>
          <w:rtl/>
          <w:lang w:bidi="fa-IR"/>
        </w:rPr>
        <w:t>انگیزه</w:t>
      </w:r>
      <w:r w:rsidRPr="002A5DF0">
        <w:rPr>
          <w:rFonts w:cs="B Nazanin"/>
          <w:sz w:val="24"/>
          <w:szCs w:val="24"/>
          <w:rtl/>
          <w:lang w:bidi="fa-IR"/>
        </w:rPr>
        <w:t xml:space="preserve"> </w:t>
      </w:r>
      <w:r w:rsidRPr="002A5DF0">
        <w:rPr>
          <w:rFonts w:cs="B Nazanin" w:hint="cs"/>
          <w:sz w:val="24"/>
          <w:szCs w:val="24"/>
          <w:rtl/>
          <w:lang w:bidi="fa-IR"/>
        </w:rPr>
        <w:t>و</w:t>
      </w:r>
      <w:r w:rsidRPr="002A5DF0">
        <w:rPr>
          <w:rFonts w:cs="B Nazanin"/>
          <w:sz w:val="24"/>
          <w:szCs w:val="24"/>
          <w:rtl/>
          <w:lang w:bidi="fa-IR"/>
        </w:rPr>
        <w:t xml:space="preserve"> </w:t>
      </w:r>
      <w:r w:rsidRPr="002A5DF0">
        <w:rPr>
          <w:rFonts w:cs="B Nazanin" w:hint="cs"/>
          <w:sz w:val="24"/>
          <w:szCs w:val="24"/>
          <w:rtl/>
          <w:lang w:bidi="fa-IR"/>
        </w:rPr>
        <w:t>رفتار</w:t>
      </w:r>
      <w:r w:rsidRPr="002A5DF0">
        <w:rPr>
          <w:rFonts w:cs="B Nazanin"/>
          <w:sz w:val="24"/>
          <w:szCs w:val="24"/>
          <w:rtl/>
          <w:lang w:bidi="fa-IR"/>
        </w:rPr>
        <w:t xml:space="preserve"> </w:t>
      </w:r>
      <w:r w:rsidRPr="002A5DF0">
        <w:rPr>
          <w:rFonts w:cs="B Nazanin" w:hint="cs"/>
          <w:sz w:val="24"/>
          <w:szCs w:val="24"/>
          <w:rtl/>
        </w:rPr>
        <w:t xml:space="preserve">انها </w:t>
      </w:r>
      <w:r w:rsidRPr="002A5DF0">
        <w:rPr>
          <w:rFonts w:cs="B Nazanin" w:hint="cs"/>
          <w:sz w:val="24"/>
          <w:szCs w:val="24"/>
          <w:rtl/>
          <w:lang w:bidi="fa-IR"/>
        </w:rPr>
        <w:t>تاثیر</w:t>
      </w:r>
      <w:r w:rsidRPr="002A5DF0">
        <w:rPr>
          <w:rFonts w:cs="B Nazanin" w:hint="cs"/>
          <w:sz w:val="24"/>
          <w:szCs w:val="24"/>
          <w:rtl/>
        </w:rPr>
        <w:t xml:space="preserve"> گذار است</w:t>
      </w:r>
      <w:r>
        <w:rPr>
          <w:rFonts w:cs="B Nazanin" w:hint="cs"/>
          <w:sz w:val="24"/>
          <w:szCs w:val="24"/>
          <w:rtl/>
        </w:rPr>
        <w:t xml:space="preserve">، </w:t>
      </w:r>
      <w:r w:rsidRPr="002A5DF0">
        <w:rPr>
          <w:rFonts w:cs="B Nazanin" w:hint="eastAsia"/>
          <w:sz w:val="24"/>
          <w:szCs w:val="24"/>
          <w:rtl/>
        </w:rPr>
        <w:t>ا</w:t>
      </w:r>
      <w:r w:rsidRPr="002A5DF0">
        <w:rPr>
          <w:rFonts w:cs="B Nazanin" w:hint="cs"/>
          <w:sz w:val="24"/>
          <w:szCs w:val="24"/>
          <w:rtl/>
        </w:rPr>
        <w:t>ی</w:t>
      </w:r>
      <w:r w:rsidRPr="002A5DF0">
        <w:rPr>
          <w:rFonts w:cs="B Nazanin" w:hint="eastAsia"/>
          <w:sz w:val="24"/>
          <w:szCs w:val="24"/>
          <w:rtl/>
        </w:rPr>
        <w:t>ن</w:t>
      </w:r>
      <w:r w:rsidRPr="002A5DF0">
        <w:rPr>
          <w:rFonts w:cs="B Nazanin"/>
          <w:sz w:val="24"/>
          <w:szCs w:val="24"/>
          <w:rtl/>
        </w:rPr>
        <w:t xml:space="preserve"> </w:t>
      </w:r>
      <w:r w:rsidRPr="002A5DF0">
        <w:rPr>
          <w:rFonts w:cs="B Nazanin" w:hint="eastAsia"/>
          <w:sz w:val="24"/>
          <w:szCs w:val="24"/>
          <w:rtl/>
        </w:rPr>
        <w:t>جو</w:t>
      </w:r>
      <w:r w:rsidRPr="002A5DF0">
        <w:rPr>
          <w:rFonts w:cs="B Nazanin"/>
          <w:sz w:val="24"/>
          <w:szCs w:val="24"/>
          <w:rtl/>
        </w:rPr>
        <w:t xml:space="preserve"> </w:t>
      </w:r>
      <w:r w:rsidRPr="002A5DF0">
        <w:rPr>
          <w:rFonts w:cs="B Nazanin" w:hint="eastAsia"/>
          <w:sz w:val="24"/>
          <w:szCs w:val="24"/>
          <w:rtl/>
        </w:rPr>
        <w:t>بر</w:t>
      </w:r>
      <w:r w:rsidRPr="002A5DF0">
        <w:rPr>
          <w:rFonts w:cs="B Nazanin"/>
          <w:sz w:val="24"/>
          <w:szCs w:val="24"/>
          <w:rtl/>
        </w:rPr>
        <w:t xml:space="preserve"> </w:t>
      </w:r>
      <w:r w:rsidRPr="002A5DF0">
        <w:rPr>
          <w:rFonts w:cs="B Nazanin" w:hint="eastAsia"/>
          <w:sz w:val="24"/>
          <w:szCs w:val="24"/>
          <w:rtl/>
        </w:rPr>
        <w:t>سطوح</w:t>
      </w:r>
      <w:r w:rsidRPr="002A5DF0">
        <w:rPr>
          <w:rFonts w:cs="B Nazanin"/>
          <w:sz w:val="24"/>
          <w:szCs w:val="24"/>
          <w:rtl/>
        </w:rPr>
        <w:t xml:space="preserve"> </w:t>
      </w:r>
      <w:r w:rsidRPr="002A5DF0">
        <w:rPr>
          <w:rFonts w:cs="B Nazanin" w:hint="eastAsia"/>
          <w:sz w:val="24"/>
          <w:szCs w:val="24"/>
          <w:rtl/>
        </w:rPr>
        <w:t>اخلاق</w:t>
      </w:r>
      <w:r w:rsidRPr="002A5DF0">
        <w:rPr>
          <w:rFonts w:cs="B Nazanin" w:hint="cs"/>
          <w:sz w:val="24"/>
          <w:szCs w:val="24"/>
          <w:rtl/>
        </w:rPr>
        <w:t>ی</w:t>
      </w:r>
      <w:r w:rsidRPr="002A5DF0">
        <w:rPr>
          <w:rFonts w:cs="B Nazanin"/>
          <w:sz w:val="24"/>
          <w:szCs w:val="24"/>
          <w:rtl/>
        </w:rPr>
        <w:t xml:space="preserve"> </w:t>
      </w:r>
      <w:r w:rsidRPr="002A5DF0">
        <w:rPr>
          <w:rFonts w:cs="B Nazanin" w:hint="eastAsia"/>
          <w:sz w:val="24"/>
          <w:szCs w:val="24"/>
          <w:rtl/>
        </w:rPr>
        <w:t>اعضا</w:t>
      </w:r>
      <w:r w:rsidRPr="002A5DF0">
        <w:rPr>
          <w:rFonts w:cs="B Nazanin" w:hint="cs"/>
          <w:sz w:val="24"/>
          <w:szCs w:val="24"/>
          <w:rtl/>
        </w:rPr>
        <w:t>ی</w:t>
      </w:r>
      <w:r w:rsidRPr="002A5DF0">
        <w:rPr>
          <w:rFonts w:cs="B Nazanin"/>
          <w:sz w:val="24"/>
          <w:szCs w:val="24"/>
          <w:rtl/>
        </w:rPr>
        <w:t xml:space="preserve"> </w:t>
      </w:r>
      <w:r w:rsidRPr="002A5DF0">
        <w:rPr>
          <w:rFonts w:cs="B Nazanin" w:hint="eastAsia"/>
          <w:sz w:val="24"/>
          <w:szCs w:val="24"/>
          <w:rtl/>
        </w:rPr>
        <w:t>سازمان</w:t>
      </w:r>
      <w:r w:rsidRPr="002A5DF0">
        <w:rPr>
          <w:rFonts w:cs="B Nazanin"/>
          <w:sz w:val="24"/>
          <w:szCs w:val="24"/>
          <w:rtl/>
        </w:rPr>
        <w:t xml:space="preserve"> </w:t>
      </w:r>
      <w:r w:rsidRPr="002A5DF0">
        <w:rPr>
          <w:rFonts w:cs="B Nazanin" w:hint="eastAsia"/>
          <w:sz w:val="24"/>
          <w:szCs w:val="24"/>
          <w:rtl/>
        </w:rPr>
        <w:t>و</w:t>
      </w:r>
      <w:r w:rsidRPr="002A5DF0">
        <w:rPr>
          <w:rFonts w:cs="B Nazanin"/>
          <w:sz w:val="24"/>
          <w:szCs w:val="24"/>
          <w:rtl/>
        </w:rPr>
        <w:t xml:space="preserve"> </w:t>
      </w:r>
      <w:r w:rsidRPr="002A5DF0">
        <w:rPr>
          <w:rFonts w:cs="B Nazanin" w:hint="eastAsia"/>
          <w:sz w:val="24"/>
          <w:szCs w:val="24"/>
          <w:rtl/>
        </w:rPr>
        <w:t>همچن</w:t>
      </w:r>
      <w:r w:rsidRPr="002A5DF0">
        <w:rPr>
          <w:rFonts w:cs="B Nazanin" w:hint="cs"/>
          <w:sz w:val="24"/>
          <w:szCs w:val="24"/>
          <w:rtl/>
        </w:rPr>
        <w:t>ی</w:t>
      </w:r>
      <w:r w:rsidRPr="002A5DF0">
        <w:rPr>
          <w:rFonts w:cs="B Nazanin" w:hint="eastAsia"/>
          <w:sz w:val="24"/>
          <w:szCs w:val="24"/>
          <w:rtl/>
        </w:rPr>
        <w:t>ن</w:t>
      </w:r>
      <w:r w:rsidRPr="002A5DF0">
        <w:rPr>
          <w:rFonts w:cs="B Nazanin"/>
          <w:sz w:val="24"/>
          <w:szCs w:val="24"/>
          <w:rtl/>
        </w:rPr>
        <w:t xml:space="preserve"> </w:t>
      </w:r>
      <w:r w:rsidRPr="002A5DF0">
        <w:rPr>
          <w:rFonts w:cs="B Nazanin" w:hint="eastAsia"/>
          <w:sz w:val="24"/>
          <w:szCs w:val="24"/>
          <w:rtl/>
        </w:rPr>
        <w:t>بر</w:t>
      </w:r>
      <w:r w:rsidRPr="002A5DF0">
        <w:rPr>
          <w:rFonts w:cs="B Nazanin"/>
          <w:sz w:val="24"/>
          <w:szCs w:val="24"/>
          <w:rtl/>
        </w:rPr>
        <w:t xml:space="preserve"> </w:t>
      </w:r>
      <w:r w:rsidRPr="002A5DF0">
        <w:rPr>
          <w:rFonts w:cs="B Nazanin" w:hint="eastAsia"/>
          <w:sz w:val="24"/>
          <w:szCs w:val="24"/>
          <w:rtl/>
        </w:rPr>
        <w:t>شدت</w:t>
      </w:r>
      <w:r w:rsidRPr="002A5DF0">
        <w:rPr>
          <w:rFonts w:cs="B Nazanin"/>
          <w:sz w:val="24"/>
          <w:szCs w:val="24"/>
          <w:rtl/>
        </w:rPr>
        <w:t xml:space="preserve"> </w:t>
      </w:r>
      <w:r w:rsidRPr="002A5DF0">
        <w:rPr>
          <w:rFonts w:cs="B Nazanin" w:hint="eastAsia"/>
          <w:sz w:val="24"/>
          <w:szCs w:val="24"/>
          <w:rtl/>
        </w:rPr>
        <w:t>حسن</w:t>
      </w:r>
      <w:r w:rsidRPr="002A5DF0">
        <w:rPr>
          <w:rFonts w:cs="B Nazanin"/>
          <w:sz w:val="24"/>
          <w:szCs w:val="24"/>
          <w:rtl/>
        </w:rPr>
        <w:t xml:space="preserve"> </w:t>
      </w:r>
      <w:r w:rsidRPr="002A5DF0">
        <w:rPr>
          <w:rFonts w:cs="B Nazanin" w:hint="eastAsia"/>
          <w:sz w:val="24"/>
          <w:szCs w:val="24"/>
          <w:rtl/>
        </w:rPr>
        <w:t>ن</w:t>
      </w:r>
      <w:r w:rsidRPr="002A5DF0">
        <w:rPr>
          <w:rFonts w:cs="B Nazanin" w:hint="cs"/>
          <w:sz w:val="24"/>
          <w:szCs w:val="24"/>
          <w:rtl/>
        </w:rPr>
        <w:t>ی</w:t>
      </w:r>
      <w:r w:rsidRPr="002A5DF0">
        <w:rPr>
          <w:rFonts w:cs="B Nazanin" w:hint="eastAsia"/>
          <w:sz w:val="24"/>
          <w:szCs w:val="24"/>
          <w:rtl/>
        </w:rPr>
        <w:t>ت،</w:t>
      </w:r>
      <w:r w:rsidRPr="002A5DF0">
        <w:rPr>
          <w:rFonts w:cs="B Nazanin"/>
          <w:sz w:val="24"/>
          <w:szCs w:val="24"/>
          <w:rtl/>
        </w:rPr>
        <w:t xml:space="preserve"> </w:t>
      </w:r>
      <w:r w:rsidRPr="002A5DF0">
        <w:rPr>
          <w:rFonts w:cs="B Nazanin" w:hint="eastAsia"/>
          <w:sz w:val="24"/>
          <w:szCs w:val="24"/>
          <w:rtl/>
        </w:rPr>
        <w:t>احساس</w:t>
      </w:r>
      <w:r>
        <w:rPr>
          <w:rFonts w:cs="B Nazanin" w:hint="cs"/>
          <w:sz w:val="24"/>
          <w:szCs w:val="24"/>
          <w:rtl/>
        </w:rPr>
        <w:t>ات</w:t>
      </w:r>
      <w:r w:rsidRPr="002A5DF0">
        <w:rPr>
          <w:rFonts w:cs="B Nazanin"/>
          <w:sz w:val="24"/>
          <w:szCs w:val="24"/>
          <w:rtl/>
        </w:rPr>
        <w:t xml:space="preserve"> </w:t>
      </w:r>
      <w:r w:rsidRPr="002A5DF0">
        <w:rPr>
          <w:rFonts w:cs="B Nazanin" w:hint="eastAsia"/>
          <w:sz w:val="24"/>
          <w:szCs w:val="24"/>
          <w:rtl/>
        </w:rPr>
        <w:t>و</w:t>
      </w:r>
      <w:r w:rsidRPr="002A5DF0">
        <w:rPr>
          <w:rFonts w:cs="B Nazanin"/>
          <w:sz w:val="24"/>
          <w:szCs w:val="24"/>
          <w:rtl/>
        </w:rPr>
        <w:t xml:space="preserve"> </w:t>
      </w:r>
      <w:r w:rsidRPr="002A5DF0">
        <w:rPr>
          <w:rFonts w:cs="B Nazanin" w:hint="eastAsia"/>
          <w:sz w:val="24"/>
          <w:szCs w:val="24"/>
          <w:rtl/>
        </w:rPr>
        <w:t>تعلق</w:t>
      </w:r>
      <w:r w:rsidRPr="002A5DF0">
        <w:rPr>
          <w:rFonts w:cs="B Nazanin"/>
          <w:sz w:val="24"/>
          <w:szCs w:val="24"/>
          <w:rtl/>
        </w:rPr>
        <w:t xml:space="preserve"> </w:t>
      </w:r>
      <w:r w:rsidRPr="002A5DF0">
        <w:rPr>
          <w:rFonts w:cs="B Nazanin" w:hint="eastAsia"/>
          <w:sz w:val="24"/>
          <w:szCs w:val="24"/>
          <w:rtl/>
        </w:rPr>
        <w:t>آنها</w:t>
      </w:r>
      <w:r w:rsidRPr="002A5DF0">
        <w:rPr>
          <w:rFonts w:cs="B Nazanin"/>
          <w:sz w:val="24"/>
          <w:szCs w:val="24"/>
          <w:rtl/>
        </w:rPr>
        <w:t xml:space="preserve"> </w:t>
      </w:r>
      <w:r w:rsidRPr="002A5DF0">
        <w:rPr>
          <w:rFonts w:cs="B Nazanin" w:hint="eastAsia"/>
          <w:sz w:val="24"/>
          <w:szCs w:val="24"/>
          <w:rtl/>
        </w:rPr>
        <w:t>تأث</w:t>
      </w:r>
      <w:r w:rsidRPr="002A5DF0">
        <w:rPr>
          <w:rFonts w:cs="B Nazanin" w:hint="cs"/>
          <w:sz w:val="24"/>
          <w:szCs w:val="24"/>
          <w:rtl/>
        </w:rPr>
        <w:t>ی</w:t>
      </w:r>
      <w:r w:rsidRPr="002A5DF0">
        <w:rPr>
          <w:rFonts w:cs="B Nazanin" w:hint="eastAsia"/>
          <w:sz w:val="24"/>
          <w:szCs w:val="24"/>
          <w:rtl/>
        </w:rPr>
        <w:t>ر</w:t>
      </w:r>
      <w:r w:rsidRPr="002A5DF0">
        <w:rPr>
          <w:rFonts w:cs="B Nazanin"/>
          <w:sz w:val="24"/>
          <w:szCs w:val="24"/>
          <w:rtl/>
        </w:rPr>
        <w:t xml:space="preserve"> </w:t>
      </w:r>
      <w:r w:rsidRPr="002A5DF0">
        <w:rPr>
          <w:rFonts w:cs="B Nazanin" w:hint="eastAsia"/>
          <w:sz w:val="24"/>
          <w:szCs w:val="24"/>
          <w:rtl/>
        </w:rPr>
        <w:t>م</w:t>
      </w:r>
      <w:r w:rsidRPr="002A5DF0">
        <w:rPr>
          <w:rFonts w:cs="B Nazanin" w:hint="cs"/>
          <w:sz w:val="24"/>
          <w:szCs w:val="24"/>
          <w:rtl/>
        </w:rPr>
        <w:t>ی</w:t>
      </w:r>
      <w:r w:rsidRPr="002A5DF0">
        <w:rPr>
          <w:rFonts w:cs="B Nazanin"/>
          <w:sz w:val="24"/>
          <w:szCs w:val="24"/>
          <w:rtl/>
        </w:rPr>
        <w:t xml:space="preserve"> </w:t>
      </w:r>
      <w:r w:rsidRPr="002A5DF0">
        <w:rPr>
          <w:rFonts w:cs="B Nazanin" w:hint="eastAsia"/>
          <w:sz w:val="24"/>
          <w:szCs w:val="24"/>
          <w:rtl/>
        </w:rPr>
        <w:t>گذارد</w:t>
      </w:r>
      <w:r>
        <w:rPr>
          <w:rFonts w:cs="B Nazanin" w:hint="cs"/>
          <w:sz w:val="24"/>
          <w:szCs w:val="24"/>
          <w:rtl/>
        </w:rPr>
        <w:t xml:space="preserve"> (دینی بوتون</w:t>
      </w:r>
      <w:r>
        <w:rPr>
          <w:rStyle w:val="FootnoteReference"/>
          <w:rFonts w:cs="B Nazanin"/>
          <w:sz w:val="24"/>
          <w:szCs w:val="24"/>
          <w:rtl/>
        </w:rPr>
        <w:footnoteReference w:id="12"/>
      </w:r>
      <w:r w:rsidR="008E29D9">
        <w:rPr>
          <w:rFonts w:cs="B Nazanin" w:hint="cs"/>
          <w:sz w:val="24"/>
          <w:szCs w:val="24"/>
          <w:rtl/>
        </w:rPr>
        <w:t xml:space="preserve"> </w:t>
      </w:r>
      <w:r w:rsidR="008E29D9" w:rsidRPr="00AB7DA1">
        <w:rPr>
          <w:rFonts w:cs="B Nazanin" w:hint="cs"/>
          <w:sz w:val="24"/>
          <w:szCs w:val="24"/>
          <w:rtl/>
        </w:rPr>
        <w:t>و همکاران</w:t>
      </w:r>
      <w:r>
        <w:rPr>
          <w:rFonts w:cs="B Nazanin" w:hint="cs"/>
          <w:sz w:val="24"/>
          <w:szCs w:val="24"/>
          <w:rtl/>
        </w:rPr>
        <w:t xml:space="preserve">، 2020). </w:t>
      </w:r>
      <w:r>
        <w:rPr>
          <w:rFonts w:cs="B Nazanin" w:hint="cs"/>
          <w:sz w:val="24"/>
          <w:szCs w:val="24"/>
          <w:rtl/>
          <w:lang w:bidi="fa-IR"/>
        </w:rPr>
        <w:t xml:space="preserve">بنابر این در محیطی با استرس شغلی بالا، سرپرستان باید جو سازمانی مطلوب و مساعدی ایجاد کنند تا ادراکات مثبت کارکنان تقویت شود و به طور موثر تمایل انها به ترک شغل </w:t>
      </w:r>
      <w:r w:rsidRPr="00071E6D">
        <w:rPr>
          <w:rFonts w:cs="B Nazanin" w:hint="cs"/>
          <w:sz w:val="24"/>
          <w:szCs w:val="24"/>
          <w:rtl/>
          <w:lang w:bidi="fa-IR"/>
        </w:rPr>
        <w:t>کاهش پیدا کند</w:t>
      </w:r>
      <w:r w:rsidR="008E29D9">
        <w:rPr>
          <w:rFonts w:cs="B Nazanin" w:hint="cs"/>
          <w:sz w:val="24"/>
          <w:szCs w:val="24"/>
          <w:rtl/>
          <w:lang w:bidi="fa-IR"/>
        </w:rPr>
        <w:t xml:space="preserve"> </w:t>
      </w:r>
      <w:r w:rsidRPr="00071E6D">
        <w:rPr>
          <w:rFonts w:cs="B Nazanin" w:hint="cs"/>
          <w:sz w:val="24"/>
          <w:szCs w:val="24"/>
          <w:rtl/>
          <w:lang w:bidi="fa-IR"/>
        </w:rPr>
        <w:t>(لی</w:t>
      </w:r>
      <w:r>
        <w:rPr>
          <w:rStyle w:val="FootnoteReference"/>
          <w:rFonts w:cs="B Nazanin"/>
          <w:sz w:val="24"/>
          <w:szCs w:val="24"/>
          <w:rtl/>
          <w:lang w:bidi="fa-IR"/>
        </w:rPr>
        <w:footnoteReference w:id="13"/>
      </w:r>
      <w:r w:rsidRPr="00071E6D">
        <w:rPr>
          <w:rFonts w:cs="B Nazanin" w:hint="cs"/>
          <w:sz w:val="24"/>
          <w:szCs w:val="24"/>
          <w:rtl/>
          <w:lang w:bidi="fa-IR"/>
        </w:rPr>
        <w:t xml:space="preserve"> و همکاران،</w:t>
      </w:r>
      <w:r>
        <w:rPr>
          <w:rFonts w:hint="cs"/>
          <w:sz w:val="24"/>
          <w:szCs w:val="24"/>
          <w:rtl/>
          <w:lang w:bidi="fa-IR"/>
        </w:rPr>
        <w:t xml:space="preserve"> </w:t>
      </w:r>
      <w:r w:rsidRPr="00071E6D">
        <w:rPr>
          <w:rFonts w:cs="B Nazanin" w:hint="cs"/>
          <w:sz w:val="24"/>
          <w:szCs w:val="24"/>
          <w:rtl/>
          <w:lang w:bidi="fa-IR"/>
        </w:rPr>
        <w:t>201</w:t>
      </w:r>
      <w:r>
        <w:rPr>
          <w:rFonts w:cs="B Nazanin" w:hint="cs"/>
          <w:sz w:val="24"/>
          <w:szCs w:val="24"/>
          <w:rtl/>
          <w:lang w:bidi="fa-IR"/>
        </w:rPr>
        <w:t>6). از این رو یکی از روش های پیشگیری از عوامل منفی در محیط کار، کاهش سطح استرس و جلوگیری از بروز فرسودگی شغلی، مداخلات مبتنی بر ذهن اگاهی می باشد</w:t>
      </w:r>
      <w:r w:rsidR="008E29D9">
        <w:rPr>
          <w:rFonts w:cs="B Nazanin" w:hint="cs"/>
          <w:sz w:val="24"/>
          <w:szCs w:val="24"/>
          <w:rtl/>
          <w:lang w:bidi="fa-IR"/>
        </w:rPr>
        <w:t xml:space="preserve"> </w:t>
      </w:r>
      <w:r>
        <w:rPr>
          <w:rFonts w:cs="B Nazanin" w:hint="cs"/>
          <w:sz w:val="24"/>
          <w:szCs w:val="24"/>
          <w:rtl/>
          <w:lang w:bidi="fa-IR"/>
        </w:rPr>
        <w:t>(چوی</w:t>
      </w:r>
      <w:r>
        <w:rPr>
          <w:rStyle w:val="FootnoteReference"/>
          <w:rFonts w:cs="B Nazanin"/>
          <w:sz w:val="24"/>
          <w:szCs w:val="24"/>
          <w:rtl/>
          <w:lang w:bidi="fa-IR"/>
        </w:rPr>
        <w:footnoteReference w:id="14"/>
      </w:r>
      <w:r>
        <w:rPr>
          <w:rFonts w:cs="B Nazanin" w:hint="cs"/>
          <w:sz w:val="24"/>
          <w:szCs w:val="24"/>
          <w:rtl/>
          <w:lang w:bidi="fa-IR"/>
        </w:rPr>
        <w:t xml:space="preserve"> و همکاران، 2021</w:t>
      </w:r>
      <w:r w:rsidR="008E29D9">
        <w:rPr>
          <w:rFonts w:cs="B Nazanin" w:hint="cs"/>
          <w:sz w:val="24"/>
          <w:szCs w:val="24"/>
          <w:rtl/>
          <w:lang w:bidi="fa-IR"/>
        </w:rPr>
        <w:t xml:space="preserve"> و</w:t>
      </w:r>
      <w:r>
        <w:rPr>
          <w:rFonts w:cs="B Nazanin" w:hint="cs"/>
          <w:sz w:val="24"/>
          <w:szCs w:val="24"/>
          <w:rtl/>
          <w:lang w:bidi="fa-IR"/>
        </w:rPr>
        <w:t xml:space="preserve"> </w:t>
      </w:r>
      <w:r w:rsidRPr="00610FA5">
        <w:rPr>
          <w:rFonts w:cs="B Nazanin" w:hint="cs"/>
          <w:sz w:val="24"/>
          <w:szCs w:val="24"/>
          <w:rtl/>
          <w:lang w:bidi="fa-IR"/>
        </w:rPr>
        <w:t xml:space="preserve">مامکارز </w:t>
      </w:r>
      <w:r>
        <w:rPr>
          <w:rFonts w:cs="B Nazanin" w:hint="cs"/>
          <w:sz w:val="24"/>
          <w:szCs w:val="24"/>
          <w:rtl/>
          <w:lang w:bidi="fa-IR"/>
        </w:rPr>
        <w:t>و همکاران، 2023). ذهن اگاهی حالتی از اگاهی را توصیف می کند که در ان افراد رویدادهای زمان حال را به صورت پذیرا و بدون قضاوت مشاهده و تجربه می کنند</w:t>
      </w:r>
      <w:r w:rsidR="008E29D9">
        <w:rPr>
          <w:rFonts w:cs="B Nazanin" w:hint="cs"/>
          <w:sz w:val="24"/>
          <w:szCs w:val="24"/>
          <w:rtl/>
          <w:lang w:bidi="fa-IR"/>
        </w:rPr>
        <w:t xml:space="preserve"> </w:t>
      </w:r>
      <w:r>
        <w:rPr>
          <w:rFonts w:cs="B Nazanin" w:hint="cs"/>
          <w:sz w:val="24"/>
          <w:szCs w:val="24"/>
          <w:rtl/>
          <w:lang w:bidi="fa-IR"/>
        </w:rPr>
        <w:t>(ارگیریادیس</w:t>
      </w:r>
      <w:r>
        <w:rPr>
          <w:rStyle w:val="FootnoteReference"/>
          <w:rFonts w:cs="B Nazanin"/>
          <w:sz w:val="24"/>
          <w:szCs w:val="24"/>
          <w:rtl/>
          <w:lang w:bidi="fa-IR"/>
        </w:rPr>
        <w:footnoteReference w:id="15"/>
      </w:r>
      <w:r>
        <w:rPr>
          <w:rFonts w:cs="B Nazanin" w:hint="cs"/>
          <w:sz w:val="24"/>
          <w:szCs w:val="24"/>
          <w:rtl/>
          <w:lang w:bidi="fa-IR"/>
        </w:rPr>
        <w:t xml:space="preserve"> و همکاران، 20023). این حالت شامل توجه به افکار، هیجانات، احساسات بدنی و محیط اطراف است بدون اینکه فرد گرفتار انها شود یا به انها واکنش نشان دهد و به توانایی تمرکز بر فعالیتی که در لحظه حال انجام می شود اشاره دارد</w:t>
      </w:r>
      <w:r w:rsidR="001C1268">
        <w:rPr>
          <w:rFonts w:cs="B Nazanin" w:hint="cs"/>
          <w:sz w:val="24"/>
          <w:szCs w:val="24"/>
          <w:rtl/>
          <w:lang w:bidi="fa-IR"/>
        </w:rPr>
        <w:t xml:space="preserve"> </w:t>
      </w:r>
      <w:r w:rsidRPr="006C491E">
        <w:rPr>
          <w:rFonts w:cs="B Nazanin" w:hint="cs"/>
          <w:sz w:val="24"/>
          <w:szCs w:val="24"/>
          <w:rtl/>
          <w:lang w:bidi="fa-IR"/>
        </w:rPr>
        <w:t>(الن</w:t>
      </w:r>
      <w:r>
        <w:rPr>
          <w:rStyle w:val="FootnoteReference"/>
          <w:rFonts w:cs="B Nazanin"/>
          <w:sz w:val="24"/>
          <w:szCs w:val="24"/>
          <w:rtl/>
          <w:lang w:bidi="fa-IR"/>
        </w:rPr>
        <w:footnoteReference w:id="16"/>
      </w:r>
      <w:r w:rsidR="001C1268">
        <w:rPr>
          <w:rFonts w:cs="B Nazanin" w:hint="cs"/>
          <w:sz w:val="24"/>
          <w:szCs w:val="24"/>
          <w:rtl/>
          <w:lang w:bidi="fa-IR"/>
        </w:rPr>
        <w:t xml:space="preserve"> </w:t>
      </w:r>
      <w:r w:rsidR="001C1268" w:rsidRPr="00AB7DA1">
        <w:rPr>
          <w:rFonts w:cs="B Nazanin" w:hint="cs"/>
          <w:sz w:val="24"/>
          <w:szCs w:val="24"/>
          <w:rtl/>
        </w:rPr>
        <w:t>و همکاران</w:t>
      </w:r>
      <w:r>
        <w:rPr>
          <w:rFonts w:cs="B Nazanin" w:hint="cs"/>
          <w:sz w:val="24"/>
          <w:szCs w:val="24"/>
          <w:rtl/>
          <w:lang w:bidi="fa-IR"/>
        </w:rPr>
        <w:t xml:space="preserve">، </w:t>
      </w:r>
      <w:r w:rsidRPr="006C491E">
        <w:rPr>
          <w:rFonts w:cs="B Nazanin" w:hint="cs"/>
          <w:sz w:val="24"/>
          <w:szCs w:val="24"/>
          <w:rtl/>
          <w:lang w:bidi="fa-IR"/>
        </w:rPr>
        <w:t>2021</w:t>
      </w:r>
      <w:r w:rsidR="001C1268">
        <w:rPr>
          <w:rFonts w:cs="B Nazanin" w:hint="cs"/>
          <w:sz w:val="24"/>
          <w:szCs w:val="24"/>
          <w:rtl/>
          <w:lang w:bidi="fa-IR"/>
        </w:rPr>
        <w:t xml:space="preserve"> و</w:t>
      </w:r>
      <w:r w:rsidRPr="006C491E">
        <w:rPr>
          <w:rFonts w:cs="B Nazanin" w:hint="cs"/>
          <w:sz w:val="24"/>
          <w:szCs w:val="24"/>
          <w:rtl/>
          <w:lang w:bidi="fa-IR"/>
        </w:rPr>
        <w:t xml:space="preserve"> مامکارز و همکاران، 2023)</w:t>
      </w:r>
      <w:r>
        <w:rPr>
          <w:rFonts w:cs="B Nazanin" w:hint="cs"/>
          <w:sz w:val="24"/>
          <w:szCs w:val="24"/>
          <w:rtl/>
          <w:lang w:bidi="fa-IR"/>
        </w:rPr>
        <w:t>. تحقیقات نشان می دهد که ذهن اگاهی نه تنها می تواند بهزیستی را افزایش دهد(سبولا</w:t>
      </w:r>
      <w:r>
        <w:rPr>
          <w:rStyle w:val="FootnoteReference"/>
          <w:rFonts w:cs="B Nazanin"/>
          <w:sz w:val="24"/>
          <w:szCs w:val="24"/>
          <w:rtl/>
          <w:lang w:bidi="fa-IR"/>
        </w:rPr>
        <w:footnoteReference w:id="17"/>
      </w:r>
      <w:r>
        <w:rPr>
          <w:rFonts w:cs="B Nazanin" w:hint="cs"/>
          <w:sz w:val="24"/>
          <w:szCs w:val="24"/>
          <w:rtl/>
          <w:lang w:bidi="fa-IR"/>
        </w:rPr>
        <w:t xml:space="preserve"> و همکاران، 2017) یلکه سطح پرخاشگری و اضطراب را نیز کاهش می دهد</w:t>
      </w:r>
      <w:r w:rsidR="001C1268">
        <w:rPr>
          <w:rFonts w:cs="B Nazanin" w:hint="cs"/>
          <w:sz w:val="24"/>
          <w:szCs w:val="24"/>
          <w:rtl/>
          <w:lang w:bidi="fa-IR"/>
        </w:rPr>
        <w:t xml:space="preserve"> </w:t>
      </w:r>
      <w:r>
        <w:rPr>
          <w:rFonts w:cs="B Nazanin" w:hint="cs"/>
          <w:sz w:val="24"/>
          <w:szCs w:val="24"/>
          <w:rtl/>
          <w:lang w:bidi="fa-IR"/>
        </w:rPr>
        <w:t>(گیلیونز</w:t>
      </w:r>
      <w:r>
        <w:rPr>
          <w:rStyle w:val="FootnoteReference"/>
          <w:rFonts w:cs="B Nazanin"/>
          <w:sz w:val="24"/>
          <w:szCs w:val="24"/>
          <w:rtl/>
          <w:lang w:bidi="fa-IR"/>
        </w:rPr>
        <w:footnoteReference w:id="18"/>
      </w:r>
      <w:r w:rsidR="001C1268">
        <w:rPr>
          <w:rFonts w:cs="B Nazanin" w:hint="cs"/>
          <w:sz w:val="24"/>
          <w:szCs w:val="24"/>
          <w:rtl/>
          <w:lang w:bidi="fa-IR"/>
        </w:rPr>
        <w:t xml:space="preserve"> </w:t>
      </w:r>
      <w:r w:rsidR="001C1268" w:rsidRPr="00AB7DA1">
        <w:rPr>
          <w:rFonts w:cs="B Nazanin" w:hint="cs"/>
          <w:color w:val="000000" w:themeColor="text1"/>
          <w:sz w:val="24"/>
          <w:szCs w:val="24"/>
          <w:rtl/>
        </w:rPr>
        <w:t>و همکاران</w:t>
      </w:r>
      <w:r>
        <w:rPr>
          <w:rFonts w:cs="B Nazanin" w:hint="cs"/>
          <w:sz w:val="24"/>
          <w:szCs w:val="24"/>
          <w:rtl/>
          <w:lang w:bidi="fa-IR"/>
        </w:rPr>
        <w:t>، 2019) و باخطر استرس شغلی کمتر و درگیری کاری بیشتر مرتبط است</w:t>
      </w:r>
      <w:r w:rsidR="001C1268">
        <w:rPr>
          <w:rFonts w:cs="B Nazanin" w:hint="cs"/>
          <w:sz w:val="24"/>
          <w:szCs w:val="24"/>
          <w:rtl/>
          <w:lang w:bidi="fa-IR"/>
        </w:rPr>
        <w:t xml:space="preserve"> </w:t>
      </w:r>
      <w:r>
        <w:rPr>
          <w:rFonts w:cs="B Nazanin" w:hint="cs"/>
          <w:sz w:val="24"/>
          <w:szCs w:val="24"/>
          <w:rtl/>
          <w:lang w:bidi="fa-IR"/>
        </w:rPr>
        <w:t>(بارتلت</w:t>
      </w:r>
      <w:r>
        <w:rPr>
          <w:rStyle w:val="FootnoteReference"/>
          <w:rFonts w:cs="B Nazanin"/>
          <w:sz w:val="24"/>
          <w:szCs w:val="24"/>
          <w:rtl/>
          <w:lang w:bidi="fa-IR"/>
        </w:rPr>
        <w:footnoteReference w:id="19"/>
      </w:r>
      <w:r>
        <w:rPr>
          <w:rFonts w:cs="B Nazanin" w:hint="cs"/>
          <w:sz w:val="24"/>
          <w:szCs w:val="24"/>
          <w:rtl/>
          <w:lang w:bidi="fa-IR"/>
        </w:rPr>
        <w:t xml:space="preserve"> و همکاران، 2021). مداخلات مبتنی بر ذهن اگاهی باعث افزایش علاقه در میان کارکنان مراکز درمانی که در معرض موقعیت های اسیب پذیر عاطفی و فیزیکی هستند، شده</w:t>
      </w:r>
      <w:r w:rsidR="001C1268">
        <w:rPr>
          <w:rFonts w:cs="B Nazanin" w:hint="cs"/>
          <w:sz w:val="24"/>
          <w:szCs w:val="24"/>
          <w:rtl/>
          <w:lang w:bidi="fa-IR"/>
        </w:rPr>
        <w:t xml:space="preserve"> </w:t>
      </w:r>
      <w:r>
        <w:rPr>
          <w:rFonts w:cs="B Nazanin" w:hint="cs"/>
          <w:sz w:val="24"/>
          <w:szCs w:val="24"/>
          <w:rtl/>
          <w:lang w:bidi="fa-IR"/>
        </w:rPr>
        <w:t>(میکلیتز</w:t>
      </w:r>
      <w:r>
        <w:rPr>
          <w:rStyle w:val="FootnoteReference"/>
          <w:rFonts w:cs="B Nazanin"/>
          <w:sz w:val="24"/>
          <w:szCs w:val="24"/>
          <w:rtl/>
          <w:lang w:bidi="fa-IR"/>
        </w:rPr>
        <w:footnoteReference w:id="20"/>
      </w:r>
      <w:r w:rsidR="001C1268">
        <w:rPr>
          <w:rFonts w:cs="B Nazanin" w:hint="cs"/>
          <w:sz w:val="24"/>
          <w:szCs w:val="24"/>
          <w:rtl/>
          <w:lang w:bidi="fa-IR"/>
        </w:rPr>
        <w:t xml:space="preserve"> </w:t>
      </w:r>
      <w:r w:rsidR="001C1268" w:rsidRPr="00AB7DA1">
        <w:rPr>
          <w:rFonts w:cs="B Nazanin" w:hint="cs"/>
          <w:color w:val="000000" w:themeColor="text1"/>
          <w:sz w:val="24"/>
          <w:szCs w:val="24"/>
          <w:rtl/>
        </w:rPr>
        <w:t>و همکاران</w:t>
      </w:r>
      <w:r>
        <w:rPr>
          <w:rFonts w:cs="B Nazanin" w:hint="cs"/>
          <w:sz w:val="24"/>
          <w:szCs w:val="24"/>
          <w:rtl/>
          <w:lang w:bidi="fa-IR"/>
        </w:rPr>
        <w:t>، 2021</w:t>
      </w:r>
      <w:r w:rsidR="001C1268">
        <w:rPr>
          <w:rFonts w:cs="B Nazanin" w:hint="cs"/>
          <w:sz w:val="24"/>
          <w:szCs w:val="24"/>
          <w:rtl/>
          <w:lang w:bidi="fa-IR"/>
        </w:rPr>
        <w:t xml:space="preserve"> و</w:t>
      </w:r>
      <w:r>
        <w:rPr>
          <w:rFonts w:cs="B Nazanin" w:hint="cs"/>
          <w:sz w:val="24"/>
          <w:szCs w:val="24"/>
          <w:rtl/>
          <w:lang w:bidi="fa-IR"/>
        </w:rPr>
        <w:t xml:space="preserve"> ارگیریادیس و همکاران، 2023) و تاثیرات محسوسی در کاهش فرسودگی شغلی در پرسنل مراقبت های بهداشتی داشته است(سلیمان مارتوس و همکاران، 2020)</w:t>
      </w:r>
      <w:r w:rsidR="001C1268">
        <w:rPr>
          <w:rFonts w:cs="B Nazanin" w:hint="cs"/>
          <w:sz w:val="24"/>
          <w:szCs w:val="24"/>
          <w:rtl/>
          <w:lang w:bidi="fa-IR"/>
        </w:rPr>
        <w:t xml:space="preserve">. </w:t>
      </w:r>
      <w:r w:rsidRPr="00680509">
        <w:rPr>
          <w:rFonts w:cs="B Nazanin" w:hint="cs"/>
          <w:sz w:val="24"/>
          <w:szCs w:val="24"/>
          <w:rtl/>
        </w:rPr>
        <w:t>علاوه</w:t>
      </w:r>
      <w:r w:rsidRPr="00680509">
        <w:rPr>
          <w:rFonts w:cs="B Nazanin"/>
          <w:sz w:val="24"/>
          <w:szCs w:val="24"/>
          <w:rtl/>
        </w:rPr>
        <w:t xml:space="preserve"> </w:t>
      </w:r>
      <w:r w:rsidRPr="00680509">
        <w:rPr>
          <w:rFonts w:cs="B Nazanin" w:hint="cs"/>
          <w:sz w:val="24"/>
          <w:szCs w:val="24"/>
          <w:rtl/>
        </w:rPr>
        <w:t>بر</w:t>
      </w:r>
      <w:r w:rsidRPr="00680509">
        <w:rPr>
          <w:rFonts w:cs="B Nazanin"/>
          <w:sz w:val="24"/>
          <w:szCs w:val="24"/>
          <w:rtl/>
        </w:rPr>
        <w:t xml:space="preserve"> </w:t>
      </w:r>
      <w:r w:rsidRPr="00680509">
        <w:rPr>
          <w:rFonts w:cs="B Nazanin" w:hint="cs"/>
          <w:sz w:val="24"/>
          <w:szCs w:val="24"/>
          <w:rtl/>
        </w:rPr>
        <w:t>این،</w:t>
      </w:r>
      <w:r w:rsidRPr="00680509">
        <w:rPr>
          <w:rFonts w:cs="B Nazanin"/>
          <w:sz w:val="24"/>
          <w:szCs w:val="24"/>
          <w:rtl/>
        </w:rPr>
        <w:t xml:space="preserve"> </w:t>
      </w:r>
      <w:r w:rsidRPr="00680509">
        <w:rPr>
          <w:rFonts w:cs="B Nazanin" w:hint="cs"/>
          <w:sz w:val="24"/>
          <w:szCs w:val="24"/>
          <w:rtl/>
        </w:rPr>
        <w:t>مداخلات</w:t>
      </w:r>
      <w:r w:rsidRPr="00680509">
        <w:rPr>
          <w:rFonts w:cs="B Nazanin"/>
          <w:sz w:val="24"/>
          <w:szCs w:val="24"/>
          <w:rtl/>
        </w:rPr>
        <w:t xml:space="preserve"> </w:t>
      </w:r>
      <w:r w:rsidRPr="00680509">
        <w:rPr>
          <w:rFonts w:cs="B Nazanin" w:hint="cs"/>
          <w:sz w:val="24"/>
          <w:szCs w:val="24"/>
          <w:rtl/>
        </w:rPr>
        <w:t>کوتاه</w:t>
      </w:r>
      <w:r>
        <w:rPr>
          <w:rFonts w:cs="B Nazanin" w:hint="cs"/>
          <w:sz w:val="24"/>
          <w:szCs w:val="24"/>
          <w:rtl/>
        </w:rPr>
        <w:t xml:space="preserve"> مدت</w:t>
      </w:r>
      <w:r w:rsidRPr="00680509">
        <w:rPr>
          <w:rFonts w:cs="B Nazanin"/>
          <w:sz w:val="24"/>
          <w:szCs w:val="24"/>
          <w:rtl/>
        </w:rPr>
        <w:t xml:space="preserve"> </w:t>
      </w:r>
      <w:r w:rsidRPr="00680509">
        <w:rPr>
          <w:rFonts w:cs="B Nazanin" w:hint="cs"/>
          <w:sz w:val="24"/>
          <w:szCs w:val="24"/>
          <w:rtl/>
        </w:rPr>
        <w:t>ذهن</w:t>
      </w:r>
      <w:r w:rsidRPr="00680509">
        <w:rPr>
          <w:rFonts w:cs="B Nazanin"/>
          <w:sz w:val="24"/>
          <w:szCs w:val="24"/>
          <w:rtl/>
        </w:rPr>
        <w:t xml:space="preserve"> </w:t>
      </w:r>
      <w:r w:rsidRPr="00680509">
        <w:rPr>
          <w:rFonts w:cs="B Nazanin" w:hint="cs"/>
          <w:sz w:val="24"/>
          <w:szCs w:val="24"/>
          <w:rtl/>
        </w:rPr>
        <w:t>آگاهی</w:t>
      </w:r>
      <w:r w:rsidRPr="00680509">
        <w:rPr>
          <w:rFonts w:cs="B Nazanin"/>
          <w:sz w:val="24"/>
          <w:szCs w:val="24"/>
          <w:rtl/>
        </w:rPr>
        <w:t xml:space="preserve"> </w:t>
      </w:r>
      <w:r w:rsidRPr="00680509">
        <w:rPr>
          <w:rFonts w:cs="B Nazanin" w:hint="cs"/>
          <w:sz w:val="24"/>
          <w:szCs w:val="24"/>
          <w:rtl/>
        </w:rPr>
        <w:t>با</w:t>
      </w:r>
      <w:r w:rsidRPr="00680509">
        <w:rPr>
          <w:rFonts w:cs="B Nazanin"/>
          <w:sz w:val="24"/>
          <w:szCs w:val="24"/>
          <w:rtl/>
        </w:rPr>
        <w:t xml:space="preserve"> </w:t>
      </w:r>
      <w:r w:rsidRPr="00680509">
        <w:rPr>
          <w:rFonts w:cs="B Nazanin" w:hint="cs"/>
          <w:sz w:val="24"/>
          <w:szCs w:val="24"/>
          <w:rtl/>
        </w:rPr>
        <w:t>استفاده</w:t>
      </w:r>
      <w:r w:rsidRPr="00680509">
        <w:rPr>
          <w:rFonts w:cs="B Nazanin"/>
          <w:sz w:val="24"/>
          <w:szCs w:val="24"/>
          <w:rtl/>
        </w:rPr>
        <w:t xml:space="preserve"> </w:t>
      </w:r>
      <w:r w:rsidRPr="00680509">
        <w:rPr>
          <w:rFonts w:cs="B Nazanin" w:hint="cs"/>
          <w:sz w:val="24"/>
          <w:szCs w:val="24"/>
          <w:rtl/>
        </w:rPr>
        <w:t>از</w:t>
      </w:r>
      <w:r w:rsidRPr="00680509">
        <w:rPr>
          <w:rFonts w:cs="B Nazanin"/>
          <w:sz w:val="24"/>
          <w:szCs w:val="24"/>
          <w:rtl/>
        </w:rPr>
        <w:t xml:space="preserve"> </w:t>
      </w:r>
      <w:r w:rsidRPr="00680509">
        <w:rPr>
          <w:rFonts w:cs="B Nazanin" w:hint="cs"/>
          <w:sz w:val="24"/>
          <w:szCs w:val="24"/>
          <w:rtl/>
        </w:rPr>
        <w:t>برنامه</w:t>
      </w:r>
      <w:r w:rsidRPr="00680509">
        <w:rPr>
          <w:rFonts w:cs="B Nazanin"/>
          <w:sz w:val="24"/>
          <w:szCs w:val="24"/>
          <w:rtl/>
        </w:rPr>
        <w:t xml:space="preserve"> </w:t>
      </w:r>
      <w:r w:rsidRPr="00680509">
        <w:rPr>
          <w:rFonts w:cs="B Nazanin" w:hint="cs"/>
          <w:sz w:val="24"/>
          <w:szCs w:val="24"/>
          <w:rtl/>
        </w:rPr>
        <w:t>های</w:t>
      </w:r>
      <w:r w:rsidRPr="00680509">
        <w:rPr>
          <w:rFonts w:cs="B Nazanin"/>
          <w:sz w:val="24"/>
          <w:szCs w:val="24"/>
          <w:rtl/>
        </w:rPr>
        <w:t xml:space="preserve"> </w:t>
      </w:r>
      <w:r w:rsidRPr="00680509">
        <w:rPr>
          <w:rFonts w:cs="B Nazanin" w:hint="cs"/>
          <w:sz w:val="24"/>
          <w:szCs w:val="24"/>
          <w:rtl/>
        </w:rPr>
        <w:t>کاربردی</w:t>
      </w:r>
      <w:r w:rsidRPr="00680509">
        <w:rPr>
          <w:rFonts w:cs="B Nazanin"/>
          <w:sz w:val="24"/>
          <w:szCs w:val="24"/>
          <w:rtl/>
        </w:rPr>
        <w:t xml:space="preserve"> </w:t>
      </w:r>
      <w:r w:rsidRPr="00680509">
        <w:rPr>
          <w:rFonts w:cs="B Nazanin" w:hint="cs"/>
          <w:sz w:val="24"/>
          <w:szCs w:val="24"/>
          <w:rtl/>
        </w:rPr>
        <w:t>تلفن</w:t>
      </w:r>
      <w:r w:rsidRPr="00680509">
        <w:rPr>
          <w:rFonts w:cs="B Nazanin"/>
          <w:sz w:val="24"/>
          <w:szCs w:val="24"/>
          <w:rtl/>
        </w:rPr>
        <w:t xml:space="preserve"> </w:t>
      </w:r>
      <w:r w:rsidRPr="00680509">
        <w:rPr>
          <w:rFonts w:cs="B Nazanin" w:hint="cs"/>
          <w:sz w:val="24"/>
          <w:szCs w:val="24"/>
          <w:rtl/>
        </w:rPr>
        <w:t>همراه</w:t>
      </w:r>
      <w:r w:rsidRPr="00680509">
        <w:rPr>
          <w:rFonts w:cs="B Nazanin"/>
          <w:sz w:val="24"/>
          <w:szCs w:val="24"/>
          <w:rtl/>
        </w:rPr>
        <w:t xml:space="preserve"> </w:t>
      </w:r>
      <w:r w:rsidRPr="00680509">
        <w:rPr>
          <w:rFonts w:cs="B Nazanin" w:hint="cs"/>
          <w:sz w:val="24"/>
          <w:szCs w:val="24"/>
          <w:rtl/>
        </w:rPr>
        <w:t>در</w:t>
      </w:r>
      <w:r w:rsidRPr="00680509">
        <w:rPr>
          <w:rFonts w:cs="B Nazanin"/>
          <w:sz w:val="24"/>
          <w:szCs w:val="24"/>
          <w:rtl/>
        </w:rPr>
        <w:t xml:space="preserve"> </w:t>
      </w:r>
      <w:r w:rsidRPr="00680509">
        <w:rPr>
          <w:rFonts w:cs="B Nazanin" w:hint="cs"/>
          <w:sz w:val="24"/>
          <w:szCs w:val="24"/>
          <w:rtl/>
        </w:rPr>
        <w:t>زمینه</w:t>
      </w:r>
      <w:r w:rsidRPr="00680509">
        <w:rPr>
          <w:rFonts w:cs="B Nazanin"/>
          <w:sz w:val="24"/>
          <w:szCs w:val="24"/>
          <w:rtl/>
        </w:rPr>
        <w:t xml:space="preserve"> </w:t>
      </w:r>
      <w:r w:rsidRPr="00680509">
        <w:rPr>
          <w:rFonts w:cs="B Nazanin" w:hint="cs"/>
          <w:sz w:val="24"/>
          <w:szCs w:val="24"/>
          <w:rtl/>
        </w:rPr>
        <w:t>سلامت،</w:t>
      </w:r>
      <w:r w:rsidRPr="00680509">
        <w:rPr>
          <w:rFonts w:cs="B Nazanin"/>
          <w:sz w:val="24"/>
          <w:szCs w:val="24"/>
          <w:rtl/>
        </w:rPr>
        <w:t xml:space="preserve"> </w:t>
      </w:r>
      <w:r w:rsidRPr="00680509">
        <w:rPr>
          <w:rFonts w:cs="B Nazanin" w:hint="cs"/>
          <w:sz w:val="24"/>
          <w:szCs w:val="24"/>
          <w:rtl/>
        </w:rPr>
        <w:t>نتایج</w:t>
      </w:r>
      <w:r w:rsidRPr="00680509">
        <w:rPr>
          <w:rFonts w:cs="B Nazanin"/>
          <w:sz w:val="24"/>
          <w:szCs w:val="24"/>
          <w:rtl/>
        </w:rPr>
        <w:t xml:space="preserve"> </w:t>
      </w:r>
      <w:r w:rsidRPr="00680509">
        <w:rPr>
          <w:rFonts w:cs="B Nazanin" w:hint="cs"/>
          <w:sz w:val="24"/>
          <w:szCs w:val="24"/>
          <w:rtl/>
        </w:rPr>
        <w:t>مؤثری</w:t>
      </w:r>
      <w:r w:rsidRPr="00680509">
        <w:rPr>
          <w:rFonts w:cs="B Nazanin"/>
          <w:sz w:val="24"/>
          <w:szCs w:val="24"/>
          <w:rtl/>
        </w:rPr>
        <w:t xml:space="preserve"> </w:t>
      </w:r>
      <w:r w:rsidRPr="00680509">
        <w:rPr>
          <w:rFonts w:cs="B Nazanin" w:hint="cs"/>
          <w:sz w:val="24"/>
          <w:szCs w:val="24"/>
          <w:rtl/>
        </w:rPr>
        <w:t>را</w:t>
      </w:r>
      <w:r w:rsidRPr="00680509">
        <w:rPr>
          <w:rFonts w:cs="B Nazanin"/>
          <w:sz w:val="24"/>
          <w:szCs w:val="24"/>
          <w:rtl/>
        </w:rPr>
        <w:t xml:space="preserve"> </w:t>
      </w:r>
      <w:r w:rsidRPr="00680509">
        <w:rPr>
          <w:rFonts w:cs="B Nazanin" w:hint="cs"/>
          <w:sz w:val="24"/>
          <w:szCs w:val="24"/>
          <w:rtl/>
        </w:rPr>
        <w:t>در</w:t>
      </w:r>
      <w:r w:rsidRPr="00680509">
        <w:rPr>
          <w:rFonts w:cs="B Nazanin"/>
          <w:sz w:val="24"/>
          <w:szCs w:val="24"/>
          <w:rtl/>
        </w:rPr>
        <w:t xml:space="preserve"> </w:t>
      </w:r>
      <w:r w:rsidRPr="00680509">
        <w:rPr>
          <w:rFonts w:cs="B Nazanin" w:hint="cs"/>
          <w:sz w:val="24"/>
          <w:szCs w:val="24"/>
          <w:rtl/>
        </w:rPr>
        <w:t>سطح</w:t>
      </w:r>
      <w:r w:rsidRPr="00680509">
        <w:rPr>
          <w:rFonts w:cs="B Nazanin"/>
          <w:sz w:val="24"/>
          <w:szCs w:val="24"/>
          <w:rtl/>
        </w:rPr>
        <w:t xml:space="preserve"> </w:t>
      </w:r>
      <w:r w:rsidRPr="00680509">
        <w:rPr>
          <w:rFonts w:cs="B Nazanin" w:hint="cs"/>
          <w:sz w:val="24"/>
          <w:szCs w:val="24"/>
          <w:rtl/>
        </w:rPr>
        <w:t>فردی</w:t>
      </w:r>
      <w:r w:rsidRPr="00680509">
        <w:rPr>
          <w:rFonts w:cs="B Nazanin"/>
          <w:sz w:val="24"/>
          <w:szCs w:val="24"/>
          <w:rtl/>
        </w:rPr>
        <w:t xml:space="preserve"> (</w:t>
      </w:r>
      <w:r w:rsidRPr="00680509">
        <w:rPr>
          <w:rFonts w:cs="B Nazanin" w:hint="cs"/>
          <w:sz w:val="24"/>
          <w:szCs w:val="24"/>
          <w:rtl/>
        </w:rPr>
        <w:t>کاهش</w:t>
      </w:r>
      <w:r w:rsidRPr="00680509">
        <w:rPr>
          <w:rFonts w:cs="B Nazanin"/>
          <w:sz w:val="24"/>
          <w:szCs w:val="24"/>
          <w:rtl/>
        </w:rPr>
        <w:t xml:space="preserve"> </w:t>
      </w:r>
      <w:r w:rsidRPr="00680509">
        <w:rPr>
          <w:rFonts w:cs="B Nazanin" w:hint="cs"/>
          <w:sz w:val="24"/>
          <w:szCs w:val="24"/>
          <w:rtl/>
        </w:rPr>
        <w:t>استرس</w:t>
      </w:r>
      <w:r>
        <w:rPr>
          <w:rFonts w:cs="B Nazanin" w:hint="cs"/>
          <w:sz w:val="24"/>
          <w:szCs w:val="24"/>
          <w:rtl/>
        </w:rPr>
        <w:t xml:space="preserve">، </w:t>
      </w:r>
      <w:r w:rsidRPr="00680509">
        <w:rPr>
          <w:rFonts w:cs="B Nazanin" w:hint="cs"/>
          <w:sz w:val="24"/>
          <w:szCs w:val="24"/>
          <w:rtl/>
        </w:rPr>
        <w:t>خستگی</w:t>
      </w:r>
      <w:r>
        <w:rPr>
          <w:rFonts w:cs="B Nazanin" w:hint="cs"/>
          <w:sz w:val="24"/>
          <w:szCs w:val="24"/>
          <w:rtl/>
        </w:rPr>
        <w:t xml:space="preserve"> و فرسودگی</w:t>
      </w:r>
      <w:r w:rsidRPr="00680509">
        <w:rPr>
          <w:rFonts w:cs="B Nazanin"/>
          <w:sz w:val="24"/>
          <w:szCs w:val="24"/>
          <w:rtl/>
        </w:rPr>
        <w:t xml:space="preserve">) </w:t>
      </w:r>
      <w:r w:rsidRPr="00680509">
        <w:rPr>
          <w:rFonts w:cs="B Nazanin" w:hint="cs"/>
          <w:sz w:val="24"/>
          <w:szCs w:val="24"/>
          <w:rtl/>
        </w:rPr>
        <w:t>یا</w:t>
      </w:r>
      <w:r w:rsidRPr="00680509">
        <w:rPr>
          <w:rFonts w:cs="B Nazanin"/>
          <w:sz w:val="24"/>
          <w:szCs w:val="24"/>
          <w:rtl/>
        </w:rPr>
        <w:t xml:space="preserve"> </w:t>
      </w:r>
      <w:r w:rsidRPr="00680509">
        <w:rPr>
          <w:rFonts w:cs="B Nazanin" w:hint="cs"/>
          <w:sz w:val="24"/>
          <w:szCs w:val="24"/>
          <w:rtl/>
        </w:rPr>
        <w:t>سازمانی</w:t>
      </w:r>
      <w:r w:rsidRPr="00680509">
        <w:rPr>
          <w:rFonts w:cs="B Nazanin"/>
          <w:sz w:val="24"/>
          <w:szCs w:val="24"/>
          <w:rtl/>
        </w:rPr>
        <w:t xml:space="preserve"> (</w:t>
      </w:r>
      <w:r w:rsidRPr="00680509">
        <w:rPr>
          <w:rFonts w:cs="B Nazanin" w:hint="cs"/>
          <w:sz w:val="24"/>
          <w:szCs w:val="24"/>
          <w:rtl/>
        </w:rPr>
        <w:t>افزایش</w:t>
      </w:r>
      <w:r w:rsidRPr="00680509">
        <w:rPr>
          <w:rFonts w:cs="B Nazanin"/>
          <w:sz w:val="24"/>
          <w:szCs w:val="24"/>
          <w:rtl/>
        </w:rPr>
        <w:t xml:space="preserve"> </w:t>
      </w:r>
      <w:r w:rsidRPr="00680509">
        <w:rPr>
          <w:rFonts w:cs="B Nazanin" w:hint="cs"/>
          <w:sz w:val="24"/>
          <w:szCs w:val="24"/>
          <w:rtl/>
        </w:rPr>
        <w:t>رضایت</w:t>
      </w:r>
      <w:r w:rsidRPr="00680509">
        <w:rPr>
          <w:rFonts w:cs="B Nazanin"/>
          <w:sz w:val="24"/>
          <w:szCs w:val="24"/>
          <w:rtl/>
        </w:rPr>
        <w:t xml:space="preserve"> </w:t>
      </w:r>
      <w:r w:rsidRPr="00680509">
        <w:rPr>
          <w:rFonts w:cs="B Nazanin" w:hint="cs"/>
          <w:sz w:val="24"/>
          <w:szCs w:val="24"/>
          <w:rtl/>
        </w:rPr>
        <w:t>بیماران</w:t>
      </w:r>
      <w:r>
        <w:rPr>
          <w:rFonts w:cs="B Nazanin" w:hint="cs"/>
          <w:sz w:val="24"/>
          <w:szCs w:val="24"/>
          <w:rtl/>
        </w:rPr>
        <w:t xml:space="preserve"> و کارکنان، </w:t>
      </w:r>
      <w:r w:rsidRPr="00680509">
        <w:rPr>
          <w:rFonts w:cs="B Nazanin" w:hint="cs"/>
          <w:sz w:val="24"/>
          <w:szCs w:val="24"/>
          <w:rtl/>
        </w:rPr>
        <w:t>کاهش</w:t>
      </w:r>
      <w:r w:rsidRPr="00680509">
        <w:rPr>
          <w:rFonts w:cs="B Nazanin"/>
          <w:sz w:val="24"/>
          <w:szCs w:val="24"/>
          <w:rtl/>
        </w:rPr>
        <w:t xml:space="preserve"> </w:t>
      </w:r>
      <w:r w:rsidRPr="00680509">
        <w:rPr>
          <w:rFonts w:cs="B Nazanin" w:hint="cs"/>
          <w:sz w:val="24"/>
          <w:szCs w:val="24"/>
          <w:rtl/>
        </w:rPr>
        <w:t>خطاها</w:t>
      </w:r>
      <w:r w:rsidRPr="00680509">
        <w:rPr>
          <w:rFonts w:cs="B Nazanin"/>
          <w:sz w:val="24"/>
          <w:szCs w:val="24"/>
          <w:rtl/>
        </w:rPr>
        <w:t xml:space="preserve">) </w:t>
      </w:r>
      <w:r w:rsidRPr="00680509">
        <w:rPr>
          <w:rFonts w:cs="B Nazanin" w:hint="cs"/>
          <w:sz w:val="24"/>
          <w:szCs w:val="24"/>
          <w:rtl/>
        </w:rPr>
        <w:t>برجسته</w:t>
      </w:r>
      <w:r w:rsidRPr="00680509">
        <w:rPr>
          <w:rFonts w:cs="B Nazanin"/>
          <w:sz w:val="24"/>
          <w:szCs w:val="24"/>
          <w:rtl/>
        </w:rPr>
        <w:t xml:space="preserve"> </w:t>
      </w:r>
      <w:r w:rsidRPr="00680509">
        <w:rPr>
          <w:rFonts w:cs="B Nazanin" w:hint="cs"/>
          <w:sz w:val="24"/>
          <w:szCs w:val="24"/>
          <w:rtl/>
        </w:rPr>
        <w:t>می</w:t>
      </w:r>
      <w:r w:rsidRPr="00680509">
        <w:rPr>
          <w:rFonts w:cs="B Nazanin"/>
          <w:sz w:val="24"/>
          <w:szCs w:val="24"/>
          <w:rtl/>
        </w:rPr>
        <w:t xml:space="preserve"> </w:t>
      </w:r>
      <w:r w:rsidRPr="00680509">
        <w:rPr>
          <w:rFonts w:cs="B Nazanin" w:hint="cs"/>
          <w:sz w:val="24"/>
          <w:szCs w:val="24"/>
          <w:rtl/>
        </w:rPr>
        <w:t>کند</w:t>
      </w:r>
      <w:r>
        <w:rPr>
          <w:rFonts w:cs="B Nazanin" w:hint="cs"/>
          <w:sz w:val="24"/>
          <w:szCs w:val="24"/>
          <w:rtl/>
          <w:lang w:bidi="fa-IR"/>
        </w:rPr>
        <w:t>(برونسون</w:t>
      </w:r>
      <w:r>
        <w:rPr>
          <w:rStyle w:val="FootnoteReference"/>
          <w:rFonts w:cs="B Nazanin"/>
          <w:sz w:val="24"/>
          <w:szCs w:val="24"/>
          <w:rtl/>
          <w:lang w:bidi="fa-IR"/>
        </w:rPr>
        <w:footnoteReference w:id="21"/>
      </w:r>
      <w:r>
        <w:rPr>
          <w:rFonts w:cs="B Nazanin" w:hint="cs"/>
          <w:sz w:val="24"/>
          <w:szCs w:val="24"/>
          <w:rtl/>
          <w:lang w:bidi="fa-IR"/>
        </w:rPr>
        <w:t>، 2017، استچر</w:t>
      </w:r>
      <w:r>
        <w:rPr>
          <w:rStyle w:val="FootnoteReference"/>
          <w:rFonts w:cs="B Nazanin"/>
          <w:sz w:val="24"/>
          <w:szCs w:val="24"/>
          <w:rtl/>
          <w:lang w:bidi="fa-IR"/>
        </w:rPr>
        <w:footnoteReference w:id="22"/>
      </w:r>
      <w:r w:rsidR="001C1268">
        <w:rPr>
          <w:rFonts w:cs="B Nazanin" w:hint="cs"/>
          <w:sz w:val="24"/>
          <w:szCs w:val="24"/>
          <w:rtl/>
          <w:lang w:bidi="fa-IR"/>
        </w:rPr>
        <w:t xml:space="preserve"> </w:t>
      </w:r>
      <w:r w:rsidR="001C1268" w:rsidRPr="00AB7DA1">
        <w:rPr>
          <w:rFonts w:cs="B Nazanin" w:hint="cs"/>
          <w:sz w:val="24"/>
          <w:szCs w:val="24"/>
          <w:rtl/>
        </w:rPr>
        <w:t>و همکاران</w:t>
      </w:r>
      <w:r w:rsidR="001C1268">
        <w:rPr>
          <w:rFonts w:cs="B Nazanin" w:hint="cs"/>
          <w:color w:val="00B050"/>
          <w:sz w:val="24"/>
          <w:szCs w:val="24"/>
          <w:rtl/>
        </w:rPr>
        <w:t xml:space="preserve">، </w:t>
      </w:r>
      <w:r>
        <w:rPr>
          <w:rFonts w:cs="B Nazanin" w:hint="cs"/>
          <w:sz w:val="24"/>
          <w:szCs w:val="24"/>
          <w:rtl/>
          <w:lang w:bidi="fa-IR"/>
        </w:rPr>
        <w:t xml:space="preserve">2021). </w:t>
      </w:r>
      <w:r>
        <w:rPr>
          <w:rFonts w:eastAsia="DengXian" w:cs="B Nazanin" w:hint="cs"/>
          <w:sz w:val="24"/>
          <w:szCs w:val="24"/>
          <w:rtl/>
        </w:rPr>
        <w:t xml:space="preserve">اگرچه‌ پـژوهش‌هـاي بسـیاري بـه‌ بررسی‌ فرسودگی‌ شغلی‌، جوسازمانی‌، استرس‌ و  پرداختـه‌انـد، امـا اکثر آن‌ها بر جوامـع‌ خـاص‌ ماننـد پرسـتاران‌، پرسـنل‌ اورژانـس‌، کارکنان‌ دانشگاه‌، و کتابداران‌ و معلمان متمرکز بوده‌ و مطابق‌ با بررسـی‌هـاي انجام شده تا کنون، تاثیر استرس شغلی و جو سازمانی بر فرسودگی شغلی </w:t>
      </w:r>
      <w:commentRangeStart w:id="14"/>
      <w:commentRangeStart w:id="15"/>
      <w:r>
        <w:rPr>
          <w:rFonts w:eastAsia="DengXian" w:cs="B Nazanin" w:hint="cs"/>
          <w:sz w:val="24"/>
          <w:szCs w:val="24"/>
          <w:rtl/>
        </w:rPr>
        <w:t xml:space="preserve">با نقش میانجی گری ذهن آگاهی در بین پرسنل مراکز درمان اعتیاد مورد سنجش قرار نگرفته است </w:t>
      </w:r>
      <w:bookmarkEnd w:id="13"/>
      <w:r>
        <w:rPr>
          <w:rFonts w:eastAsia="DengXian" w:cs="B Nazanin" w:hint="cs"/>
          <w:sz w:val="24"/>
          <w:szCs w:val="24"/>
          <w:rtl/>
        </w:rPr>
        <w:t>لذا پژوهش حاضر با هدف پاسخ به این  سوال که آیا استرس شغلی و جو سازمانی با نقش</w:t>
      </w:r>
      <w:r>
        <w:rPr>
          <w:rFonts w:cs="B Nazanin" w:hint="cs"/>
          <w:sz w:val="24"/>
          <w:szCs w:val="24"/>
          <w:rtl/>
          <w:lang w:bidi="fa-IR"/>
        </w:rPr>
        <w:t xml:space="preserve"> </w:t>
      </w:r>
      <w:r>
        <w:rPr>
          <w:rFonts w:eastAsia="DengXian" w:cs="B Nazanin" w:hint="cs"/>
          <w:sz w:val="24"/>
          <w:szCs w:val="24"/>
          <w:rtl/>
        </w:rPr>
        <w:t>میانجی گری ذهن</w:t>
      </w:r>
      <w:r>
        <w:rPr>
          <w:rFonts w:ascii="Times New Roman" w:eastAsia="DengXian" w:hAnsi="Times New Roman" w:cs="B Nazanin" w:hint="cs"/>
          <w:sz w:val="24"/>
          <w:szCs w:val="24"/>
          <w:rtl/>
        </w:rPr>
        <w:t xml:space="preserve"> </w:t>
      </w:r>
      <w:r>
        <w:rPr>
          <w:rFonts w:eastAsia="DengXian" w:cs="B Nazanin" w:hint="cs"/>
          <w:sz w:val="24"/>
          <w:szCs w:val="24"/>
          <w:rtl/>
        </w:rPr>
        <w:t xml:space="preserve">آگاهی بر فرسودگی شغلی پرسنل مراکز درمان اعتیاد شهر مشهد تاثیر دارد انجام شد. </w:t>
      </w:r>
      <w:commentRangeEnd w:id="14"/>
      <w:r w:rsidR="00F630D1">
        <w:rPr>
          <w:rStyle w:val="CommentReference"/>
          <w:rFonts w:eastAsia="DengXian" w:cs="B Nazanin" w:hint="cs"/>
          <w:sz w:val="24"/>
          <w:szCs w:val="24"/>
          <w:rtl/>
        </w:rPr>
        <w:commentReference w:id="14"/>
      </w:r>
      <w:commentRangeEnd w:id="15"/>
      <w:r w:rsidR="001C1268">
        <w:rPr>
          <w:rStyle w:val="CommentReference"/>
          <w:rFonts w:eastAsia="DengXian" w:cs="B Nazanin" w:hint="cs"/>
          <w:sz w:val="24"/>
          <w:szCs w:val="24"/>
          <w:rtl/>
        </w:rPr>
        <w:commentReference w:id="15"/>
      </w:r>
      <w:r>
        <w:rPr>
          <w:rFonts w:eastAsia="DengXian" w:cs="B Nazanin" w:hint="cs"/>
          <w:sz w:val="24"/>
          <w:szCs w:val="24"/>
          <w:rtl/>
        </w:rPr>
        <w:t xml:space="preserve">بر همین اساس مدل مفهومی پژوهش در شکل زیر ارایه </w:t>
      </w:r>
      <w:commentRangeStart w:id="16"/>
      <w:commentRangeStart w:id="17"/>
      <w:r>
        <w:rPr>
          <w:rFonts w:eastAsia="DengXian" w:cs="B Nazanin" w:hint="cs"/>
          <w:sz w:val="24"/>
          <w:szCs w:val="24"/>
          <w:rtl/>
        </w:rPr>
        <w:t>شد</w:t>
      </w:r>
      <w:commentRangeEnd w:id="16"/>
      <w:r w:rsidR="00F630D1">
        <w:rPr>
          <w:rStyle w:val="CommentReference"/>
          <w:rFonts w:eastAsia="DengXian" w:cs="B Nazanin" w:hint="cs"/>
          <w:sz w:val="24"/>
          <w:szCs w:val="24"/>
          <w:rtl/>
        </w:rPr>
        <w:commentReference w:id="16"/>
      </w:r>
      <w:commentRangeEnd w:id="17"/>
      <w:r w:rsidR="001C1268">
        <w:rPr>
          <w:rStyle w:val="CommentReference"/>
          <w:rFonts w:eastAsia="DengXian" w:cs="B Nazanin" w:hint="cs"/>
          <w:sz w:val="24"/>
          <w:szCs w:val="24"/>
          <w:rtl/>
        </w:rPr>
        <w:commentReference w:id="17"/>
      </w:r>
      <w:r>
        <w:rPr>
          <w:rFonts w:eastAsia="DengXian" w:cs="B Nazanin" w:hint="cs"/>
          <w:sz w:val="24"/>
          <w:szCs w:val="24"/>
          <w:rtl/>
        </w:rPr>
        <w:t>:</w:t>
      </w:r>
    </w:p>
    <w:p w14:paraId="4D9338A6" w14:textId="77777777" w:rsidR="00445846" w:rsidRDefault="00445846" w:rsidP="00445846">
      <w:pPr>
        <w:jc w:val="right"/>
        <w:rPr>
          <w:rFonts w:cs="B Nazanin"/>
          <w:sz w:val="24"/>
          <w:szCs w:val="24"/>
          <w:rtl/>
          <w:lang w:bidi="fa-IR"/>
        </w:rPr>
      </w:pPr>
    </w:p>
    <w:p w14:paraId="23F10A0E" w14:textId="77777777" w:rsidR="00445846" w:rsidRDefault="00445846" w:rsidP="00445846">
      <w:pPr>
        <w:rPr>
          <w:rFonts w:eastAsia="DengXian" w:cs="B Nazanin"/>
          <w:b/>
          <w:bCs/>
          <w:sz w:val="24"/>
          <w:szCs w:val="24"/>
          <w:lang w:bidi="fa-IR"/>
        </w:rPr>
      </w:pPr>
    </w:p>
    <w:p w14:paraId="711B7514" w14:textId="77777777" w:rsidR="00445846" w:rsidRPr="007C6035" w:rsidRDefault="00445846" w:rsidP="00445846">
      <w:pPr>
        <w:spacing w:line="240" w:lineRule="auto"/>
        <w:rPr>
          <w:rFonts w:cs="B Nazanin"/>
          <w:sz w:val="24"/>
          <w:szCs w:val="24"/>
          <w:rtl/>
          <w:lang w:bidi="ar-BH"/>
        </w:rPr>
      </w:pPr>
      <w:r w:rsidRPr="00526432">
        <w:rPr>
          <w:rFonts w:cs="B Nazanin"/>
          <w:noProof/>
          <w:sz w:val="24"/>
          <w:szCs w:val="24"/>
          <w:rtl/>
        </w:rPr>
        <w:lastRenderedPageBreak/>
        <mc:AlternateContent>
          <mc:Choice Requires="wpg">
            <w:drawing>
              <wp:anchor distT="0" distB="0" distL="114300" distR="114300" simplePos="0" relativeHeight="251659264" behindDoc="0" locked="0" layoutInCell="1" allowOverlap="1" wp14:anchorId="7CE7F908" wp14:editId="6021C9D5">
                <wp:simplePos x="0" y="0"/>
                <wp:positionH relativeFrom="column">
                  <wp:posOffset>476250</wp:posOffset>
                </wp:positionH>
                <wp:positionV relativeFrom="paragraph">
                  <wp:posOffset>113030</wp:posOffset>
                </wp:positionV>
                <wp:extent cx="5720088" cy="2785589"/>
                <wp:effectExtent l="0" t="0" r="33020" b="53340"/>
                <wp:wrapNone/>
                <wp:docPr id="16" name="Group 16"/>
                <wp:cNvGraphicFramePr/>
                <a:graphic xmlns:a="http://schemas.openxmlformats.org/drawingml/2006/main">
                  <a:graphicData uri="http://schemas.microsoft.com/office/word/2010/wordprocessingGroup">
                    <wpg:wgp>
                      <wpg:cNvGrpSpPr/>
                      <wpg:grpSpPr>
                        <a:xfrm>
                          <a:off x="0" y="0"/>
                          <a:ext cx="5720088" cy="2785589"/>
                          <a:chOff x="366366" y="0"/>
                          <a:chExt cx="5720088" cy="2785589"/>
                        </a:xfrm>
                      </wpg:grpSpPr>
                      <wps:wsp>
                        <wps:cNvPr id="693" name="Rounded Rectangle 693"/>
                        <wps:cNvSpPr>
                          <a:spLocks noChangeArrowheads="1"/>
                        </wps:cNvSpPr>
                        <wps:spPr bwMode="auto">
                          <a:xfrm>
                            <a:off x="4486254" y="0"/>
                            <a:ext cx="1600200" cy="778148"/>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14:paraId="35C83035" w14:textId="77777777" w:rsidR="00E96CC0" w:rsidRDefault="00E96CC0" w:rsidP="00445846">
                              <w:pPr>
                                <w:bidi/>
                                <w:spacing w:after="0" w:line="240" w:lineRule="auto"/>
                                <w:jc w:val="center"/>
                                <w:rPr>
                                  <w:rFonts w:cs="B Nazanin"/>
                                  <w:b/>
                                  <w:bCs/>
                                  <w:rtl/>
                                  <w:lang w:bidi="fa-IR"/>
                                </w:rPr>
                              </w:pPr>
                            </w:p>
                            <w:p w14:paraId="5BEE2DFB" w14:textId="77777777" w:rsidR="00E96CC0" w:rsidRDefault="00E96CC0" w:rsidP="001C1268">
                              <w:pPr>
                                <w:bidi/>
                                <w:spacing w:after="0" w:line="240" w:lineRule="auto"/>
                                <w:jc w:val="center"/>
                                <w:rPr>
                                  <w:rFonts w:cs="B Nazanin"/>
                                  <w:b/>
                                  <w:bCs/>
                                  <w:rtl/>
                                  <w:lang w:bidi="fa-IR"/>
                                </w:rPr>
                              </w:pPr>
                              <w:r>
                                <w:rPr>
                                  <w:rFonts w:cs="B Nazanin" w:hint="cs"/>
                                  <w:b/>
                                  <w:bCs/>
                                  <w:rtl/>
                                  <w:lang w:bidi="fa-IR"/>
                                </w:rPr>
                                <w:t>استرس</w:t>
                              </w:r>
                              <w:r w:rsidRPr="00FE6708">
                                <w:rPr>
                                  <w:rFonts w:cs="B Nazanin" w:hint="cs"/>
                                  <w:b/>
                                  <w:bCs/>
                                  <w:rtl/>
                                  <w:lang w:bidi="fa-IR"/>
                                </w:rPr>
                                <w:t xml:space="preserve"> </w:t>
                              </w:r>
                              <w:r>
                                <w:rPr>
                                  <w:rFonts w:cs="B Nazanin" w:hint="cs"/>
                                  <w:b/>
                                  <w:bCs/>
                                  <w:rtl/>
                                  <w:lang w:bidi="fa-IR"/>
                                </w:rPr>
                                <w:t>شغلی</w:t>
                              </w:r>
                            </w:p>
                          </w:txbxContent>
                        </wps:txbx>
                        <wps:bodyPr rot="0" vert="horz" wrap="square" lIns="91440" tIns="45720" rIns="91440" bIns="45720" anchor="t" anchorCtr="0" upright="1">
                          <a:noAutofit/>
                        </wps:bodyPr>
                      </wps:wsp>
                      <wps:wsp>
                        <wps:cNvPr id="692" name="Rounded Rectangle 692"/>
                        <wps:cNvSpPr>
                          <a:spLocks noChangeArrowheads="1"/>
                        </wps:cNvSpPr>
                        <wps:spPr bwMode="auto">
                          <a:xfrm>
                            <a:off x="366366" y="1047030"/>
                            <a:ext cx="1516935" cy="747924"/>
                          </a:xfrm>
                          <a:prstGeom prst="roundRect">
                            <a:avLst>
                              <a:gd name="adj" fmla="val 16667"/>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14:paraId="6662F28F" w14:textId="77777777" w:rsidR="00E96CC0" w:rsidRPr="00FE6708" w:rsidRDefault="00E96CC0" w:rsidP="001C1268">
                              <w:pPr>
                                <w:bidi/>
                                <w:ind w:left="720"/>
                                <w:jc w:val="center"/>
                                <w:rPr>
                                  <w:rFonts w:cs="B Nazanin"/>
                                  <w:b/>
                                  <w:bCs/>
                                  <w:lang w:bidi="fa-IR"/>
                                </w:rPr>
                              </w:pPr>
                              <w:r>
                                <w:rPr>
                                  <w:rFonts w:cs="B Nazanin" w:hint="cs"/>
                                  <w:b/>
                                  <w:bCs/>
                                  <w:rtl/>
                                  <w:lang w:bidi="fa-IR"/>
                                </w:rPr>
                                <w:t>فرسودگی</w:t>
                              </w:r>
                              <w:r w:rsidRPr="00FE6708">
                                <w:rPr>
                                  <w:rFonts w:cs="B Nazanin" w:hint="cs"/>
                                  <w:b/>
                                  <w:bCs/>
                                  <w:rtl/>
                                  <w:lang w:bidi="fa-IR"/>
                                </w:rPr>
                                <w:t xml:space="preserve"> </w:t>
                              </w:r>
                              <w:r>
                                <w:rPr>
                                  <w:rFonts w:cs="B Nazanin" w:hint="cs"/>
                                  <w:b/>
                                  <w:bCs/>
                                  <w:rtl/>
                                  <w:lang w:bidi="fa-IR"/>
                                </w:rPr>
                                <w:t>شغلی</w:t>
                              </w:r>
                            </w:p>
                          </w:txbxContent>
                        </wps:txbx>
                        <wps:bodyPr rot="0" vert="horz" wrap="square" lIns="91440" tIns="45720" rIns="91440" bIns="45720" anchor="t" anchorCtr="0" upright="1">
                          <a:noAutofit/>
                        </wps:bodyPr>
                      </wps:wsp>
                      <wps:wsp>
                        <wps:cNvPr id="9" name="Rounded Rectangle 9"/>
                        <wps:cNvSpPr>
                          <a:spLocks noChangeArrowheads="1"/>
                        </wps:cNvSpPr>
                        <wps:spPr bwMode="auto">
                          <a:xfrm>
                            <a:off x="4501020" y="1684302"/>
                            <a:ext cx="1424413" cy="1101287"/>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14:paraId="3ED44F4C" w14:textId="77777777" w:rsidR="00E96CC0" w:rsidRDefault="00E96CC0" w:rsidP="00445846">
                              <w:pPr>
                                <w:bidi/>
                                <w:spacing w:after="0" w:line="240" w:lineRule="auto"/>
                                <w:jc w:val="center"/>
                                <w:rPr>
                                  <w:rFonts w:cs="B Nazanin"/>
                                  <w:b/>
                                  <w:bCs/>
                                  <w:rtl/>
                                  <w:lang w:bidi="fa-IR"/>
                                </w:rPr>
                              </w:pPr>
                            </w:p>
                            <w:p w14:paraId="71F2F637" w14:textId="77777777" w:rsidR="00E96CC0" w:rsidRDefault="00E96CC0" w:rsidP="001C1268">
                              <w:pPr>
                                <w:bidi/>
                                <w:spacing w:after="0" w:line="240" w:lineRule="auto"/>
                                <w:rPr>
                                  <w:rFonts w:cs="B Nazanin"/>
                                  <w:b/>
                                  <w:bCs/>
                                  <w:rtl/>
                                  <w:lang w:bidi="fa-IR"/>
                                </w:rPr>
                              </w:pPr>
                              <w:r w:rsidRPr="00F32AC6">
                                <w:rPr>
                                  <w:rFonts w:cs="B Nazanin" w:hint="cs"/>
                                  <w:b/>
                                  <w:bCs/>
                                  <w:highlight w:val="yellow"/>
                                  <w:rtl/>
                                  <w:lang w:bidi="fa-IR"/>
                                </w:rPr>
                                <w:t>جو سازمانی</w:t>
                              </w:r>
                            </w:p>
                          </w:txbxContent>
                        </wps:txbx>
                        <wps:bodyPr rot="0" vert="horz" wrap="square" lIns="91440" tIns="45720" rIns="91440" bIns="45720" anchor="t" anchorCtr="0" upright="1">
                          <a:noAutofit/>
                        </wps:bodyPr>
                      </wps:wsp>
                      <wps:wsp>
                        <wps:cNvPr id="10" name="Rounded Rectangle 10"/>
                        <wps:cNvSpPr>
                          <a:spLocks noChangeArrowheads="1"/>
                        </wps:cNvSpPr>
                        <wps:spPr bwMode="auto">
                          <a:xfrm>
                            <a:off x="2252695" y="1071845"/>
                            <a:ext cx="1580582" cy="686963"/>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14:paraId="208DB420" w14:textId="460BAC95" w:rsidR="00E96CC0" w:rsidRPr="00FE6708" w:rsidRDefault="00E96CC0" w:rsidP="001C1268">
                              <w:pPr>
                                <w:bidi/>
                                <w:jc w:val="center"/>
                                <w:rPr>
                                  <w:rFonts w:cs="B Nazanin"/>
                                  <w:b/>
                                  <w:bCs/>
                                  <w:lang w:bidi="fa-IR"/>
                                </w:rPr>
                              </w:pPr>
                              <w:r>
                                <w:rPr>
                                  <w:rFonts w:cs="B Nazanin" w:hint="cs"/>
                                  <w:b/>
                                  <w:bCs/>
                                  <w:rtl/>
                                  <w:lang w:bidi="fa-IR"/>
                                </w:rPr>
                                <w:t>ذهن</w:t>
                              </w:r>
                              <w:r w:rsidRPr="00FE6708">
                                <w:rPr>
                                  <w:rFonts w:cs="B Nazanin" w:hint="cs"/>
                                  <w:b/>
                                  <w:bCs/>
                                  <w:rtl/>
                                  <w:lang w:bidi="fa-IR"/>
                                </w:rPr>
                                <w:t xml:space="preserve"> </w:t>
                              </w:r>
                              <w:r>
                                <w:rPr>
                                  <w:rFonts w:cs="B Nazanin" w:hint="cs"/>
                                  <w:b/>
                                  <w:bCs/>
                                  <w:rtl/>
                                  <w:lang w:bidi="fa-IR"/>
                                </w:rPr>
                                <w:t>آگاهی</w:t>
                              </w:r>
                            </w:p>
                          </w:txbxContent>
                        </wps:txbx>
                        <wps:bodyPr rot="0" vert="horz" wrap="square" lIns="91440" tIns="45720" rIns="91440" bIns="45720" anchor="t" anchorCtr="0" upright="1">
                          <a:noAutofit/>
                        </wps:bodyPr>
                      </wps:wsp>
                      <wps:wsp>
                        <wps:cNvPr id="11" name="Straight Arrow Connector 11"/>
                        <wps:cNvCnPr>
                          <a:stCxn id="693" idx="1"/>
                        </wps:cNvCnPr>
                        <wps:spPr>
                          <a:xfrm flipH="1">
                            <a:off x="3692765" y="389074"/>
                            <a:ext cx="793489" cy="687826"/>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2" name="Straight Arrow Connector 12"/>
                        <wps:cNvCnPr>
                          <a:stCxn id="10" idx="1"/>
                          <a:endCxn id="692" idx="3"/>
                        </wps:cNvCnPr>
                        <wps:spPr>
                          <a:xfrm flipH="1">
                            <a:off x="1883299" y="1415084"/>
                            <a:ext cx="369393" cy="5664"/>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 name="Straight Arrow Connector 13"/>
                        <wps:cNvCnPr>
                          <a:stCxn id="9" idx="1"/>
                        </wps:cNvCnPr>
                        <wps:spPr>
                          <a:xfrm flipH="1" flipV="1">
                            <a:off x="3610441" y="1758595"/>
                            <a:ext cx="890558" cy="475966"/>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4" name="Straight Arrow Connector 14"/>
                        <wps:cNvCnPr>
                          <a:stCxn id="693" idx="1"/>
                        </wps:cNvCnPr>
                        <wps:spPr>
                          <a:xfrm flipH="1">
                            <a:off x="1883298" y="389007"/>
                            <a:ext cx="2602950" cy="725616"/>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5" name="Straight Arrow Connector 15"/>
                        <wps:cNvCnPr>
                          <a:stCxn id="9" idx="1"/>
                        </wps:cNvCnPr>
                        <wps:spPr>
                          <a:xfrm flipH="1" flipV="1">
                            <a:off x="1810245" y="1758625"/>
                            <a:ext cx="2690754" cy="475936"/>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CE7F908" id="Group 16" o:spid="_x0000_s1026" style="position:absolute;margin-left:37.5pt;margin-top:8.9pt;width:450.4pt;height:219.35pt;z-index:251659264;mso-width-relative:margin;mso-height-relative:margin" coordorigin="3663" coordsize="57200,2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">
                <v:roundrect id="Rounded Rectangle 693" o:spid="_x0000_s1027" style="position:absolute;left:44862;width:16002;height:77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" strokecolor="#9cc2e5" strokeweight="1pt">
                  <v:fill color2="#bdd6ee" focus="100%" type="gradient"/>
                  <v:shadow on="t" color="#1f4d78" opacity=".5" offset="1pt"/>
                  <v:textbox>
                    <w:txbxContent>
                      <w:p w14:paraId="35C83035" w14:textId="77777777" w:rsidR="00E96CC0" w:rsidRDefault="00E96CC0" w:rsidP="00445846">
                        <w:pPr>
                          <w:bidi/>
                          <w:spacing w:after="0" w:line="240" w:lineRule="auto"/>
                          <w:jc w:val="center"/>
                          <w:rPr>
                            <w:rFonts w:cs="B Nazanin"/>
                            <w:b/>
                            <w:bCs/>
                            <w:rtl/>
                            <w:lang w:bidi="fa-IR"/>
                          </w:rPr>
                        </w:pPr>
                      </w:p>
                      <w:p w14:paraId="5BEE2DFB" w14:textId="77777777" w:rsidR="00E96CC0" w:rsidRDefault="00E96CC0" w:rsidP="001C1268">
                        <w:pPr>
                          <w:bidi/>
                          <w:spacing w:after="0" w:line="240" w:lineRule="auto"/>
                          <w:jc w:val="center"/>
                          <w:rPr>
                            <w:rFonts w:cs="B Nazanin"/>
                            <w:b/>
                            <w:bCs/>
                            <w:rtl/>
                            <w:lang w:bidi="fa-IR"/>
                          </w:rPr>
                        </w:pPr>
                        <w:r>
                          <w:rPr>
                            <w:rFonts w:cs="B Nazanin" w:hint="cs"/>
                            <w:b/>
                            <w:bCs/>
                            <w:rtl/>
                            <w:lang w:bidi="fa-IR"/>
                          </w:rPr>
                          <w:t>استرس</w:t>
                        </w:r>
                        <w:r w:rsidRPr="00FE6708">
                          <w:rPr>
                            <w:rFonts w:cs="B Nazanin" w:hint="cs"/>
                            <w:b/>
                            <w:bCs/>
                            <w:rtl/>
                            <w:lang w:bidi="fa-IR"/>
                          </w:rPr>
                          <w:t xml:space="preserve"> </w:t>
                        </w:r>
                        <w:r>
                          <w:rPr>
                            <w:rFonts w:cs="B Nazanin" w:hint="cs"/>
                            <w:b/>
                            <w:bCs/>
                            <w:rtl/>
                            <w:lang w:bidi="fa-IR"/>
                          </w:rPr>
                          <w:t>شغلی</w:t>
                        </w:r>
                      </w:p>
                    </w:txbxContent>
                  </v:textbox>
                </v:roundrect>
                <v:roundrect id="Rounded Rectangle 692" o:spid="_x0000_s1028" style="position:absolute;left:3663;top:10470;width:15170;height:74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" strokecolor="#f4b083" strokeweight="1pt">
                  <v:fill color2="#f7caac" focus="100%" type="gradient"/>
                  <v:shadow on="t" color="#823b0b" opacity=".5" offset="1pt"/>
                  <v:textbox>
                    <w:txbxContent>
                      <w:p w14:paraId="6662F28F" w14:textId="77777777" w:rsidR="00E96CC0" w:rsidRPr="00FE6708" w:rsidRDefault="00E96CC0" w:rsidP="001C1268">
                        <w:pPr>
                          <w:bidi/>
                          <w:ind w:left="720"/>
                          <w:jc w:val="center"/>
                          <w:rPr>
                            <w:rFonts w:cs="B Nazanin"/>
                            <w:b/>
                            <w:bCs/>
                            <w:lang w:bidi="fa-IR"/>
                          </w:rPr>
                        </w:pPr>
                        <w:r>
                          <w:rPr>
                            <w:rFonts w:cs="B Nazanin" w:hint="cs"/>
                            <w:b/>
                            <w:bCs/>
                            <w:rtl/>
                            <w:lang w:bidi="fa-IR"/>
                          </w:rPr>
                          <w:t>فرسودگی</w:t>
                        </w:r>
                        <w:r w:rsidRPr="00FE6708">
                          <w:rPr>
                            <w:rFonts w:cs="B Nazanin" w:hint="cs"/>
                            <w:b/>
                            <w:bCs/>
                            <w:rtl/>
                            <w:lang w:bidi="fa-IR"/>
                          </w:rPr>
                          <w:t xml:space="preserve"> </w:t>
                        </w:r>
                        <w:r>
                          <w:rPr>
                            <w:rFonts w:cs="B Nazanin" w:hint="cs"/>
                            <w:b/>
                            <w:bCs/>
                            <w:rtl/>
                            <w:lang w:bidi="fa-IR"/>
                          </w:rPr>
                          <w:t>شغلی</w:t>
                        </w:r>
                      </w:p>
                    </w:txbxContent>
                  </v:textbox>
                </v:roundrect>
                <v:roundrect id="Rounded Rectangle 9" o:spid="_x0000_s1029" style="position:absolute;left:45010;top:16843;width:14244;height:110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" strokecolor="#9cc2e5" strokeweight="1pt">
                  <v:fill color2="#bdd6ee" focus="100%" type="gradient"/>
                  <v:shadow on="t" color="#1f4d78" opacity=".5" offset="1pt"/>
                  <v:textbox>
                    <w:txbxContent>
                      <w:p w14:paraId="3ED44F4C" w14:textId="77777777" w:rsidR="00E96CC0" w:rsidRDefault="00E96CC0" w:rsidP="00445846">
                        <w:pPr>
                          <w:bidi/>
                          <w:spacing w:after="0" w:line="240" w:lineRule="auto"/>
                          <w:jc w:val="center"/>
                          <w:rPr>
                            <w:rFonts w:cs="B Nazanin"/>
                            <w:b/>
                            <w:bCs/>
                            <w:rtl/>
                            <w:lang w:bidi="fa-IR"/>
                          </w:rPr>
                        </w:pPr>
                      </w:p>
                      <w:p w14:paraId="71F2F637" w14:textId="77777777" w:rsidR="00E96CC0" w:rsidRDefault="00E96CC0" w:rsidP="001C1268">
                        <w:pPr>
                          <w:bidi/>
                          <w:spacing w:after="0" w:line="240" w:lineRule="auto"/>
                          <w:rPr>
                            <w:rFonts w:cs="B Nazanin"/>
                            <w:b/>
                            <w:bCs/>
                            <w:rtl/>
                            <w:lang w:bidi="fa-IR"/>
                          </w:rPr>
                        </w:pPr>
                        <w:r w:rsidRPr="00F32AC6">
                          <w:rPr>
                            <w:rFonts w:cs="B Nazanin" w:hint="cs"/>
                            <w:b/>
                            <w:bCs/>
                            <w:highlight w:val="yellow"/>
                            <w:rtl/>
                            <w:lang w:bidi="fa-IR"/>
                          </w:rPr>
                          <w:t>جو سازمانی</w:t>
                        </w:r>
                      </w:p>
                    </w:txbxContent>
                  </v:textbox>
                </v:roundrect>
                <v:roundrect id="Rounded Rectangle 10" o:spid="_x0000_s1030" style="position:absolute;left:22526;top:10718;width:15806;height:68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" strokecolor="#9cc2e5" strokeweight="1pt">
                  <v:fill color2="#bdd6ee" focus="100%" type="gradient"/>
                  <v:shadow on="t" color="#1f4d78" opacity=".5" offset="1pt"/>
                  <v:textbox>
                    <w:txbxContent>
                      <w:p w14:paraId="208DB420" w14:textId="460BAC95" w:rsidR="00E96CC0" w:rsidRPr="00FE6708" w:rsidRDefault="00E96CC0" w:rsidP="001C1268">
                        <w:pPr>
                          <w:bidi/>
                          <w:jc w:val="center"/>
                          <w:rPr>
                            <w:rFonts w:cs="B Nazanin"/>
                            <w:b/>
                            <w:bCs/>
                            <w:lang w:bidi="fa-IR"/>
                          </w:rPr>
                        </w:pPr>
                        <w:r>
                          <w:rPr>
                            <w:rFonts w:cs="B Nazanin" w:hint="cs"/>
                            <w:b/>
                            <w:bCs/>
                            <w:rtl/>
                            <w:lang w:bidi="fa-IR"/>
                          </w:rPr>
                          <w:t>ذهن</w:t>
                        </w:r>
                        <w:r w:rsidRPr="00FE6708">
                          <w:rPr>
                            <w:rFonts w:cs="B Nazanin" w:hint="cs"/>
                            <w:b/>
                            <w:bCs/>
                            <w:rtl/>
                            <w:lang w:bidi="fa-IR"/>
                          </w:rPr>
                          <w:t xml:space="preserve"> </w:t>
                        </w:r>
                        <w:r>
                          <w:rPr>
                            <w:rFonts w:cs="B Nazanin" w:hint="cs"/>
                            <w:b/>
                            <w:bCs/>
                            <w:rtl/>
                            <w:lang w:bidi="fa-IR"/>
                          </w:rPr>
                          <w:t>آگاهی</w:t>
                        </w:r>
                      </w:p>
                    </w:txbxContent>
                  </v:textbox>
                </v:roundrect>
                <v:shapetype id="_x0000_t32" coordsize="21600,21600" o:spt="32" o:oned="t" path="m,l21600,21600e" filled="f">
                  <v:path arrowok="t" fillok="f" o:connecttype="none"/>
                  <o:lock v:ext="edit" shapetype="t"/>
                </v:shapetype>
                <v:shape id="Straight Arrow Connector 11" o:spid="_x0000_s1031" type="#_x0000_t32" style="position:absolute;left:36927;top:3890;width:7935;height:68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" strokecolor="#4a7ebb">
                  <v:stroke endarrow="block"/>
                </v:shape>
                <v:shape id="Straight Arrow Connector 12" o:spid="_x0000_s1032" type="#_x0000_t32" style="position:absolute;left:18832;top:14150;width:3694;height: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" strokecolor="#4a7ebb">
                  <v:stroke endarrow="block"/>
                </v:shape>
                <v:shape id="Straight Arrow Connector 13" o:spid="_x0000_s1033" type="#_x0000_t32" style="position:absolute;left:36104;top:17585;width:8905;height:47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" strokecolor="#4a7ebb">
                  <v:stroke endarrow="block"/>
                </v:shape>
                <v:shape id="Straight Arrow Connector 14" o:spid="_x0000_s1034" type="#_x0000_t32" style="position:absolute;left:18832;top:3890;width:26030;height:72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" strokecolor="#4a7ebb">
                  <v:stroke endarrow="block"/>
                </v:shape>
                <v:shape id="Straight Arrow Connector 15" o:spid="_x0000_s1035" type="#_x0000_t32" style="position:absolute;left:18102;top:17586;width:26907;height:47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" strokecolor="#4a7ebb">
                  <v:stroke endarrow="block"/>
                </v:shape>
              </v:group>
            </w:pict>
          </mc:Fallback>
        </mc:AlternateContent>
      </w:r>
    </w:p>
    <w:p w14:paraId="456770BC" w14:textId="77777777" w:rsidR="00445846" w:rsidRPr="003745A2" w:rsidRDefault="00445846" w:rsidP="00445846">
      <w:pPr>
        <w:jc w:val="right"/>
        <w:rPr>
          <w:rFonts w:cs="B Nazanin"/>
          <w:sz w:val="24"/>
          <w:szCs w:val="24"/>
          <w:lang w:bidi="fa-IR"/>
        </w:rPr>
      </w:pPr>
    </w:p>
    <w:p w14:paraId="2C5CA880" w14:textId="77777777" w:rsidR="00445846" w:rsidRPr="00C717BB" w:rsidRDefault="00445846" w:rsidP="00445846">
      <w:pPr>
        <w:spacing w:after="0" w:line="240" w:lineRule="auto"/>
        <w:jc w:val="right"/>
        <w:rPr>
          <w:rFonts w:ascii="Times New Roman" w:hAnsi="Times New Roman" w:cs="Times New Roman"/>
          <w:sz w:val="24"/>
          <w:szCs w:val="24"/>
          <w:lang w:bidi="fa-IR"/>
        </w:rPr>
      </w:pPr>
    </w:p>
    <w:p w14:paraId="79B905EC" w14:textId="77777777" w:rsidR="00445846" w:rsidRPr="00C717BB" w:rsidRDefault="00445846" w:rsidP="00445846">
      <w:pPr>
        <w:spacing w:after="0" w:line="240" w:lineRule="auto"/>
        <w:rPr>
          <w:rFonts w:ascii="Times New Roman" w:hAnsi="Times New Roman" w:cs="Times New Roman"/>
          <w:sz w:val="24"/>
          <w:szCs w:val="24"/>
          <w:lang w:bidi="fa-IR"/>
        </w:rPr>
      </w:pPr>
      <w:r w:rsidRPr="00C717BB">
        <w:rPr>
          <w:rFonts w:eastAsia="DengXian" w:cs="B Nazanin" w:hint="cs"/>
          <w:sz w:val="24"/>
          <w:szCs w:val="24"/>
          <w:rtl/>
        </w:rPr>
        <w:t xml:space="preserve"> </w:t>
      </w:r>
    </w:p>
    <w:p w14:paraId="4A251D41" w14:textId="77777777" w:rsidR="00445846" w:rsidRPr="00C717BB" w:rsidRDefault="00445846" w:rsidP="00445846">
      <w:pPr>
        <w:spacing w:after="0" w:line="240" w:lineRule="auto"/>
        <w:jc w:val="right"/>
        <w:rPr>
          <w:rFonts w:ascii="Times New Roman" w:hAnsi="Times New Roman" w:cs="B Nazanin"/>
          <w:sz w:val="24"/>
          <w:szCs w:val="24"/>
          <w:rtl/>
          <w:lang w:bidi="fa-IR"/>
        </w:rPr>
      </w:pPr>
    </w:p>
    <w:p w14:paraId="0CE01D75" w14:textId="77777777" w:rsidR="00445846" w:rsidRPr="00C717BB" w:rsidRDefault="00445846" w:rsidP="00445846">
      <w:pPr>
        <w:widowControl w:val="0"/>
        <w:overflowPunct w:val="0"/>
        <w:autoSpaceDE w:val="0"/>
        <w:autoSpaceDN w:val="0"/>
        <w:bidi/>
        <w:adjustRightInd w:val="0"/>
        <w:spacing w:line="360" w:lineRule="auto"/>
        <w:rPr>
          <w:rFonts w:ascii="Times New Roman" w:eastAsia="DengXian" w:hAnsi="Times New Roman" w:cs="B Nazanin"/>
          <w:sz w:val="24"/>
          <w:szCs w:val="24"/>
          <w:lang w:bidi="fa-IR"/>
        </w:rPr>
      </w:pPr>
    </w:p>
    <w:p w14:paraId="0CD6D8FD" w14:textId="77777777" w:rsidR="00445846" w:rsidRPr="00C717BB" w:rsidRDefault="00445846" w:rsidP="00445846">
      <w:pPr>
        <w:spacing w:after="0" w:line="240" w:lineRule="auto"/>
        <w:jc w:val="right"/>
        <w:rPr>
          <w:rFonts w:ascii="Times New Roman" w:hAnsi="Times New Roman" w:cs="B Nazanin"/>
          <w:sz w:val="24"/>
          <w:szCs w:val="24"/>
          <w:lang w:bidi="fa-IR"/>
        </w:rPr>
      </w:pPr>
    </w:p>
    <w:p w14:paraId="294F2054" w14:textId="77777777" w:rsidR="00445846" w:rsidRPr="00C717BB" w:rsidRDefault="00445846" w:rsidP="00445846">
      <w:pPr>
        <w:spacing w:after="0" w:line="240" w:lineRule="auto"/>
        <w:rPr>
          <w:rFonts w:ascii="Times New Roman" w:hAnsi="Times New Roman" w:cs="B Nazanin"/>
          <w:sz w:val="24"/>
          <w:szCs w:val="24"/>
          <w:lang w:bidi="fa-IR"/>
        </w:rPr>
      </w:pPr>
    </w:p>
    <w:p w14:paraId="5B97F5C1" w14:textId="77777777" w:rsidR="00445846" w:rsidRPr="00D221B0" w:rsidRDefault="00445846" w:rsidP="00445846">
      <w:pPr>
        <w:spacing w:after="0" w:line="240" w:lineRule="auto"/>
        <w:jc w:val="right"/>
        <w:rPr>
          <w:rFonts w:ascii="Times New Roman" w:hAnsi="Times New Roman" w:cs="Times New Roman"/>
          <w:sz w:val="24"/>
          <w:szCs w:val="24"/>
          <w:lang w:bidi="fa-IR"/>
        </w:rPr>
      </w:pPr>
    </w:p>
    <w:p w14:paraId="6FBBD2A3" w14:textId="77777777" w:rsidR="00445846" w:rsidRPr="00D221B0" w:rsidRDefault="00445846" w:rsidP="00445846">
      <w:pPr>
        <w:widowControl w:val="0"/>
        <w:overflowPunct w:val="0"/>
        <w:autoSpaceDE w:val="0"/>
        <w:autoSpaceDN w:val="0"/>
        <w:bidi/>
        <w:adjustRightInd w:val="0"/>
        <w:spacing w:line="360" w:lineRule="auto"/>
        <w:jc w:val="both"/>
        <w:rPr>
          <w:rFonts w:ascii="Times New Roman" w:eastAsia="DengXian" w:hAnsi="Times New Roman" w:cs="B Nazanin"/>
          <w:sz w:val="24"/>
          <w:szCs w:val="24"/>
          <w:lang w:bidi="fa-IR"/>
        </w:rPr>
      </w:pPr>
    </w:p>
    <w:p w14:paraId="138CBC24" w14:textId="77777777" w:rsidR="00445846" w:rsidRPr="00D221B0" w:rsidRDefault="00445846" w:rsidP="00445846">
      <w:pPr>
        <w:spacing w:after="0" w:line="240" w:lineRule="auto"/>
        <w:jc w:val="right"/>
        <w:rPr>
          <w:rFonts w:ascii="Times New Roman" w:hAnsi="Times New Roman" w:cs="Times New Roman"/>
          <w:sz w:val="24"/>
          <w:szCs w:val="24"/>
          <w:lang w:bidi="fa-IR"/>
        </w:rPr>
      </w:pPr>
    </w:p>
    <w:p w14:paraId="191A6D8C" w14:textId="77777777" w:rsidR="00445846" w:rsidRPr="0096098E" w:rsidRDefault="00445846" w:rsidP="00445846">
      <w:pPr>
        <w:jc w:val="right"/>
      </w:pPr>
    </w:p>
    <w:p w14:paraId="25E95DBE" w14:textId="77777777" w:rsidR="00445846" w:rsidRDefault="00445846" w:rsidP="00445846">
      <w:pPr>
        <w:jc w:val="right"/>
      </w:pPr>
    </w:p>
    <w:p w14:paraId="04BDF940" w14:textId="77777777" w:rsidR="00445846" w:rsidRDefault="00445846" w:rsidP="00445846">
      <w:pPr>
        <w:jc w:val="center"/>
        <w:rPr>
          <w:rFonts w:cs="B Nazanin"/>
          <w:sz w:val="24"/>
          <w:szCs w:val="24"/>
          <w:lang w:bidi="fa-IR"/>
        </w:rPr>
      </w:pPr>
    </w:p>
    <w:p w14:paraId="070FBAB6" w14:textId="77777777" w:rsidR="00445846" w:rsidRDefault="00445846" w:rsidP="00445846">
      <w:pPr>
        <w:rPr>
          <w:rFonts w:cs="B Nazanin"/>
          <w:sz w:val="24"/>
          <w:szCs w:val="24"/>
          <w:lang w:bidi="fa-IR"/>
        </w:rPr>
      </w:pPr>
    </w:p>
    <w:p w14:paraId="017A7CE9" w14:textId="77777777" w:rsidR="00445846" w:rsidRPr="00A71E4F" w:rsidRDefault="00445846" w:rsidP="00445846">
      <w:pPr>
        <w:bidi/>
        <w:jc w:val="both"/>
        <w:rPr>
          <w:rFonts w:cs="B Nazanin"/>
          <w:b/>
          <w:bCs/>
          <w:sz w:val="28"/>
          <w:szCs w:val="28"/>
          <w:rtl/>
          <w:lang w:bidi="fa-IR"/>
        </w:rPr>
      </w:pPr>
      <w:r>
        <w:rPr>
          <w:rFonts w:cs="B Nazanin" w:hint="cs"/>
          <w:b/>
          <w:bCs/>
          <w:sz w:val="28"/>
          <w:szCs w:val="28"/>
          <w:rtl/>
          <w:lang w:bidi="fa-IR"/>
        </w:rPr>
        <w:t>روش</w:t>
      </w:r>
    </w:p>
    <w:p w14:paraId="5316B13D" w14:textId="77777777" w:rsidR="00445846" w:rsidRPr="00A71E4F" w:rsidRDefault="00445846" w:rsidP="00445846">
      <w:pPr>
        <w:bidi/>
        <w:jc w:val="both"/>
        <w:rPr>
          <w:rFonts w:cs="B Nazanin"/>
          <w:b/>
          <w:bCs/>
          <w:sz w:val="28"/>
          <w:szCs w:val="28"/>
          <w:rtl/>
          <w:lang w:bidi="fa-IR"/>
        </w:rPr>
      </w:pPr>
      <w:r w:rsidRPr="00A71E4F">
        <w:rPr>
          <w:rFonts w:cs="B Nazanin" w:hint="cs"/>
          <w:b/>
          <w:bCs/>
          <w:sz w:val="28"/>
          <w:szCs w:val="28"/>
          <w:rtl/>
          <w:lang w:bidi="fa-IR"/>
        </w:rPr>
        <w:t>جامعه، نمونه و روش نمونه گیری</w:t>
      </w:r>
    </w:p>
    <w:p w14:paraId="289A4CA7" w14:textId="1B0095CD" w:rsidR="004642BE" w:rsidRDefault="00445846" w:rsidP="00445846">
      <w:pPr>
        <w:bidi/>
        <w:rPr>
          <w:rFonts w:ascii="Times New Roman" w:eastAsia="DengXian" w:hAnsi="Times New Roman" w:cs="B Nazanin"/>
          <w:sz w:val="24"/>
          <w:szCs w:val="24"/>
          <w:rtl/>
          <w:lang w:bidi="fa-IR"/>
        </w:rPr>
      </w:pPr>
      <w:r w:rsidRPr="00A71E4F">
        <w:rPr>
          <w:rFonts w:ascii="Times New Roman" w:eastAsia="DengXian" w:hAnsi="Times New Roman" w:cs="B Nazanin" w:hint="cs"/>
          <w:sz w:val="24"/>
          <w:szCs w:val="24"/>
          <w:rtl/>
          <w:lang w:bidi="fa-IR"/>
        </w:rPr>
        <w:t xml:space="preserve">روش پژوهش </w:t>
      </w:r>
      <w:r w:rsidRPr="00A71E4F">
        <w:rPr>
          <w:rFonts w:ascii="Times New Roman" w:eastAsia="DengXian" w:hAnsi="Times New Roman" w:cs="B Nazanin"/>
          <w:sz w:val="24"/>
          <w:szCs w:val="24"/>
          <w:rtl/>
        </w:rPr>
        <w:t>توصیفی از نوع همبستگی</w:t>
      </w:r>
      <w:r w:rsidRPr="00A71E4F">
        <w:rPr>
          <w:rFonts w:ascii="Times New Roman" w:eastAsia="DengXian" w:hAnsi="Times New Roman" w:cs="B Nazanin" w:hint="cs"/>
          <w:sz w:val="24"/>
          <w:szCs w:val="24"/>
          <w:rtl/>
        </w:rPr>
        <w:t xml:space="preserve"> با </w:t>
      </w:r>
      <w:commentRangeStart w:id="18"/>
      <w:commentRangeStart w:id="19"/>
      <w:r w:rsidRPr="00A71E4F">
        <w:rPr>
          <w:rFonts w:ascii="Times New Roman" w:eastAsia="DengXian" w:hAnsi="Times New Roman" w:cs="B Nazanin" w:hint="cs"/>
          <w:sz w:val="24"/>
          <w:szCs w:val="24"/>
          <w:rtl/>
        </w:rPr>
        <w:t xml:space="preserve">رویکرد مدلسازی معادلات ساختاری </w:t>
      </w:r>
      <w:commentRangeEnd w:id="18"/>
      <w:r w:rsidR="00F630D1" w:rsidRPr="00A71E4F">
        <w:rPr>
          <w:rStyle w:val="CommentReference"/>
          <w:rFonts w:ascii="Times New Roman" w:eastAsia="DengXian" w:hAnsi="Times New Roman" w:cs="B Nazanin" w:hint="cs"/>
          <w:sz w:val="24"/>
          <w:szCs w:val="24"/>
          <w:rtl/>
        </w:rPr>
        <w:commentReference w:id="18"/>
      </w:r>
      <w:commentRangeEnd w:id="19"/>
      <w:r w:rsidR="0047431C" w:rsidRPr="00A71E4F">
        <w:rPr>
          <w:rStyle w:val="CommentReference"/>
          <w:rFonts w:ascii="Times New Roman" w:eastAsia="DengXian" w:hAnsi="Times New Roman" w:cs="B Nazanin" w:hint="cs"/>
          <w:sz w:val="24"/>
          <w:szCs w:val="24"/>
          <w:rtl/>
        </w:rPr>
        <w:commentReference w:id="19"/>
      </w:r>
      <w:r w:rsidRPr="00A71E4F">
        <w:rPr>
          <w:rFonts w:ascii="Times New Roman" w:eastAsia="DengXian" w:hAnsi="Times New Roman" w:cs="B Nazanin" w:hint="cs"/>
          <w:sz w:val="24"/>
          <w:szCs w:val="24"/>
          <w:rtl/>
        </w:rPr>
        <w:t>بود.</w:t>
      </w:r>
      <w:r w:rsidRPr="00A71E4F">
        <w:rPr>
          <w:rFonts w:cs="B Nazanin" w:hint="cs"/>
          <w:sz w:val="24"/>
          <w:szCs w:val="24"/>
          <w:rtl/>
          <w:lang w:bidi="fa-IR"/>
        </w:rPr>
        <w:t xml:space="preserve"> جامعه اماری پژوهش </w:t>
      </w:r>
      <w:r w:rsidRPr="00A71E4F">
        <w:rPr>
          <w:rFonts w:ascii="Times New Roman" w:eastAsia="DengXian" w:hAnsi="Times New Roman" w:cs="B Nazanin"/>
          <w:sz w:val="24"/>
          <w:szCs w:val="24"/>
          <w:rtl/>
          <w:lang w:bidi="fa-IR"/>
        </w:rPr>
        <w:t>کل</w:t>
      </w:r>
      <w:r w:rsidRPr="00A71E4F">
        <w:rPr>
          <w:rFonts w:ascii="Times New Roman" w:eastAsia="DengXian" w:hAnsi="Times New Roman" w:cs="B Nazanin" w:hint="cs"/>
          <w:sz w:val="24"/>
          <w:szCs w:val="24"/>
          <w:rtl/>
          <w:lang w:bidi="fa-IR"/>
        </w:rPr>
        <w:t>ی</w:t>
      </w:r>
      <w:r w:rsidRPr="00A71E4F">
        <w:rPr>
          <w:rFonts w:ascii="Times New Roman" w:eastAsia="DengXian" w:hAnsi="Times New Roman" w:cs="B Nazanin" w:hint="eastAsia"/>
          <w:sz w:val="24"/>
          <w:szCs w:val="24"/>
          <w:rtl/>
          <w:lang w:bidi="fa-IR"/>
        </w:rPr>
        <w:t>ه</w:t>
      </w:r>
      <w:r w:rsidRPr="00A71E4F">
        <w:rPr>
          <w:rFonts w:ascii="Times New Roman" w:eastAsia="DengXian" w:hAnsi="Times New Roman" w:cs="B Nazanin"/>
          <w:sz w:val="24"/>
          <w:szCs w:val="24"/>
          <w:rtl/>
          <w:lang w:bidi="fa-IR"/>
        </w:rPr>
        <w:t xml:space="preserve"> </w:t>
      </w:r>
      <w:r w:rsidRPr="00A71E4F">
        <w:rPr>
          <w:rFonts w:ascii="Times New Roman" w:eastAsia="DengXian" w:hAnsi="Times New Roman" w:cs="B Nazanin" w:hint="cs"/>
          <w:sz w:val="24"/>
          <w:szCs w:val="24"/>
          <w:rtl/>
          <w:lang w:bidi="fa-IR"/>
        </w:rPr>
        <w:t xml:space="preserve">کارکنان مراکز درمان اعتیاد </w:t>
      </w:r>
      <w:commentRangeStart w:id="20"/>
      <w:commentRangeStart w:id="21"/>
      <w:r w:rsidRPr="00A71E4F">
        <w:rPr>
          <w:rFonts w:ascii="Times New Roman" w:eastAsia="DengXian" w:hAnsi="Times New Roman" w:cs="B Nazanin" w:hint="cs"/>
          <w:sz w:val="24"/>
          <w:szCs w:val="24"/>
          <w:rtl/>
          <w:lang w:bidi="fa-IR"/>
        </w:rPr>
        <w:t>شهر مشهد</w:t>
      </w:r>
      <w:r w:rsidR="00070318">
        <w:rPr>
          <w:rFonts w:ascii="Times New Roman" w:eastAsia="DengXian" w:hAnsi="Times New Roman" w:cs="B Nazanin" w:hint="cs"/>
          <w:sz w:val="24"/>
          <w:szCs w:val="24"/>
          <w:rtl/>
          <w:lang w:bidi="fa-IR"/>
        </w:rPr>
        <w:t xml:space="preserve"> </w:t>
      </w:r>
      <w:r w:rsidR="00070318" w:rsidRPr="00070318">
        <w:rPr>
          <w:rFonts w:ascii="Times New Roman" w:eastAsia="DengXian" w:hAnsi="Times New Roman" w:cs="B Nazanin" w:hint="cs"/>
          <w:color w:val="00B050"/>
          <w:sz w:val="24"/>
          <w:szCs w:val="24"/>
          <w:rtl/>
          <w:lang w:bidi="fa-IR"/>
        </w:rPr>
        <w:t>در تابستان سال 1403</w:t>
      </w:r>
      <w:r w:rsidRPr="00070318">
        <w:rPr>
          <w:rFonts w:ascii="Times New Roman" w:eastAsia="DengXian" w:hAnsi="Times New Roman" w:cs="B Nazanin" w:hint="cs"/>
          <w:color w:val="00B050"/>
          <w:sz w:val="24"/>
          <w:szCs w:val="24"/>
          <w:rtl/>
          <w:lang w:bidi="fa-IR"/>
        </w:rPr>
        <w:t xml:space="preserve"> </w:t>
      </w:r>
      <w:r w:rsidRPr="00A71E4F">
        <w:rPr>
          <w:rFonts w:ascii="Times New Roman" w:eastAsia="DengXian" w:hAnsi="Times New Roman" w:cs="B Nazanin" w:hint="cs"/>
          <w:sz w:val="24"/>
          <w:szCs w:val="24"/>
          <w:rtl/>
          <w:lang w:bidi="fa-IR"/>
        </w:rPr>
        <w:t>بود</w:t>
      </w:r>
      <w:commentRangeEnd w:id="20"/>
      <w:r w:rsidR="0040415F" w:rsidRPr="00A71E4F">
        <w:rPr>
          <w:rStyle w:val="CommentReference"/>
          <w:rFonts w:ascii="Times New Roman" w:eastAsia="DengXian" w:hAnsi="Times New Roman" w:cs="B Nazanin" w:hint="cs"/>
          <w:sz w:val="24"/>
          <w:szCs w:val="24"/>
          <w:rtl/>
          <w:lang w:bidi="fa-IR"/>
        </w:rPr>
        <w:commentReference w:id="20"/>
      </w:r>
      <w:commentRangeEnd w:id="21"/>
      <w:r w:rsidR="00070318" w:rsidRPr="00A71E4F">
        <w:rPr>
          <w:rStyle w:val="CommentReference"/>
          <w:rFonts w:ascii="Times New Roman" w:eastAsia="DengXian" w:hAnsi="Times New Roman" w:cs="B Nazanin" w:hint="cs"/>
          <w:sz w:val="24"/>
          <w:szCs w:val="24"/>
          <w:rtl/>
          <w:lang w:bidi="fa-IR"/>
        </w:rPr>
        <w:commentReference w:id="21"/>
      </w:r>
      <w:r w:rsidRPr="00A71E4F">
        <w:rPr>
          <w:rFonts w:ascii="Times New Roman" w:eastAsia="DengXian" w:hAnsi="Times New Roman" w:cs="B Nazanin" w:hint="cs"/>
          <w:sz w:val="24"/>
          <w:szCs w:val="24"/>
          <w:rtl/>
          <w:lang w:bidi="fa-IR"/>
        </w:rPr>
        <w:t xml:space="preserve">. جهت احتساب حجم نمونه از جدول </w:t>
      </w:r>
      <w:commentRangeStart w:id="22"/>
      <w:r w:rsidRPr="00A71E4F">
        <w:rPr>
          <w:rFonts w:ascii="Times New Roman" w:eastAsia="DengXian" w:hAnsi="Times New Roman" w:cs="B Nazanin" w:hint="cs"/>
          <w:sz w:val="24"/>
          <w:szCs w:val="24"/>
          <w:rtl/>
          <w:lang w:bidi="fa-IR"/>
        </w:rPr>
        <w:t>مورگان</w:t>
      </w:r>
      <w:commentRangeEnd w:id="22"/>
      <w:r w:rsidRPr="00A71E4F">
        <w:rPr>
          <w:rStyle w:val="CommentReference"/>
          <w:rFonts w:ascii="Times New Roman" w:eastAsia="DengXian" w:hAnsi="Times New Roman" w:cs="B Nazanin" w:hint="cs"/>
          <w:sz w:val="24"/>
          <w:szCs w:val="24"/>
          <w:rtl/>
          <w:lang w:bidi="fa-IR"/>
        </w:rPr>
        <w:commentReference w:id="22"/>
      </w:r>
      <w:r w:rsidRPr="00A71E4F">
        <w:rPr>
          <w:rFonts w:ascii="Times New Roman" w:eastAsia="DengXian" w:hAnsi="Times New Roman" w:cs="B Nazanin" w:hint="cs"/>
          <w:sz w:val="24"/>
          <w:szCs w:val="24"/>
          <w:rtl/>
          <w:lang w:bidi="fa-IR"/>
        </w:rPr>
        <w:t xml:space="preserve"> استفاده شد و تعداد 241 نفر به عنوان نمونه</w:t>
      </w:r>
      <w:r>
        <w:rPr>
          <w:rFonts w:ascii="Times New Roman" w:eastAsia="DengXian" w:hAnsi="Times New Roman" w:cs="B Nazanin" w:hint="cs"/>
          <w:sz w:val="24"/>
          <w:szCs w:val="24"/>
          <w:rtl/>
          <w:lang w:bidi="fa-IR"/>
        </w:rPr>
        <w:t xml:space="preserve"> وارد پژوهش شدند. افراد</w:t>
      </w:r>
      <w:r w:rsidRPr="00A71E4F">
        <w:rPr>
          <w:rFonts w:ascii="Times New Roman" w:eastAsia="DengXian" w:hAnsi="Times New Roman" w:cs="B Nazanin" w:hint="cs"/>
          <w:sz w:val="24"/>
          <w:szCs w:val="24"/>
          <w:rtl/>
          <w:lang w:bidi="fa-IR"/>
        </w:rPr>
        <w:t xml:space="preserve"> به شیوه نمونه گیری در دسترس انتخاب شدند. ملاک ورود</w:t>
      </w:r>
      <w:r>
        <w:rPr>
          <w:rFonts w:ascii="Times New Roman" w:eastAsia="DengXian" w:hAnsi="Times New Roman" w:cs="B Nazanin" w:hint="cs"/>
          <w:sz w:val="24"/>
          <w:szCs w:val="24"/>
          <w:rtl/>
          <w:lang w:bidi="fa-IR"/>
        </w:rPr>
        <w:t xml:space="preserve"> شامل:</w:t>
      </w:r>
      <w:r w:rsidRPr="00A71E4F">
        <w:rPr>
          <w:rFonts w:ascii="Times New Roman" w:eastAsia="DengXian" w:hAnsi="Times New Roman" w:cs="B Nazanin" w:hint="cs"/>
          <w:sz w:val="24"/>
          <w:szCs w:val="24"/>
          <w:rtl/>
          <w:lang w:bidi="fa-IR"/>
        </w:rPr>
        <w:t xml:space="preserve"> تمایل و </w:t>
      </w:r>
      <w:commentRangeStart w:id="23"/>
      <w:commentRangeStart w:id="24"/>
      <w:r w:rsidRPr="00A71E4F">
        <w:rPr>
          <w:rFonts w:ascii="Times New Roman" w:eastAsia="DengXian" w:hAnsi="Times New Roman" w:cs="B Nazanin" w:hint="cs"/>
          <w:sz w:val="24"/>
          <w:szCs w:val="24"/>
          <w:rtl/>
          <w:lang w:bidi="fa-IR"/>
        </w:rPr>
        <w:t>رضایت</w:t>
      </w:r>
      <w:commentRangeEnd w:id="23"/>
      <w:r w:rsidRPr="00A71E4F">
        <w:rPr>
          <w:rStyle w:val="CommentReference"/>
          <w:rFonts w:ascii="Times New Roman" w:eastAsia="DengXian" w:hAnsi="Times New Roman" w:cs="B Nazanin" w:hint="cs"/>
          <w:sz w:val="24"/>
          <w:szCs w:val="24"/>
          <w:rtl/>
          <w:lang w:bidi="fa-IR"/>
        </w:rPr>
        <w:commentReference w:id="23"/>
      </w:r>
      <w:commentRangeEnd w:id="24"/>
      <w:r w:rsidR="00070318" w:rsidRPr="00A71E4F">
        <w:rPr>
          <w:rStyle w:val="CommentReference"/>
          <w:rFonts w:ascii="Times New Roman" w:eastAsia="DengXian" w:hAnsi="Times New Roman" w:cs="B Nazanin" w:hint="cs"/>
          <w:sz w:val="24"/>
          <w:szCs w:val="24"/>
          <w:rtl/>
          <w:lang w:bidi="fa-IR"/>
        </w:rPr>
        <w:commentReference w:id="24"/>
      </w:r>
      <w:r w:rsidRPr="00A71E4F">
        <w:rPr>
          <w:rFonts w:ascii="Times New Roman" w:eastAsia="DengXian" w:hAnsi="Times New Roman" w:cs="B Nazanin" w:hint="cs"/>
          <w:sz w:val="24"/>
          <w:szCs w:val="24"/>
          <w:rtl/>
          <w:lang w:bidi="fa-IR"/>
        </w:rPr>
        <w:t xml:space="preserve"> </w:t>
      </w:r>
      <w:r w:rsidRPr="00070318">
        <w:rPr>
          <w:rFonts w:ascii="Times New Roman" w:eastAsia="DengXian" w:hAnsi="Times New Roman" w:cs="B Nazanin" w:hint="cs"/>
          <w:color w:val="00B050"/>
          <w:sz w:val="24"/>
          <w:szCs w:val="24"/>
          <w:rtl/>
          <w:lang w:bidi="fa-IR"/>
        </w:rPr>
        <w:t>به مشارکت اگاهانه در پژوهش، حداقل سابقه کاری 6 ماه در مرکز درمان اعتیاد، دارا بودن حداقل مدرک دیپلم و سن بین 30 تا 60 سال بود. ملاک خروج ارایه اطلاعات و پاسخگویی ناقص به پرسشنامه ها و داشتن ا</w:t>
      </w:r>
      <w:commentRangeStart w:id="25"/>
      <w:commentRangeStart w:id="26"/>
      <w:r w:rsidRPr="00070318">
        <w:rPr>
          <w:rFonts w:ascii="Times New Roman" w:eastAsia="DengXian" w:hAnsi="Times New Roman" w:cs="B Nazanin" w:hint="cs"/>
          <w:color w:val="00B050"/>
          <w:sz w:val="24"/>
          <w:szCs w:val="24"/>
          <w:rtl/>
          <w:lang w:bidi="fa-IR"/>
        </w:rPr>
        <w:t xml:space="preserve">ختلالات </w:t>
      </w:r>
      <w:commentRangeEnd w:id="25"/>
      <w:r w:rsidR="0040415F" w:rsidRPr="00070318">
        <w:rPr>
          <w:rStyle w:val="CommentReference"/>
          <w:rFonts w:ascii="Times New Roman" w:eastAsia="DengXian" w:hAnsi="Times New Roman" w:cs="B Nazanin" w:hint="cs"/>
          <w:color w:val="00B050"/>
          <w:sz w:val="24"/>
          <w:szCs w:val="24"/>
          <w:rtl/>
          <w:lang w:bidi="fa-IR"/>
        </w:rPr>
        <w:commentReference w:id="25"/>
      </w:r>
      <w:commentRangeEnd w:id="26"/>
      <w:r w:rsidR="00131725" w:rsidRPr="00070318">
        <w:rPr>
          <w:rStyle w:val="CommentReference"/>
          <w:rFonts w:ascii="Times New Roman" w:eastAsia="DengXian" w:hAnsi="Times New Roman" w:cs="B Nazanin" w:hint="cs"/>
          <w:color w:val="00B050"/>
          <w:sz w:val="24"/>
          <w:szCs w:val="24"/>
          <w:rtl/>
          <w:lang w:bidi="fa-IR"/>
        </w:rPr>
        <w:commentReference w:id="26"/>
      </w:r>
      <w:r w:rsidRPr="00070318">
        <w:rPr>
          <w:rFonts w:ascii="Times New Roman" w:eastAsia="DengXian" w:hAnsi="Times New Roman" w:cs="B Nazanin" w:hint="cs"/>
          <w:color w:val="00B050"/>
          <w:sz w:val="24"/>
          <w:szCs w:val="24"/>
          <w:rtl/>
          <w:lang w:bidi="fa-IR"/>
        </w:rPr>
        <w:t>روانپزشکی</w:t>
      </w:r>
      <w:r>
        <w:rPr>
          <w:rFonts w:ascii="Times New Roman" w:eastAsia="DengXian" w:hAnsi="Times New Roman" w:cs="B Nazanin" w:hint="cs"/>
          <w:sz w:val="24"/>
          <w:szCs w:val="24"/>
          <w:rtl/>
          <w:lang w:bidi="fa-IR"/>
        </w:rPr>
        <w:t xml:space="preserve"> </w:t>
      </w:r>
      <w:r w:rsidRPr="00A71E4F">
        <w:rPr>
          <w:rFonts w:ascii="Times New Roman" w:eastAsia="DengXian" w:hAnsi="Times New Roman" w:cs="B Nazanin" w:hint="cs"/>
          <w:sz w:val="24"/>
          <w:szCs w:val="24"/>
          <w:rtl/>
          <w:lang w:bidi="fa-IR"/>
        </w:rPr>
        <w:t xml:space="preserve">بود. </w:t>
      </w:r>
      <w:r w:rsidR="00070318" w:rsidRPr="00070318">
        <w:rPr>
          <w:rFonts w:ascii="Times New Roman" w:eastAsia="DengXian" w:hAnsi="Times New Roman" w:cs="B Nazanin" w:hint="cs"/>
          <w:color w:val="00B050"/>
          <w:sz w:val="24"/>
          <w:szCs w:val="24"/>
          <w:rtl/>
          <w:lang w:bidi="fa-IR"/>
        </w:rPr>
        <w:t xml:space="preserve">ملاک های ورود و خروج از خود شرکت کنندگان به صورت سوال در ابتدای پرسشنامه، پرسیده شده است. </w:t>
      </w:r>
      <w:r w:rsidRPr="00A71E4F">
        <w:rPr>
          <w:rFonts w:ascii="Times New Roman" w:eastAsia="DengXian" w:hAnsi="Times New Roman" w:cs="B Nazanin" w:hint="cs"/>
          <w:sz w:val="24"/>
          <w:szCs w:val="24"/>
          <w:rtl/>
          <w:lang w:bidi="fa-IR"/>
        </w:rPr>
        <w:t>در این پژوهش اصول اخلاقی شامل راز داری و حفظ حریم خصوصی شرکت کنندگان رعایت شد.</w:t>
      </w:r>
    </w:p>
    <w:p w14:paraId="007FA408" w14:textId="3BC4701E" w:rsidR="00732A21" w:rsidRDefault="00732A21" w:rsidP="00732A21">
      <w:pPr>
        <w:bidi/>
        <w:rPr>
          <w:rFonts w:ascii="Times New Roman" w:eastAsia="DengXian" w:hAnsi="Times New Roman" w:cs="B Nazanin"/>
          <w:sz w:val="24"/>
          <w:szCs w:val="24"/>
          <w:rtl/>
          <w:lang w:bidi="fa-IR"/>
        </w:rPr>
      </w:pPr>
    </w:p>
    <w:p w14:paraId="7A0E04FD" w14:textId="77777777" w:rsidR="00732A21" w:rsidRDefault="00732A21" w:rsidP="00732A21">
      <w:pPr>
        <w:bidi/>
        <w:rPr>
          <w:rFonts w:ascii="Times New Roman" w:eastAsia="DengXian" w:hAnsi="Times New Roman" w:cs="B Nazanin"/>
          <w:sz w:val="24"/>
          <w:szCs w:val="24"/>
          <w:rtl/>
          <w:lang w:bidi="fa-IR"/>
        </w:rPr>
      </w:pPr>
    </w:p>
    <w:p w14:paraId="3899DCCD" w14:textId="77777777" w:rsidR="00EA64C1" w:rsidRDefault="00EA64C1" w:rsidP="00EA64C1">
      <w:pPr>
        <w:bidi/>
        <w:rPr>
          <w:rFonts w:ascii="Times New Roman" w:eastAsia="DengXian" w:hAnsi="Times New Roman" w:cs="B Nazanin"/>
          <w:sz w:val="24"/>
          <w:szCs w:val="24"/>
          <w:rtl/>
          <w:lang w:bidi="fa-IR"/>
        </w:rPr>
      </w:pPr>
    </w:p>
    <w:p w14:paraId="3D921AC6" w14:textId="1F0BE6A4" w:rsidR="00EA64C1" w:rsidRDefault="00445846" w:rsidP="00EA64C1">
      <w:pPr>
        <w:bidi/>
        <w:jc w:val="both"/>
        <w:rPr>
          <w:rFonts w:ascii="Times New Roman" w:eastAsia="DengXian" w:hAnsi="Times New Roman" w:cs="B Nazanin"/>
          <w:b/>
          <w:bCs/>
          <w:sz w:val="28"/>
          <w:szCs w:val="28"/>
          <w:rtl/>
          <w:lang w:bidi="fa-IR"/>
        </w:rPr>
      </w:pPr>
      <w:r w:rsidRPr="00A71E4F">
        <w:rPr>
          <w:rFonts w:ascii="Times New Roman" w:eastAsia="DengXian" w:hAnsi="Times New Roman" w:cs="B Nazanin" w:hint="cs"/>
          <w:b/>
          <w:bCs/>
          <w:sz w:val="28"/>
          <w:szCs w:val="28"/>
          <w:rtl/>
          <w:lang w:bidi="fa-IR"/>
        </w:rPr>
        <w:lastRenderedPageBreak/>
        <w:t>ابزار</w:t>
      </w:r>
    </w:p>
    <w:p w14:paraId="111D55AF" w14:textId="77777777" w:rsidR="00445846" w:rsidRDefault="00445846" w:rsidP="00445846">
      <w:pPr>
        <w:bidi/>
        <w:spacing w:after="0" w:line="240" w:lineRule="auto"/>
        <w:jc w:val="both"/>
        <w:rPr>
          <w:rFonts w:ascii="W_lotus" w:eastAsia="Calibri" w:hAnsi="W_lotus" w:cs="B Nazanin"/>
          <w:b/>
          <w:bCs/>
          <w:sz w:val="24"/>
          <w:szCs w:val="24"/>
          <w:rtl/>
          <w:lang w:bidi="fa-IR"/>
        </w:rPr>
      </w:pPr>
      <w:r w:rsidRPr="00A71E4F">
        <w:rPr>
          <w:rFonts w:ascii="W_lotus" w:eastAsia="Calibri" w:hAnsi="W_lotus" w:cs="B Nazanin" w:hint="cs"/>
          <w:b/>
          <w:bCs/>
          <w:sz w:val="24"/>
          <w:szCs w:val="24"/>
          <w:rtl/>
          <w:lang w:bidi="fa-IR"/>
        </w:rPr>
        <w:t>پرسشنامه فرسودگی شغلی:</w:t>
      </w:r>
    </w:p>
    <w:p w14:paraId="7DC1AF6E" w14:textId="45405B5A" w:rsidR="007C5764" w:rsidRDefault="00445846" w:rsidP="00154938">
      <w:pPr>
        <w:bidi/>
        <w:jc w:val="both"/>
        <w:rPr>
          <w:rFonts w:ascii="W_lotus" w:eastAsia="Calibri" w:hAnsi="W_lotus" w:cs="B Nazanin"/>
          <w:sz w:val="24"/>
          <w:szCs w:val="24"/>
          <w:rtl/>
          <w:lang w:bidi="fa-IR"/>
        </w:rPr>
      </w:pPr>
      <w:r w:rsidRPr="00A71E4F">
        <w:rPr>
          <w:rFonts w:ascii="W_lotus" w:eastAsia="Calibri" w:hAnsi="W_lotus" w:cs="B Nazanin" w:hint="cs"/>
          <w:sz w:val="24"/>
          <w:szCs w:val="24"/>
          <w:rtl/>
          <w:lang w:bidi="fa-IR"/>
        </w:rPr>
        <w:t xml:space="preserve">این </w:t>
      </w:r>
      <w:commentRangeStart w:id="27"/>
      <w:commentRangeStart w:id="28"/>
      <w:r w:rsidRPr="00A71E4F">
        <w:rPr>
          <w:rFonts w:ascii="W_lotus" w:eastAsia="Calibri" w:hAnsi="W_lotus" w:cs="B Nazanin" w:hint="cs"/>
          <w:sz w:val="24"/>
          <w:szCs w:val="24"/>
          <w:rtl/>
          <w:lang w:bidi="fa-IR"/>
        </w:rPr>
        <w:t>پرسشنامه</w:t>
      </w:r>
      <w:commentRangeEnd w:id="27"/>
      <w:r w:rsidR="0040415F" w:rsidRPr="00A71E4F">
        <w:rPr>
          <w:rStyle w:val="CommentReference"/>
          <w:rFonts w:ascii="W_lotus" w:eastAsia="Calibri" w:hAnsi="W_lotus" w:cs="B Nazanin" w:hint="cs"/>
          <w:sz w:val="24"/>
          <w:szCs w:val="24"/>
          <w:rtl/>
          <w:lang w:bidi="fa-IR"/>
        </w:rPr>
        <w:commentReference w:id="27"/>
      </w:r>
      <w:commentRangeEnd w:id="28"/>
      <w:r w:rsidR="00C13A86" w:rsidRPr="00A71E4F">
        <w:rPr>
          <w:rStyle w:val="CommentReference"/>
          <w:rFonts w:ascii="W_lotus" w:eastAsia="Calibri" w:hAnsi="W_lotus" w:cs="B Nazanin" w:hint="cs"/>
          <w:sz w:val="24"/>
          <w:szCs w:val="24"/>
          <w:rtl/>
          <w:lang w:bidi="fa-IR"/>
        </w:rPr>
        <w:commentReference w:id="28"/>
      </w:r>
      <w:r w:rsidRPr="00A71E4F">
        <w:rPr>
          <w:rFonts w:ascii="W_lotus" w:eastAsia="Calibri" w:hAnsi="W_lotus" w:cs="B Nazanin" w:hint="cs"/>
          <w:sz w:val="24"/>
          <w:szCs w:val="24"/>
          <w:rtl/>
          <w:lang w:bidi="fa-IR"/>
        </w:rPr>
        <w:t xml:space="preserve"> در سال 1981 توسط مسلش</w:t>
      </w:r>
      <w:r w:rsidR="00FB1FF5">
        <w:rPr>
          <w:rFonts w:ascii="W_lotus" w:eastAsia="Calibri" w:hAnsi="W_lotus" w:cs="B Nazanin" w:hint="cs"/>
          <w:sz w:val="24"/>
          <w:szCs w:val="24"/>
          <w:vertAlign w:val="superscript"/>
          <w:rtl/>
          <w:lang w:bidi="fa-IR"/>
        </w:rPr>
        <w:t>1</w:t>
      </w:r>
      <w:r w:rsidRPr="00A71E4F">
        <w:rPr>
          <w:rFonts w:ascii="W_lotus" w:eastAsia="Calibri" w:hAnsi="W_lotus" w:cs="B Nazanin" w:hint="cs"/>
          <w:sz w:val="24"/>
          <w:szCs w:val="24"/>
          <w:rtl/>
          <w:lang w:bidi="fa-IR"/>
        </w:rPr>
        <w:t xml:space="preserve"> طراحی</w:t>
      </w:r>
      <w:r w:rsidRPr="00A71E4F">
        <w:rPr>
          <w:rFonts w:ascii="W_lotus" w:eastAsia="Calibri" w:hAnsi="W_lotus" w:cs="B Nazanin"/>
          <w:sz w:val="24"/>
          <w:szCs w:val="24"/>
          <w:rtl/>
          <w:lang w:bidi="fa-IR"/>
        </w:rPr>
        <w:t xml:space="preserve"> شده است.</w:t>
      </w:r>
      <w:r w:rsidR="00FF61C6">
        <w:rPr>
          <w:rFonts w:ascii="W_lotus" w:eastAsia="Calibri" w:hAnsi="W_lotus" w:cs="B Nazanin" w:hint="cs"/>
          <w:sz w:val="24"/>
          <w:szCs w:val="24"/>
          <w:rtl/>
          <w:lang w:bidi="fa-IR"/>
        </w:rPr>
        <w:t xml:space="preserve"> نسخه اصلی شامل 22 گویه است که سه بعد فرسودگی را ارزیابی می کند که</w:t>
      </w:r>
      <w:r w:rsidRPr="00A71E4F">
        <w:rPr>
          <w:rFonts w:ascii="W_lotus" w:eastAsia="Calibri" w:hAnsi="W_lotus" w:cs="B Nazanin"/>
          <w:sz w:val="24"/>
          <w:szCs w:val="24"/>
          <w:rtl/>
          <w:lang w:bidi="fa-IR"/>
        </w:rPr>
        <w:t xml:space="preserve"> شامل ۳ سازه اصلی خستگی عاطفی</w:t>
      </w:r>
      <w:r w:rsidRPr="00A71E4F">
        <w:rPr>
          <w:rFonts w:ascii="W_lotus" w:eastAsia="Calibri" w:hAnsi="W_lotus" w:cs="B Nazanin" w:hint="cs"/>
          <w:sz w:val="24"/>
          <w:szCs w:val="24"/>
          <w:rtl/>
          <w:lang w:bidi="fa-IR"/>
        </w:rPr>
        <w:t xml:space="preserve"> (1-7)</w:t>
      </w:r>
      <w:r w:rsidRPr="00A71E4F">
        <w:rPr>
          <w:rFonts w:ascii="W_lotus" w:eastAsia="Calibri" w:hAnsi="W_lotus" w:cs="B Nazanin"/>
          <w:sz w:val="24"/>
          <w:szCs w:val="24"/>
          <w:rtl/>
          <w:lang w:bidi="fa-IR"/>
        </w:rPr>
        <w:t xml:space="preserve">، احساس عدم کفایت </w:t>
      </w:r>
      <w:r w:rsidRPr="00A71E4F">
        <w:rPr>
          <w:rFonts w:ascii="W_lotus" w:eastAsia="Calibri" w:hAnsi="W_lotus" w:cs="B Nazanin" w:hint="cs"/>
          <w:sz w:val="24"/>
          <w:szCs w:val="24"/>
          <w:rtl/>
          <w:lang w:bidi="fa-IR"/>
        </w:rPr>
        <w:t xml:space="preserve">(8-15) </w:t>
      </w:r>
      <w:r w:rsidRPr="00A71E4F">
        <w:rPr>
          <w:rFonts w:ascii="W_lotus" w:eastAsia="Calibri" w:hAnsi="W_lotus" w:cs="B Nazanin"/>
          <w:sz w:val="24"/>
          <w:szCs w:val="24"/>
          <w:rtl/>
          <w:lang w:bidi="fa-IR"/>
        </w:rPr>
        <w:t>و مسخ شخصیت</w:t>
      </w:r>
      <w:r w:rsidRPr="00A71E4F">
        <w:rPr>
          <w:rFonts w:ascii="W_lotus" w:eastAsia="Calibri" w:hAnsi="W_lotus" w:cs="B Nazanin" w:hint="cs"/>
          <w:sz w:val="24"/>
          <w:szCs w:val="24"/>
          <w:rtl/>
          <w:lang w:bidi="fa-IR"/>
        </w:rPr>
        <w:t xml:space="preserve"> (16-22)</w:t>
      </w:r>
      <w:r w:rsidR="00FB1FF5">
        <w:rPr>
          <w:rFonts w:ascii="W_lotus" w:eastAsia="Calibri" w:hAnsi="W_lotus" w:cs="B Nazanin" w:hint="cs"/>
          <w:sz w:val="24"/>
          <w:szCs w:val="24"/>
          <w:rtl/>
          <w:lang w:bidi="fa-IR"/>
        </w:rPr>
        <w:t xml:space="preserve"> </w:t>
      </w:r>
      <w:r w:rsidR="00FF61C6">
        <w:rPr>
          <w:rFonts w:ascii="W_lotus" w:eastAsia="Calibri" w:hAnsi="W_lotus" w:cs="B Nazanin" w:hint="cs"/>
          <w:sz w:val="24"/>
          <w:szCs w:val="24"/>
          <w:rtl/>
          <w:lang w:bidi="fa-IR"/>
        </w:rPr>
        <w:t xml:space="preserve">می باشد. </w:t>
      </w:r>
      <w:r w:rsidRPr="00A71E4F">
        <w:rPr>
          <w:rFonts w:ascii="W_lotus" w:eastAsia="Calibri" w:hAnsi="W_lotus" w:cs="B Nazanin"/>
          <w:sz w:val="24"/>
          <w:szCs w:val="24"/>
          <w:rtl/>
          <w:lang w:bidi="fa-IR"/>
        </w:rPr>
        <w:t>برای سنجش امتیاز هر گویه از نمره‌گذاری با طیف لیکرت پنج درجه استفاده شده است. امتیاز هر سازه نیز با استفاده از میانگین امتیازات گویه‌های مربوط به آن سازه قابل محاسبه اس</w:t>
      </w:r>
      <w:r w:rsidRPr="00A71E4F">
        <w:rPr>
          <w:rFonts w:ascii="W_lotus" w:eastAsia="Calibri" w:hAnsi="W_lotus" w:cs="B Nazanin" w:hint="cs"/>
          <w:sz w:val="24"/>
          <w:szCs w:val="24"/>
          <w:rtl/>
          <w:lang w:bidi="fa-IR"/>
        </w:rPr>
        <w:t xml:space="preserve">ت. </w:t>
      </w:r>
      <w:r w:rsidR="00FF61C6">
        <w:rPr>
          <w:rFonts w:ascii="W_lotus" w:eastAsia="Calibri" w:hAnsi="W_lotus" w:cs="B Nazanin" w:hint="cs"/>
          <w:sz w:val="24"/>
          <w:szCs w:val="24"/>
          <w:rtl/>
          <w:lang w:bidi="fa-IR"/>
        </w:rPr>
        <w:t xml:space="preserve">در دو بعد خستگی عاطفی و مسخ شخصیت، نمره بالاتر نشان دهنده فرسودگی بیشتر است و در بعد احساس عدم کفایت نمره پایین تر نشان دهنده فرسودگی بیشتر است، بنابر این این بعد به صورت معکوس تفسیر می شود. </w:t>
      </w:r>
      <w:r w:rsidRPr="00515B1A">
        <w:rPr>
          <w:rFonts w:ascii="W_lotus" w:eastAsia="Calibri" w:hAnsi="W_lotus" w:cs="B Nazanin" w:hint="cs"/>
          <w:color w:val="00B050"/>
          <w:sz w:val="24"/>
          <w:szCs w:val="24"/>
          <w:rtl/>
          <w:lang w:bidi="fa-IR"/>
        </w:rPr>
        <w:t>مسلش</w:t>
      </w:r>
      <w:r w:rsidR="007018C0">
        <w:rPr>
          <w:rFonts w:ascii="W_lotus" w:eastAsia="Calibri" w:hAnsi="W_lotus" w:cs="B Nazanin" w:hint="cs"/>
          <w:color w:val="00B050"/>
          <w:sz w:val="24"/>
          <w:szCs w:val="24"/>
          <w:rtl/>
          <w:lang w:bidi="fa-IR"/>
        </w:rPr>
        <w:t xml:space="preserve"> </w:t>
      </w:r>
      <w:r w:rsidRPr="00515B1A">
        <w:rPr>
          <w:rFonts w:ascii="W_lotus" w:eastAsia="Calibri" w:hAnsi="W_lotus" w:cs="B Nazanin" w:hint="cs"/>
          <w:color w:val="00B050"/>
          <w:sz w:val="24"/>
          <w:szCs w:val="24"/>
          <w:rtl/>
          <w:lang w:bidi="fa-IR"/>
        </w:rPr>
        <w:t>و جکسون</w:t>
      </w:r>
      <w:r w:rsidR="00515B1A" w:rsidRPr="00515B1A">
        <w:rPr>
          <w:rFonts w:ascii="W_lotus" w:eastAsia="Calibri" w:hAnsi="W_lotus" w:cs="B Nazanin" w:hint="cs"/>
          <w:color w:val="00B050"/>
          <w:sz w:val="24"/>
          <w:szCs w:val="24"/>
          <w:rtl/>
          <w:lang w:bidi="fa-IR"/>
        </w:rPr>
        <w:t xml:space="preserve"> </w:t>
      </w:r>
      <w:r w:rsidR="00FB1FF5">
        <w:rPr>
          <w:rFonts w:ascii="W_lotus" w:eastAsia="Calibri" w:hAnsi="W_lotus" w:cs="B Nazanin" w:hint="cs"/>
          <w:color w:val="00B050"/>
          <w:sz w:val="24"/>
          <w:szCs w:val="24"/>
          <w:vertAlign w:val="superscript"/>
          <w:rtl/>
          <w:lang w:bidi="fa-IR"/>
        </w:rPr>
        <w:t>2</w:t>
      </w:r>
      <w:r w:rsidR="00515B1A" w:rsidRPr="00515B1A">
        <w:rPr>
          <w:rFonts w:ascii="W_lotus" w:eastAsia="Calibri" w:hAnsi="W_lotus" w:cs="B Nazanin" w:hint="cs"/>
          <w:color w:val="00B050"/>
          <w:sz w:val="24"/>
          <w:szCs w:val="24"/>
          <w:rtl/>
          <w:lang w:bidi="fa-IR"/>
        </w:rPr>
        <w:t>(1996)</w:t>
      </w:r>
      <w:r w:rsidR="000D7C6D">
        <w:rPr>
          <w:rFonts w:ascii="W_lotus" w:eastAsia="Calibri" w:hAnsi="W_lotus" w:cs="B Nazanin" w:hint="cs"/>
          <w:color w:val="00B050"/>
          <w:sz w:val="24"/>
          <w:szCs w:val="24"/>
          <w:rtl/>
          <w:lang w:bidi="fa-IR"/>
        </w:rPr>
        <w:t xml:space="preserve"> ومسلش (2018)</w:t>
      </w:r>
      <w:r w:rsidRPr="00A71E4F">
        <w:rPr>
          <w:rFonts w:ascii="W_lotus" w:eastAsia="Calibri" w:hAnsi="W_lotus" w:cs="B Nazanin" w:hint="cs"/>
          <w:sz w:val="24"/>
          <w:szCs w:val="24"/>
          <w:rtl/>
          <w:lang w:bidi="fa-IR"/>
        </w:rPr>
        <w:t xml:space="preserve"> ضریب پایایی درونی را برای خستگی عاطفی 0.9، مسخ شخصیت 0.79 و احساس عدم کفایت را 0.71 گزارش کردند. </w:t>
      </w:r>
      <w:r w:rsidR="00515B1A" w:rsidRPr="00516FE2">
        <w:rPr>
          <w:rFonts w:ascii="W_lotus" w:eastAsia="Calibri" w:hAnsi="W_lotus" w:cs="B Nazanin" w:hint="cs"/>
          <w:color w:val="00B050"/>
          <w:sz w:val="24"/>
          <w:szCs w:val="24"/>
          <w:rtl/>
          <w:lang w:bidi="fa-IR"/>
        </w:rPr>
        <w:t>در ایران نیز مهداد و همکاران (</w:t>
      </w:r>
      <w:r w:rsidR="000311C8">
        <w:rPr>
          <w:rFonts w:ascii="W_lotus" w:eastAsia="Calibri" w:hAnsi="W_lotus" w:cs="B Nazanin" w:hint="cs"/>
          <w:color w:val="00B050"/>
          <w:sz w:val="24"/>
          <w:szCs w:val="24"/>
          <w:rtl/>
          <w:lang w:bidi="fa-IR"/>
        </w:rPr>
        <w:t>1398</w:t>
      </w:r>
      <w:r w:rsidR="00515B1A" w:rsidRPr="00516FE2">
        <w:rPr>
          <w:rFonts w:ascii="W_lotus" w:eastAsia="Calibri" w:hAnsi="W_lotus" w:cs="B Nazanin" w:hint="cs"/>
          <w:color w:val="00B050"/>
          <w:sz w:val="24"/>
          <w:szCs w:val="24"/>
          <w:rtl/>
          <w:lang w:bidi="fa-IR"/>
        </w:rPr>
        <w:t xml:space="preserve">) </w:t>
      </w:r>
      <w:r w:rsidRPr="00516FE2">
        <w:rPr>
          <w:rFonts w:ascii="W_lotus" w:eastAsia="Calibri" w:hAnsi="W_lotus" w:cs="B Nazanin" w:hint="cs"/>
          <w:color w:val="00B050"/>
          <w:sz w:val="24"/>
          <w:szCs w:val="24"/>
          <w:rtl/>
          <w:lang w:bidi="fa-IR"/>
        </w:rPr>
        <w:t>اعتبار و پایای این پرسشنامه بر اساسضریب الفای کرونباخ 0.78</w:t>
      </w:r>
      <w:r w:rsidR="000D7C6D">
        <w:rPr>
          <w:rFonts w:ascii="W_lotus" w:eastAsia="Calibri" w:hAnsi="W_lotus" w:cs="B Nazanin" w:hint="cs"/>
          <w:color w:val="00B050"/>
          <w:sz w:val="24"/>
          <w:szCs w:val="24"/>
          <w:rtl/>
          <w:lang w:bidi="fa-IR"/>
        </w:rPr>
        <w:t xml:space="preserve">، رسولی و همکاران (2021) </w:t>
      </w:r>
      <w:r w:rsidRPr="00516FE2">
        <w:rPr>
          <w:rFonts w:ascii="W_lotus" w:eastAsia="Calibri" w:hAnsi="W_lotus" w:cs="B Nazanin" w:hint="cs"/>
          <w:color w:val="00B050"/>
          <w:sz w:val="24"/>
          <w:szCs w:val="24"/>
          <w:rtl/>
          <w:lang w:bidi="fa-IR"/>
        </w:rPr>
        <w:t xml:space="preserve">ضریب باز ازمایی ان را </w:t>
      </w:r>
      <w:r w:rsidR="00515B1A" w:rsidRPr="00516FE2">
        <w:rPr>
          <w:rFonts w:ascii="W_lotus" w:eastAsia="Calibri" w:hAnsi="W_lotus" w:cs="B Nazanin" w:hint="cs"/>
          <w:color w:val="00B050"/>
          <w:sz w:val="24"/>
          <w:szCs w:val="24"/>
          <w:rtl/>
          <w:lang w:bidi="fa-IR"/>
        </w:rPr>
        <w:t>70/0 و حسن الدبی و همکاران (1404) نیز در جمعیت معلمان کودکان استثنایی شهر بغداد کشور عراق آلفای کرونباخ  74/0</w:t>
      </w:r>
      <w:r w:rsidRPr="00516FE2">
        <w:rPr>
          <w:rFonts w:ascii="W_lotus" w:eastAsia="Calibri" w:hAnsi="W_lotus" w:cs="B Nazanin" w:hint="cs"/>
          <w:color w:val="00B050"/>
          <w:sz w:val="24"/>
          <w:szCs w:val="24"/>
          <w:rtl/>
          <w:lang w:bidi="fa-IR"/>
        </w:rPr>
        <w:t xml:space="preserve"> </w:t>
      </w:r>
      <w:r w:rsidR="00515B1A" w:rsidRPr="00516FE2">
        <w:rPr>
          <w:rFonts w:ascii="W_lotus" w:eastAsia="Calibri" w:hAnsi="W_lotus" w:cs="B Nazanin" w:hint="cs"/>
          <w:color w:val="00B050"/>
          <w:sz w:val="24"/>
          <w:szCs w:val="24"/>
          <w:rtl/>
          <w:lang w:bidi="fa-IR"/>
        </w:rPr>
        <w:t xml:space="preserve">را </w:t>
      </w:r>
      <w:r w:rsidRPr="00516FE2">
        <w:rPr>
          <w:rFonts w:ascii="W_lotus" w:eastAsia="Calibri" w:hAnsi="W_lotus" w:cs="B Nazanin" w:hint="cs"/>
          <w:color w:val="00B050"/>
          <w:sz w:val="24"/>
          <w:szCs w:val="24"/>
          <w:rtl/>
          <w:lang w:bidi="fa-IR"/>
        </w:rPr>
        <w:t xml:space="preserve">گزارش </w:t>
      </w:r>
      <w:r w:rsidR="00515B1A" w:rsidRPr="00516FE2">
        <w:rPr>
          <w:rFonts w:ascii="W_lotus" w:eastAsia="Calibri" w:hAnsi="W_lotus" w:cs="B Nazanin" w:hint="cs"/>
          <w:color w:val="00B050"/>
          <w:sz w:val="24"/>
          <w:szCs w:val="24"/>
          <w:rtl/>
          <w:lang w:bidi="fa-IR"/>
        </w:rPr>
        <w:t>کردند.</w:t>
      </w:r>
      <w:r w:rsidR="007018C0">
        <w:rPr>
          <w:rStyle w:val="FootnoteReference"/>
          <w:rFonts w:ascii="W_lotus" w:eastAsia="Calibri" w:hAnsi="W_lotus" w:cs="B Nazanin"/>
          <w:sz w:val="24"/>
          <w:szCs w:val="24"/>
          <w:rtl/>
          <w:lang w:bidi="fa-IR"/>
        </w:rPr>
        <w:footnoteReference w:id="23"/>
      </w:r>
    </w:p>
    <w:p w14:paraId="014CB7F4" w14:textId="0A740979" w:rsidR="007C5764" w:rsidRDefault="00445846" w:rsidP="007C5764">
      <w:pPr>
        <w:bidi/>
        <w:spacing w:after="0" w:line="240" w:lineRule="auto"/>
        <w:jc w:val="both"/>
        <w:rPr>
          <w:rFonts w:ascii="W_lotus" w:eastAsia="Calibri" w:hAnsi="W_lotus" w:cs="B Nazanin"/>
          <w:sz w:val="24"/>
          <w:szCs w:val="24"/>
          <w:rtl/>
          <w:lang w:bidi="fa-IR"/>
        </w:rPr>
      </w:pPr>
      <w:r w:rsidRPr="00A71E4F">
        <w:rPr>
          <w:rFonts w:ascii="W_lotus" w:eastAsia="Calibri" w:hAnsi="W_lotus" w:cs="B Nazanin" w:hint="cs"/>
          <w:b/>
          <w:bCs/>
          <w:sz w:val="24"/>
          <w:szCs w:val="24"/>
          <w:rtl/>
          <w:lang w:bidi="fa-IR"/>
        </w:rPr>
        <w:t>پرسشنامه استرس شغلی</w:t>
      </w:r>
      <w:r w:rsidRPr="00A71E4F">
        <w:rPr>
          <w:rFonts w:ascii="W_lotus" w:eastAsia="Calibri" w:hAnsi="W_lotus" w:cs="B Nazanin" w:hint="cs"/>
          <w:sz w:val="24"/>
          <w:szCs w:val="24"/>
          <w:rtl/>
          <w:lang w:bidi="fa-IR"/>
        </w:rPr>
        <w:t>:</w:t>
      </w:r>
    </w:p>
    <w:p w14:paraId="6C31DB66" w14:textId="06E25E44" w:rsidR="00445846" w:rsidRDefault="00C7048F" w:rsidP="00445846">
      <w:pPr>
        <w:bidi/>
        <w:jc w:val="both"/>
        <w:rPr>
          <w:rFonts w:ascii="W_lotus" w:eastAsia="Calibri" w:hAnsi="W_lotus" w:cs="B Nazanin"/>
          <w:sz w:val="24"/>
          <w:szCs w:val="24"/>
          <w:rtl/>
          <w:lang w:bidi="fa-IR"/>
        </w:rPr>
      </w:pPr>
      <w:r w:rsidRPr="00857FE7">
        <w:rPr>
          <w:rFonts w:cs="B Nazanin"/>
          <w:color w:val="00B050"/>
          <w:sz w:val="24"/>
          <w:szCs w:val="24"/>
          <w:rtl/>
        </w:rPr>
        <w:t>پرسشنامه استرس شغلی هلریگل</w:t>
      </w:r>
      <w:r w:rsidR="00911D2C" w:rsidRPr="00857FE7">
        <w:rPr>
          <w:rFonts w:cs="B Nazanin" w:hint="cs"/>
          <w:color w:val="00B050"/>
          <w:sz w:val="24"/>
          <w:szCs w:val="24"/>
          <w:vertAlign w:val="superscript"/>
          <w:rtl/>
        </w:rPr>
        <w:t>1</w:t>
      </w:r>
      <w:r w:rsidRPr="00857FE7">
        <w:rPr>
          <w:rFonts w:cs="B Nazanin"/>
          <w:color w:val="00B050"/>
          <w:sz w:val="24"/>
          <w:szCs w:val="24"/>
          <w:rtl/>
        </w:rPr>
        <w:t xml:space="preserve"> و اسلوکام</w:t>
      </w:r>
      <w:r w:rsidR="00911D2C" w:rsidRPr="00857FE7">
        <w:rPr>
          <w:rFonts w:cs="B Nazanin" w:hint="cs"/>
          <w:color w:val="00B050"/>
          <w:sz w:val="24"/>
          <w:szCs w:val="24"/>
          <w:vertAlign w:val="superscript"/>
          <w:rtl/>
        </w:rPr>
        <w:t>2</w:t>
      </w:r>
      <w:r w:rsidRPr="00857FE7">
        <w:rPr>
          <w:rFonts w:cs="B Nazanin"/>
          <w:color w:val="00B050"/>
          <w:sz w:val="24"/>
          <w:szCs w:val="24"/>
          <w:rtl/>
        </w:rPr>
        <w:t xml:space="preserve"> یکی از ابزارهای مورد استفاده برای سنجش میزان استرس ناشی از شرایط و الزامات محیط کار است که بر مبنای نظریه‌های رفتار سازمانی و مدیریت طراحی شده است. این ابزار با هدف ارزیابی فشارهای روانی ناشی از محیط کار و عوامل ایجادکننده استرس تدوین شده و در پژوهش‌های مرتبط با روان‌شناسی صنعتی و سازمانی، مدیریت، منابع انسانی و علوم رفتاری کاربرد دارد</w:t>
      </w:r>
      <w:r w:rsidR="00857FE7" w:rsidRPr="00857FE7">
        <w:rPr>
          <w:rFonts w:ascii="W_lotus" w:eastAsia="Calibri" w:hAnsi="W_lotus" w:cs="B Nazanin" w:hint="cs"/>
          <w:color w:val="00B050"/>
          <w:sz w:val="24"/>
          <w:szCs w:val="24"/>
          <w:rtl/>
          <w:lang w:bidi="fa-IR"/>
        </w:rPr>
        <w:t>(هلریگل  و اسلوکام، 2008).</w:t>
      </w:r>
      <w:r w:rsidR="004317DA" w:rsidRPr="00857FE7">
        <w:rPr>
          <w:rFonts w:ascii="W_lotus" w:eastAsia="Calibri" w:hAnsi="W_lotus" w:cs="B Nazanin" w:hint="cs"/>
          <w:color w:val="00B050"/>
          <w:sz w:val="24"/>
          <w:szCs w:val="24"/>
          <w:rtl/>
          <w:lang w:bidi="fa-IR"/>
        </w:rPr>
        <w:t xml:space="preserve"> </w:t>
      </w:r>
      <w:r w:rsidRPr="00857FE7">
        <w:rPr>
          <w:rFonts w:cs="B Nazanin"/>
          <w:color w:val="00B050"/>
          <w:sz w:val="24"/>
          <w:szCs w:val="24"/>
          <w:rtl/>
        </w:rPr>
        <w:t xml:space="preserve">در بسیاری از پژوهش‌های انجام‌شده در ایران، نسخه 10 </w:t>
      </w:r>
      <w:r w:rsidRPr="00857FE7">
        <w:rPr>
          <w:rFonts w:cs="B Nazanin" w:hint="cs"/>
          <w:color w:val="00B050"/>
          <w:sz w:val="24"/>
          <w:szCs w:val="24"/>
          <w:rtl/>
        </w:rPr>
        <w:t>گویه ای</w:t>
      </w:r>
      <w:r w:rsidRPr="00857FE7">
        <w:rPr>
          <w:rFonts w:cs="B Nazanin"/>
          <w:color w:val="00B050"/>
          <w:sz w:val="24"/>
          <w:szCs w:val="24"/>
          <w:rtl/>
        </w:rPr>
        <w:t xml:space="preserve"> این ابزار </w:t>
      </w:r>
      <w:r w:rsidRPr="00857FE7">
        <w:rPr>
          <w:rFonts w:cs="B Nazanin" w:hint="cs"/>
          <w:color w:val="00B050"/>
          <w:sz w:val="24"/>
          <w:szCs w:val="24"/>
          <w:rtl/>
        </w:rPr>
        <w:t xml:space="preserve">که </w:t>
      </w:r>
      <w:r w:rsidRPr="00857FE7">
        <w:rPr>
          <w:rFonts w:ascii="W_lotus" w:eastAsia="Calibri" w:hAnsi="W_lotus" w:cs="B Nazanin" w:hint="cs"/>
          <w:color w:val="00B050"/>
          <w:sz w:val="24"/>
          <w:szCs w:val="24"/>
          <w:rtl/>
          <w:lang w:bidi="fa-IR"/>
        </w:rPr>
        <w:t>سه بعد اصلی استرس شغلی را می سنجد</w:t>
      </w:r>
      <w:r w:rsidRPr="00857FE7">
        <w:rPr>
          <w:rFonts w:cs="B Nazanin" w:hint="cs"/>
          <w:color w:val="00B050"/>
          <w:sz w:val="24"/>
          <w:szCs w:val="24"/>
          <w:rtl/>
        </w:rPr>
        <w:t xml:space="preserve"> </w:t>
      </w:r>
      <w:r w:rsidRPr="00857FE7">
        <w:rPr>
          <w:rFonts w:cs="B Nazanin"/>
          <w:color w:val="00B050"/>
          <w:sz w:val="24"/>
          <w:szCs w:val="24"/>
          <w:rtl/>
        </w:rPr>
        <w:t>مورد استفاده قرار گرفته است. این سه بعد اصلی</w:t>
      </w:r>
      <w:r w:rsidRPr="00857FE7">
        <w:rPr>
          <w:rFonts w:cs="B Nazanin" w:hint="cs"/>
          <w:color w:val="00B050"/>
          <w:sz w:val="24"/>
          <w:szCs w:val="24"/>
          <w:rtl/>
        </w:rPr>
        <w:t xml:space="preserve"> </w:t>
      </w:r>
      <w:r w:rsidR="00857FE7">
        <w:rPr>
          <w:rStyle w:val="Strong"/>
          <w:rFonts w:cs="B Nazanin" w:hint="cs"/>
          <w:b w:val="0"/>
          <w:bCs w:val="0"/>
          <w:color w:val="00B050"/>
          <w:sz w:val="24"/>
          <w:szCs w:val="24"/>
          <w:rtl/>
        </w:rPr>
        <w:t xml:space="preserve">که شامل </w:t>
      </w:r>
      <w:r w:rsidRPr="00857FE7">
        <w:rPr>
          <w:rFonts w:ascii="W_lotus" w:eastAsia="Calibri" w:hAnsi="W_lotus" w:cs="B Nazanin"/>
          <w:color w:val="00B050"/>
          <w:sz w:val="24"/>
          <w:szCs w:val="24"/>
          <w:rtl/>
          <w:lang w:bidi="fa-IR"/>
        </w:rPr>
        <w:t>گو</w:t>
      </w:r>
      <w:r w:rsidRPr="00857FE7">
        <w:rPr>
          <w:rFonts w:ascii="W_lotus" w:eastAsia="Calibri" w:hAnsi="W_lotus" w:cs="B Nazanin" w:hint="cs"/>
          <w:color w:val="00B050"/>
          <w:sz w:val="24"/>
          <w:szCs w:val="24"/>
          <w:rtl/>
          <w:lang w:bidi="fa-IR"/>
        </w:rPr>
        <w:t>ی</w:t>
      </w:r>
      <w:r w:rsidRPr="00857FE7">
        <w:rPr>
          <w:rFonts w:ascii="W_lotus" w:eastAsia="Calibri" w:hAnsi="W_lotus" w:cs="B Nazanin" w:hint="eastAsia"/>
          <w:color w:val="00B050"/>
          <w:sz w:val="24"/>
          <w:szCs w:val="24"/>
          <w:rtl/>
          <w:lang w:bidi="fa-IR"/>
        </w:rPr>
        <w:t>ه</w:t>
      </w:r>
      <w:r w:rsidRPr="00857FE7">
        <w:rPr>
          <w:rFonts w:ascii="W_lotus" w:eastAsia="Calibri" w:hAnsi="W_lotus" w:cs="B Nazanin"/>
          <w:color w:val="00B050"/>
          <w:sz w:val="24"/>
          <w:szCs w:val="24"/>
          <w:rtl/>
          <w:lang w:bidi="fa-IR"/>
        </w:rPr>
        <w:t xml:space="preserve"> ها</w:t>
      </w:r>
      <w:r w:rsidRPr="00857FE7">
        <w:rPr>
          <w:rFonts w:ascii="W_lotus" w:eastAsia="Calibri" w:hAnsi="W_lotus" w:cs="B Nazanin" w:hint="cs"/>
          <w:color w:val="00B050"/>
          <w:sz w:val="24"/>
          <w:szCs w:val="24"/>
          <w:rtl/>
          <w:lang w:bidi="fa-IR"/>
        </w:rPr>
        <w:t>ی</w:t>
      </w:r>
      <w:r w:rsidRPr="00857FE7">
        <w:rPr>
          <w:rFonts w:ascii="W_lotus" w:eastAsia="Calibri" w:hAnsi="W_lotus" w:cs="B Nazanin"/>
          <w:color w:val="00B050"/>
          <w:sz w:val="24"/>
          <w:szCs w:val="24"/>
          <w:rtl/>
          <w:lang w:bidi="fa-IR"/>
        </w:rPr>
        <w:t xml:space="preserve"> ۱تا</w:t>
      </w:r>
      <w:r w:rsidR="00857FE7">
        <w:rPr>
          <w:rFonts w:ascii="W_lotus" w:eastAsia="Calibri" w:hAnsi="W_lotus" w:cs="B Nazanin" w:hint="cs"/>
          <w:color w:val="00B050"/>
          <w:sz w:val="24"/>
          <w:szCs w:val="24"/>
          <w:rtl/>
          <w:lang w:bidi="fa-IR"/>
        </w:rPr>
        <w:t xml:space="preserve"> </w:t>
      </w:r>
      <w:r w:rsidRPr="00857FE7">
        <w:rPr>
          <w:rFonts w:ascii="W_lotus" w:eastAsia="Calibri" w:hAnsi="W_lotus" w:cs="B Nazanin"/>
          <w:color w:val="00B050"/>
          <w:sz w:val="24"/>
          <w:szCs w:val="24"/>
          <w:rtl/>
          <w:lang w:bidi="fa-IR"/>
        </w:rPr>
        <w:t>۳</w:t>
      </w:r>
      <w:r w:rsidR="00857FE7">
        <w:rPr>
          <w:rFonts w:ascii="W_lotus" w:eastAsia="Calibri" w:hAnsi="W_lotus" w:cs="B Nazanin" w:hint="cs"/>
          <w:color w:val="00B050"/>
          <w:sz w:val="24"/>
          <w:szCs w:val="24"/>
          <w:rtl/>
          <w:lang w:bidi="fa-IR"/>
        </w:rPr>
        <w:t xml:space="preserve"> </w:t>
      </w:r>
      <w:r w:rsidR="00857FE7" w:rsidRPr="00857FE7">
        <w:rPr>
          <w:rStyle w:val="Strong"/>
          <w:rFonts w:cs="B Nazanin"/>
          <w:b w:val="0"/>
          <w:bCs w:val="0"/>
          <w:color w:val="00B050"/>
          <w:sz w:val="24"/>
          <w:szCs w:val="24"/>
          <w:rtl/>
        </w:rPr>
        <w:t xml:space="preserve">محیط فیزیکی </w:t>
      </w:r>
      <w:r w:rsidRPr="00857FE7">
        <w:rPr>
          <w:rStyle w:val="Strong"/>
          <w:rFonts w:cs="B Nazanin"/>
          <w:b w:val="0"/>
          <w:bCs w:val="0"/>
          <w:color w:val="00B050"/>
          <w:sz w:val="24"/>
          <w:szCs w:val="24"/>
          <w:rtl/>
        </w:rPr>
        <w:t>تضا</w:t>
      </w:r>
      <w:r w:rsidR="00857FE7">
        <w:rPr>
          <w:rStyle w:val="Strong"/>
          <w:rFonts w:cs="B Nazanin" w:hint="cs"/>
          <w:b w:val="0"/>
          <w:bCs w:val="0"/>
          <w:color w:val="00B050"/>
          <w:sz w:val="24"/>
          <w:szCs w:val="24"/>
          <w:rtl/>
        </w:rPr>
        <w:t>د،</w:t>
      </w:r>
      <w:r w:rsidRPr="00857FE7">
        <w:rPr>
          <w:rFonts w:ascii="W_lotus" w:eastAsia="Calibri" w:hAnsi="W_lotus" w:cs="B Nazanin"/>
          <w:color w:val="00B050"/>
          <w:sz w:val="24"/>
          <w:szCs w:val="24"/>
          <w:rtl/>
          <w:lang w:bidi="fa-IR"/>
        </w:rPr>
        <w:t xml:space="preserve"> ۴تا۷ </w:t>
      </w:r>
      <w:r w:rsidR="00857FE7" w:rsidRPr="00857FE7">
        <w:rPr>
          <w:rStyle w:val="Strong"/>
          <w:rFonts w:cs="B Nazanin"/>
          <w:b w:val="0"/>
          <w:bCs w:val="0"/>
          <w:color w:val="00B050"/>
          <w:sz w:val="24"/>
          <w:szCs w:val="24"/>
          <w:rtl/>
        </w:rPr>
        <w:t>تضاد شغلی</w:t>
      </w:r>
      <w:r w:rsidR="00DE0DA3">
        <w:rPr>
          <w:rStyle w:val="Strong"/>
          <w:rFonts w:cs="B Nazanin" w:hint="cs"/>
          <w:b w:val="0"/>
          <w:bCs w:val="0"/>
          <w:color w:val="00B050"/>
          <w:sz w:val="24"/>
          <w:szCs w:val="24"/>
          <w:rtl/>
        </w:rPr>
        <w:t xml:space="preserve"> و</w:t>
      </w:r>
      <w:r w:rsidR="00857FE7" w:rsidRPr="00857FE7">
        <w:rPr>
          <w:rStyle w:val="Strong"/>
          <w:rFonts w:cs="B Nazanin"/>
          <w:b w:val="0"/>
          <w:bCs w:val="0"/>
          <w:color w:val="00B050"/>
          <w:sz w:val="24"/>
          <w:szCs w:val="24"/>
          <w:rtl/>
        </w:rPr>
        <w:t xml:space="preserve"> </w:t>
      </w:r>
      <w:r w:rsidRPr="00857FE7">
        <w:rPr>
          <w:rFonts w:ascii="W_lotus" w:eastAsia="Calibri" w:hAnsi="W_lotus" w:cs="B Nazanin"/>
          <w:color w:val="00B050"/>
          <w:sz w:val="24"/>
          <w:szCs w:val="24"/>
          <w:rtl/>
          <w:lang w:bidi="fa-IR"/>
        </w:rPr>
        <w:t>۸تا۱۰</w:t>
      </w:r>
      <w:r w:rsidR="00DE0DA3" w:rsidRPr="00857FE7">
        <w:rPr>
          <w:rStyle w:val="Strong"/>
          <w:rFonts w:cs="B Nazanin"/>
          <w:b w:val="0"/>
          <w:bCs w:val="0"/>
          <w:color w:val="00B050"/>
          <w:sz w:val="24"/>
          <w:szCs w:val="24"/>
          <w:rtl/>
        </w:rPr>
        <w:t xml:space="preserve"> ابهام نقش</w:t>
      </w:r>
      <w:r w:rsidR="00DE0DA3" w:rsidRPr="00857FE7">
        <w:rPr>
          <w:rFonts w:ascii="W_lotus" w:eastAsia="Calibri" w:hAnsi="W_lotus" w:cs="B Nazanin"/>
          <w:color w:val="00B050"/>
          <w:sz w:val="24"/>
          <w:szCs w:val="24"/>
          <w:rtl/>
          <w:lang w:bidi="fa-IR"/>
        </w:rPr>
        <w:t xml:space="preserve"> </w:t>
      </w:r>
      <w:r w:rsidRPr="00857FE7">
        <w:rPr>
          <w:rFonts w:cs="B Nazanin" w:hint="cs"/>
          <w:color w:val="00B050"/>
          <w:sz w:val="24"/>
          <w:szCs w:val="24"/>
          <w:rtl/>
        </w:rPr>
        <w:t>شامل می شود.</w:t>
      </w:r>
      <w:r w:rsidRPr="00857FE7">
        <w:rPr>
          <w:rFonts w:cs="B Nazanin"/>
          <w:color w:val="00B050"/>
          <w:sz w:val="24"/>
          <w:szCs w:val="24"/>
          <w:rtl/>
        </w:rPr>
        <w:t xml:space="preserve"> بعد محیط فیزیکی به شرایط فیزیکی محیط کار مانند سروصدا، روشنایی، تجهیزات و امکانات محیط کار اشاره دارد. بعد تضاد شغلی میزان تعارض میان وظایف، مسئولیت‌ها و انتظارات شغلی را ارزیابی می‌کند و بعد ابهام نقش میزان شفافیت نقش‌ها، مسئولیت‌ها و انتظارات سازمان از کارکنان را می‌سنجد</w:t>
      </w:r>
      <w:r w:rsidR="00445846" w:rsidRPr="00857FE7">
        <w:rPr>
          <w:rFonts w:ascii="W_lotus" w:eastAsia="Calibri" w:hAnsi="W_lotus" w:cs="B Nazanin" w:hint="cs"/>
          <w:color w:val="00B050"/>
          <w:sz w:val="24"/>
          <w:szCs w:val="24"/>
          <w:rtl/>
          <w:lang w:bidi="fa-IR"/>
        </w:rPr>
        <w:t>.</w:t>
      </w:r>
      <w:r w:rsidRPr="00857FE7">
        <w:rPr>
          <w:rFonts w:cs="B Nazanin"/>
          <w:color w:val="00B050"/>
          <w:sz w:val="24"/>
          <w:szCs w:val="24"/>
          <w:rtl/>
        </w:rPr>
        <w:t xml:space="preserve"> پاسخ‌دهی به گویه‌های پرسشنامه بر اساس طیف پنج‌درجه‌ای لیکرت از «کاملاً مخالفم» تا «کاملاً موافقم» انجام می‌شود. مجموع نمرات نشان‌دهنده میزان استرس شغلی افراد است؛ به‌گونه‌ای که نمرات بالاتر بیانگر تجربه استرس شغلی بیشتر هستند</w:t>
      </w:r>
      <w:r w:rsidRPr="00C7048F">
        <w:rPr>
          <w:rFonts w:cs="B Nazanin"/>
          <w:sz w:val="24"/>
          <w:szCs w:val="24"/>
        </w:rPr>
        <w:t>.</w:t>
      </w:r>
      <w:r w:rsidR="0058484B" w:rsidRPr="00C7048F">
        <w:rPr>
          <w:rFonts w:ascii="W_lotus" w:eastAsia="Calibri" w:hAnsi="W_lotus" w:cs="B Nazanin" w:hint="cs"/>
          <w:color w:val="00B050"/>
          <w:sz w:val="24"/>
          <w:szCs w:val="24"/>
          <w:rtl/>
          <w:lang w:bidi="fa-IR"/>
        </w:rPr>
        <w:t>.</w:t>
      </w:r>
      <w:r w:rsidR="0058484B" w:rsidRPr="007C5764">
        <w:rPr>
          <w:rFonts w:ascii="W_lotus" w:eastAsia="Calibri" w:hAnsi="W_lotus" w:cs="B Nazanin" w:hint="cs"/>
          <w:color w:val="00B050"/>
          <w:sz w:val="24"/>
          <w:szCs w:val="24"/>
          <w:rtl/>
          <w:lang w:bidi="fa-IR"/>
        </w:rPr>
        <w:t xml:space="preserve"> از نظر ویژگی های روانسنجی، هریگل و اسلوکام ضریب الفای کرونباخ </w:t>
      </w:r>
      <w:r w:rsidR="00326849" w:rsidRPr="007C5764">
        <w:rPr>
          <w:rFonts w:ascii="W_lotus" w:eastAsia="Calibri" w:hAnsi="W_lotus" w:cs="B Nazanin" w:hint="cs"/>
          <w:color w:val="00B050"/>
          <w:sz w:val="24"/>
          <w:szCs w:val="24"/>
          <w:rtl/>
          <w:lang w:bidi="fa-IR"/>
        </w:rPr>
        <w:t>این ابزار را حدود 0.78 گزارش کرده اندکه بیانگر پایایی قابل قبول ان است</w:t>
      </w:r>
      <w:r w:rsidR="00326849">
        <w:rPr>
          <w:rFonts w:ascii="W_lotus" w:eastAsia="Calibri" w:hAnsi="W_lotus" w:cs="B Nazanin" w:hint="cs"/>
          <w:sz w:val="24"/>
          <w:szCs w:val="24"/>
          <w:rtl/>
          <w:lang w:bidi="fa-IR"/>
        </w:rPr>
        <w:t xml:space="preserve">. </w:t>
      </w:r>
      <w:r w:rsidR="0058484B">
        <w:rPr>
          <w:rFonts w:ascii="W_lotus" w:eastAsia="Calibri" w:hAnsi="W_lotus" w:cs="B Nazanin" w:hint="cs"/>
          <w:sz w:val="24"/>
          <w:szCs w:val="24"/>
          <w:rtl/>
          <w:lang w:bidi="fa-IR"/>
        </w:rPr>
        <w:t xml:space="preserve"> </w:t>
      </w:r>
      <w:r w:rsidR="003A299D" w:rsidRPr="003A299D">
        <w:rPr>
          <w:rFonts w:ascii="W_lotus" w:eastAsia="Calibri" w:hAnsi="W_lotus" w:cs="B Nazanin" w:hint="cs"/>
          <w:color w:val="00B050"/>
          <w:sz w:val="24"/>
          <w:szCs w:val="24"/>
          <w:rtl/>
          <w:lang w:bidi="fa-IR"/>
        </w:rPr>
        <w:t xml:space="preserve">در ایران، </w:t>
      </w:r>
      <w:r w:rsidR="00445846" w:rsidRPr="003A299D">
        <w:rPr>
          <w:rFonts w:ascii="W_lotus" w:eastAsia="Calibri" w:hAnsi="W_lotus" w:cs="B Nazanin" w:hint="cs"/>
          <w:color w:val="00B050"/>
          <w:sz w:val="24"/>
          <w:szCs w:val="24"/>
          <w:rtl/>
          <w:lang w:bidi="fa-IR"/>
        </w:rPr>
        <w:t>پایایی گویه های محیط فیزیکی، تضاد شغل و ابهام نقش بر اساس الفای کرونباخ به ترتیب مقدار 0.93، 0.86، و 0.91 محاسبه شده که نشان</w:t>
      </w:r>
      <w:r w:rsidR="00326849">
        <w:rPr>
          <w:rFonts w:ascii="W_lotus" w:eastAsia="Calibri" w:hAnsi="W_lotus" w:cs="B Nazanin" w:hint="cs"/>
          <w:color w:val="00B050"/>
          <w:sz w:val="24"/>
          <w:szCs w:val="24"/>
          <w:rtl/>
          <w:lang w:bidi="fa-IR"/>
        </w:rPr>
        <w:t xml:space="preserve"> دهنده </w:t>
      </w:r>
      <w:r w:rsidR="00445846" w:rsidRPr="003A299D">
        <w:rPr>
          <w:rFonts w:ascii="W_lotus" w:eastAsia="Calibri" w:hAnsi="W_lotus" w:cs="B Nazanin" w:hint="cs"/>
          <w:color w:val="00B050"/>
          <w:sz w:val="24"/>
          <w:szCs w:val="24"/>
          <w:rtl/>
          <w:lang w:bidi="fa-IR"/>
        </w:rPr>
        <w:t xml:space="preserve"> پایا بود</w:t>
      </w:r>
      <w:r w:rsidR="00326849">
        <w:rPr>
          <w:rFonts w:ascii="W_lotus" w:eastAsia="Calibri" w:hAnsi="W_lotus" w:cs="B Nazanin" w:hint="cs"/>
          <w:color w:val="00B050"/>
          <w:sz w:val="24"/>
          <w:szCs w:val="24"/>
          <w:rtl/>
          <w:lang w:bidi="fa-IR"/>
        </w:rPr>
        <w:t>ن و مناسب بودن این پ</w:t>
      </w:r>
      <w:r w:rsidR="00445846" w:rsidRPr="003A299D">
        <w:rPr>
          <w:rFonts w:ascii="W_lotus" w:eastAsia="Calibri" w:hAnsi="W_lotus" w:cs="B Nazanin" w:hint="cs"/>
          <w:color w:val="00B050"/>
          <w:sz w:val="24"/>
          <w:szCs w:val="24"/>
          <w:rtl/>
          <w:lang w:bidi="fa-IR"/>
        </w:rPr>
        <w:t xml:space="preserve">رسشنامه </w:t>
      </w:r>
      <w:r w:rsidR="00326849">
        <w:rPr>
          <w:rFonts w:ascii="W_lotus" w:eastAsia="Calibri" w:hAnsi="W_lotus" w:cs="B Nazanin" w:hint="cs"/>
          <w:color w:val="00B050"/>
          <w:sz w:val="24"/>
          <w:szCs w:val="24"/>
          <w:rtl/>
          <w:lang w:bidi="fa-IR"/>
        </w:rPr>
        <w:t>برای استفاده در جا</w:t>
      </w:r>
      <w:r w:rsidR="007C5764">
        <w:rPr>
          <w:rFonts w:ascii="W_lotus" w:eastAsia="Calibri" w:hAnsi="W_lotus" w:cs="B Nazanin" w:hint="cs"/>
          <w:color w:val="00B050"/>
          <w:sz w:val="24"/>
          <w:szCs w:val="24"/>
          <w:rtl/>
          <w:lang w:bidi="fa-IR"/>
        </w:rPr>
        <w:t>مع</w:t>
      </w:r>
      <w:r w:rsidR="00326849">
        <w:rPr>
          <w:rFonts w:ascii="W_lotus" w:eastAsia="Calibri" w:hAnsi="W_lotus" w:cs="B Nazanin" w:hint="cs"/>
          <w:color w:val="00B050"/>
          <w:sz w:val="24"/>
          <w:szCs w:val="24"/>
          <w:rtl/>
          <w:lang w:bidi="fa-IR"/>
        </w:rPr>
        <w:t xml:space="preserve">ه ایرانی </w:t>
      </w:r>
      <w:r w:rsidR="00445846" w:rsidRPr="003A299D">
        <w:rPr>
          <w:rFonts w:ascii="W_lotus" w:eastAsia="Calibri" w:hAnsi="W_lotus" w:cs="B Nazanin" w:hint="cs"/>
          <w:color w:val="00B050"/>
          <w:sz w:val="24"/>
          <w:szCs w:val="24"/>
          <w:rtl/>
          <w:lang w:bidi="fa-IR"/>
        </w:rPr>
        <w:t>است</w:t>
      </w:r>
      <w:r w:rsidR="003A299D" w:rsidRPr="003A299D">
        <w:rPr>
          <w:rFonts w:ascii="W_lotus" w:eastAsia="Calibri" w:hAnsi="W_lotus" w:cs="B Nazanin" w:hint="cs"/>
          <w:color w:val="00B050"/>
          <w:sz w:val="24"/>
          <w:szCs w:val="24"/>
          <w:rtl/>
          <w:lang w:bidi="fa-IR"/>
        </w:rPr>
        <w:t xml:space="preserve"> (جهان میری و غبیشاوی، 1400)</w:t>
      </w:r>
      <w:r w:rsidR="00445846" w:rsidRPr="003A299D">
        <w:rPr>
          <w:rFonts w:ascii="W_lotus" w:eastAsia="Calibri" w:hAnsi="W_lotus" w:cs="B Nazanin" w:hint="cs"/>
          <w:color w:val="00B050"/>
          <w:sz w:val="24"/>
          <w:szCs w:val="24"/>
          <w:rtl/>
          <w:lang w:bidi="fa-IR"/>
        </w:rPr>
        <w:t>.</w:t>
      </w:r>
    </w:p>
    <w:p w14:paraId="35471006" w14:textId="023E8E4D" w:rsidR="00732A21" w:rsidRDefault="00732A21" w:rsidP="00732A21">
      <w:pPr>
        <w:bidi/>
        <w:jc w:val="both"/>
        <w:rPr>
          <w:rFonts w:ascii="W_lotus" w:eastAsia="Calibri" w:hAnsi="W_lotus" w:cs="B Nazanin"/>
          <w:sz w:val="24"/>
          <w:szCs w:val="24"/>
          <w:rtl/>
          <w:lang w:bidi="fa-IR"/>
        </w:rPr>
      </w:pPr>
    </w:p>
    <w:p w14:paraId="34E5C477" w14:textId="77777777" w:rsidR="00732A21" w:rsidRDefault="00732A21" w:rsidP="00732A21">
      <w:pPr>
        <w:bidi/>
        <w:jc w:val="both"/>
        <w:rPr>
          <w:rFonts w:ascii="W_lotus" w:eastAsia="Calibri" w:hAnsi="W_lotus" w:cs="B Nazanin"/>
          <w:sz w:val="24"/>
          <w:szCs w:val="24"/>
          <w:rtl/>
          <w:lang w:bidi="fa-IR"/>
        </w:rPr>
      </w:pPr>
    </w:p>
    <w:p w14:paraId="4FBADB54" w14:textId="77777777" w:rsidR="00445846" w:rsidRDefault="00445846" w:rsidP="00445846">
      <w:pPr>
        <w:bidi/>
        <w:spacing w:after="0" w:line="240" w:lineRule="auto"/>
        <w:jc w:val="both"/>
        <w:rPr>
          <w:rFonts w:ascii="W_lotus" w:eastAsia="Calibri" w:hAnsi="W_lotus" w:cs="B Nazanin"/>
          <w:b/>
          <w:bCs/>
          <w:sz w:val="24"/>
          <w:szCs w:val="24"/>
          <w:rtl/>
          <w:lang w:bidi="fa-IR"/>
        </w:rPr>
      </w:pPr>
      <w:r w:rsidRPr="00A71E4F">
        <w:rPr>
          <w:rFonts w:ascii="W_lotus" w:eastAsia="Calibri" w:hAnsi="W_lotus" w:cs="B Nazanin" w:hint="cs"/>
          <w:b/>
          <w:bCs/>
          <w:sz w:val="24"/>
          <w:szCs w:val="24"/>
          <w:rtl/>
          <w:lang w:bidi="fa-IR"/>
        </w:rPr>
        <w:lastRenderedPageBreak/>
        <w:t>پرسشنامه جو سازمانی:</w:t>
      </w:r>
    </w:p>
    <w:p w14:paraId="2DB60836" w14:textId="5DD0725F" w:rsidR="00445846" w:rsidRDefault="00445846" w:rsidP="00EA64C1">
      <w:pPr>
        <w:bidi/>
        <w:jc w:val="both"/>
        <w:rPr>
          <w:rFonts w:ascii="W_lotus" w:eastAsia="Calibri" w:hAnsi="W_lotus" w:cs="B Nazanin"/>
          <w:sz w:val="24"/>
          <w:szCs w:val="24"/>
          <w:rtl/>
          <w:lang w:bidi="fa-IR"/>
        </w:rPr>
      </w:pPr>
      <w:r w:rsidRPr="00A71E4F">
        <w:rPr>
          <w:rFonts w:ascii="W_lotus" w:eastAsia="Calibri" w:hAnsi="W_lotus" w:cs="B Nazanin" w:hint="cs"/>
          <w:sz w:val="24"/>
          <w:szCs w:val="24"/>
          <w:rtl/>
          <w:lang w:bidi="fa-IR"/>
        </w:rPr>
        <w:t>پرسشنامه</w:t>
      </w:r>
      <w:r w:rsidRPr="00A71E4F">
        <w:rPr>
          <w:rFonts w:ascii="W_lotus" w:eastAsia="Calibri" w:hAnsi="W_lotus" w:cs="B Nazanin"/>
          <w:sz w:val="24"/>
          <w:szCs w:val="24"/>
          <w:rtl/>
          <w:lang w:bidi="fa-IR"/>
        </w:rPr>
        <w:t xml:space="preserve"> جو سازمان</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w:t>
      </w:r>
      <w:r w:rsidRPr="00A71E4F">
        <w:rPr>
          <w:rFonts w:ascii="W_lotus" w:eastAsia="Calibri" w:hAnsi="W_lotus" w:cs="B Nazanin" w:hint="cs"/>
          <w:sz w:val="24"/>
          <w:szCs w:val="24"/>
          <w:rtl/>
          <w:lang w:bidi="fa-IR"/>
        </w:rPr>
        <w:t>توسط</w:t>
      </w:r>
      <w:r w:rsidRPr="00A71E4F">
        <w:rPr>
          <w:rFonts w:ascii="W_lotus" w:eastAsia="Calibri" w:hAnsi="W_lotus" w:cs="B Nazanin"/>
          <w:sz w:val="24"/>
          <w:szCs w:val="24"/>
          <w:rtl/>
          <w:lang w:bidi="fa-IR"/>
        </w:rPr>
        <w:t xml:space="preserve"> </w:t>
      </w:r>
      <w:r w:rsidRPr="00A71E4F">
        <w:rPr>
          <w:rFonts w:ascii="W_lotus" w:eastAsia="Calibri" w:hAnsi="W_lotus" w:cs="B Nazanin" w:hint="cs"/>
          <w:sz w:val="24"/>
          <w:szCs w:val="24"/>
          <w:rtl/>
          <w:lang w:bidi="fa-IR"/>
        </w:rPr>
        <w:t>ﺳﺎﺳﻤﻦ</w:t>
      </w:r>
      <w:r w:rsidR="00CA3B56">
        <w:rPr>
          <w:rFonts w:ascii="W_lotus" w:eastAsia="Calibri" w:hAnsi="W_lotus" w:cs="B Nazanin" w:hint="cs"/>
          <w:sz w:val="24"/>
          <w:szCs w:val="24"/>
          <w:vertAlign w:val="superscript"/>
          <w:rtl/>
          <w:lang w:bidi="fa-IR"/>
        </w:rPr>
        <w:t>3</w:t>
      </w:r>
      <w:r w:rsidRPr="00A71E4F">
        <w:rPr>
          <w:rFonts w:ascii="W_lotus" w:eastAsia="Calibri" w:hAnsi="W_lotus" w:cs="B Nazanin"/>
          <w:sz w:val="24"/>
          <w:szCs w:val="24"/>
          <w:rtl/>
          <w:lang w:bidi="fa-IR"/>
        </w:rPr>
        <w:t xml:space="preserve"> و</w:t>
      </w:r>
      <w:r w:rsidR="00A04B58">
        <w:rPr>
          <w:rFonts w:ascii="W_lotus" w:eastAsia="Calibri" w:hAnsi="W_lotus" w:cs="B Nazanin" w:hint="cs"/>
          <w:sz w:val="24"/>
          <w:szCs w:val="24"/>
          <w:rtl/>
          <w:lang w:bidi="fa-IR"/>
        </w:rPr>
        <w:t xml:space="preserve"> </w:t>
      </w:r>
      <w:r w:rsidRPr="00A71E4F">
        <w:rPr>
          <w:rFonts w:ascii="W_lotus" w:eastAsia="Calibri" w:hAnsi="W_lotus" w:cs="B Nazanin"/>
          <w:sz w:val="24"/>
          <w:szCs w:val="24"/>
          <w:rtl/>
          <w:lang w:bidi="fa-IR"/>
        </w:rPr>
        <w:t>د</w:t>
      </w:r>
      <w:r w:rsidRPr="00A71E4F">
        <w:rPr>
          <w:rFonts w:ascii="W_lotus" w:eastAsia="Calibri" w:hAnsi="W_lotus" w:cs="B Nazanin" w:hint="cs"/>
          <w:sz w:val="24"/>
          <w:szCs w:val="24"/>
          <w:rtl/>
          <w:lang w:bidi="fa-IR"/>
        </w:rPr>
        <w:t>ﻳﭗ</w:t>
      </w:r>
      <w:r w:rsidRPr="00A71E4F">
        <w:rPr>
          <w:rFonts w:ascii="W_lotus" w:eastAsia="Calibri" w:hAnsi="W_lotus" w:cs="B Nazanin"/>
          <w:sz w:val="24"/>
          <w:szCs w:val="24"/>
          <w:rtl/>
          <w:lang w:bidi="fa-IR"/>
        </w:rPr>
        <w:t xml:space="preserve"> </w:t>
      </w:r>
      <w:r w:rsidR="00CA3B56">
        <w:rPr>
          <w:rFonts w:ascii="W_lotus" w:eastAsia="Calibri" w:hAnsi="W_lotus" w:cs="B Nazanin" w:hint="cs"/>
          <w:sz w:val="24"/>
          <w:szCs w:val="24"/>
          <w:vertAlign w:val="superscript"/>
          <w:rtl/>
          <w:lang w:bidi="fa-IR"/>
        </w:rPr>
        <w:t>4</w:t>
      </w:r>
      <w:r w:rsidRPr="00A71E4F">
        <w:rPr>
          <w:rFonts w:ascii="W_lotus" w:eastAsia="Calibri" w:hAnsi="W_lotus" w:cs="B Nazanin" w:hint="cs"/>
          <w:sz w:val="24"/>
          <w:szCs w:val="24"/>
          <w:rtl/>
          <w:lang w:bidi="fa-IR"/>
        </w:rPr>
        <w:t xml:space="preserve">در سال 2000 </w:t>
      </w:r>
      <w:r w:rsidR="007C5764">
        <w:rPr>
          <w:rFonts w:ascii="W_lotus" w:eastAsia="Calibri" w:hAnsi="W_lotus" w:cs="B Nazanin" w:hint="cs"/>
          <w:sz w:val="24"/>
          <w:szCs w:val="24"/>
          <w:rtl/>
          <w:lang w:bidi="fa-IR"/>
        </w:rPr>
        <w:t xml:space="preserve">برای سنجش ادراک کارکنان از جو حاکم بر سازمان </w:t>
      </w:r>
      <w:r w:rsidRPr="00A71E4F">
        <w:rPr>
          <w:rFonts w:ascii="W_lotus" w:eastAsia="Calibri" w:hAnsi="W_lotus" w:cs="B Nazanin" w:hint="cs"/>
          <w:sz w:val="24"/>
          <w:szCs w:val="24"/>
          <w:rtl/>
          <w:lang w:bidi="fa-IR"/>
        </w:rPr>
        <w:t>طراحی شده است</w:t>
      </w:r>
      <w:r w:rsidRPr="00A71E4F">
        <w:rPr>
          <w:rFonts w:ascii="W_lotus" w:eastAsia="Calibri" w:hAnsi="W_lotus" w:cs="B Nazanin"/>
          <w:sz w:val="24"/>
          <w:szCs w:val="24"/>
          <w:rtl/>
          <w:lang w:bidi="fa-IR"/>
        </w:rPr>
        <w:t xml:space="preserve"> که دارا</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w:t>
      </w:r>
      <w:r w:rsidRPr="00A71E4F">
        <w:rPr>
          <w:rFonts w:ascii="W_lotus" w:eastAsia="Calibri" w:hAnsi="W_lotus" w:cs="B Nazanin" w:hint="cs"/>
          <w:sz w:val="24"/>
          <w:szCs w:val="24"/>
          <w:rtl/>
          <w:lang w:bidi="fa-IR"/>
        </w:rPr>
        <w:t>16</w:t>
      </w:r>
      <w:r w:rsidRPr="00A71E4F">
        <w:rPr>
          <w:rFonts w:ascii="W_lotus" w:eastAsia="Calibri" w:hAnsi="W_lotus" w:cs="B Nazanin"/>
          <w:sz w:val="24"/>
          <w:szCs w:val="24"/>
          <w:rtl/>
          <w:lang w:bidi="fa-IR"/>
        </w:rPr>
        <w:t xml:space="preserve"> سوال است. ا</w:t>
      </w:r>
      <w:r w:rsidRPr="00A71E4F">
        <w:rPr>
          <w:rFonts w:ascii="W_lotus" w:eastAsia="Calibri" w:hAnsi="W_lotus" w:cs="B Nazanin" w:hint="cs"/>
          <w:sz w:val="24"/>
          <w:szCs w:val="24"/>
          <w:rtl/>
          <w:lang w:bidi="fa-IR"/>
        </w:rPr>
        <w:t>ی</w:t>
      </w:r>
      <w:r w:rsidRPr="00A71E4F">
        <w:rPr>
          <w:rFonts w:ascii="W_lotus" w:eastAsia="Calibri" w:hAnsi="W_lotus" w:cs="B Nazanin" w:hint="eastAsia"/>
          <w:sz w:val="24"/>
          <w:szCs w:val="24"/>
          <w:rtl/>
          <w:lang w:bidi="fa-IR"/>
        </w:rPr>
        <w:t>ن</w:t>
      </w:r>
      <w:r w:rsidRPr="00A71E4F">
        <w:rPr>
          <w:rFonts w:ascii="W_lotus" w:eastAsia="Calibri" w:hAnsi="W_lotus" w:cs="B Nazanin"/>
          <w:sz w:val="24"/>
          <w:szCs w:val="24"/>
          <w:rtl/>
          <w:lang w:bidi="fa-IR"/>
        </w:rPr>
        <w:t xml:space="preserve"> پرسشنامه دارا</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ابعاد، و</w:t>
      </w:r>
      <w:r w:rsidRPr="00A71E4F">
        <w:rPr>
          <w:rFonts w:ascii="W_lotus" w:eastAsia="Calibri" w:hAnsi="W_lotus" w:cs="B Nazanin" w:hint="cs"/>
          <w:sz w:val="24"/>
          <w:szCs w:val="24"/>
          <w:rtl/>
          <w:lang w:bidi="fa-IR"/>
        </w:rPr>
        <w:t>ﺿﻮ</w:t>
      </w:r>
      <w:r w:rsidRPr="00A71E4F">
        <w:rPr>
          <w:rFonts w:ascii="W_lotus" w:eastAsia="Calibri" w:hAnsi="W_lotus" w:cs="B Nazanin" w:hint="eastAsia"/>
          <w:sz w:val="24"/>
          <w:szCs w:val="24"/>
          <w:rtl/>
          <w:lang w:bidi="fa-IR"/>
        </w:rPr>
        <w:t>ح</w:t>
      </w:r>
      <w:r w:rsidRPr="00A71E4F">
        <w:rPr>
          <w:rFonts w:ascii="W_lotus" w:eastAsia="Calibri" w:hAnsi="W_lotus" w:cs="B Nazanin"/>
          <w:sz w:val="24"/>
          <w:szCs w:val="24"/>
          <w:rtl/>
          <w:lang w:bidi="fa-IR"/>
        </w:rPr>
        <w:t xml:space="preserve"> و روشن</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ا</w:t>
      </w:r>
      <w:r w:rsidRPr="00A71E4F">
        <w:rPr>
          <w:rFonts w:ascii="W_lotus" w:eastAsia="Calibri" w:hAnsi="W_lotus" w:cs="B Nazanin" w:hint="cs"/>
          <w:sz w:val="24"/>
          <w:szCs w:val="24"/>
          <w:rtl/>
          <w:lang w:bidi="fa-IR"/>
        </w:rPr>
        <w:t>ﻫﺪ</w:t>
      </w:r>
      <w:r w:rsidRPr="00A71E4F">
        <w:rPr>
          <w:rFonts w:ascii="W_lotus" w:eastAsia="Calibri" w:hAnsi="W_lotus" w:cs="B Nazanin" w:hint="eastAsia"/>
          <w:sz w:val="24"/>
          <w:szCs w:val="24"/>
          <w:rtl/>
          <w:lang w:bidi="fa-IR"/>
        </w:rPr>
        <w:t>اف</w:t>
      </w:r>
      <w:r w:rsidRPr="00A71E4F">
        <w:rPr>
          <w:rFonts w:ascii="W_lotus" w:eastAsia="Calibri" w:hAnsi="W_lotus" w:cs="B Nazanin" w:hint="cs"/>
          <w:sz w:val="24"/>
          <w:szCs w:val="24"/>
          <w:rtl/>
          <w:lang w:bidi="fa-IR"/>
        </w:rPr>
        <w:t xml:space="preserve"> (1-4)</w:t>
      </w:r>
      <w:r w:rsidRPr="00A71E4F">
        <w:rPr>
          <w:rFonts w:ascii="W_lotus" w:eastAsia="Calibri" w:hAnsi="W_lotus" w:cs="B Nazanin" w:hint="eastAsia"/>
          <w:sz w:val="24"/>
          <w:szCs w:val="24"/>
          <w:rtl/>
          <w:lang w:bidi="fa-IR"/>
        </w:rPr>
        <w:t>،</w:t>
      </w:r>
      <w:r w:rsidRPr="00A71E4F">
        <w:rPr>
          <w:rFonts w:ascii="W_lotus" w:eastAsia="Calibri" w:hAnsi="W_lotus" w:cs="B Nazanin"/>
          <w:sz w:val="24"/>
          <w:szCs w:val="24"/>
          <w:rtl/>
          <w:lang w:bidi="fa-IR"/>
        </w:rPr>
        <w:t xml:space="preserve"> و</w:t>
      </w:r>
      <w:r w:rsidRPr="00A71E4F">
        <w:rPr>
          <w:rFonts w:ascii="W_lotus" w:eastAsia="Calibri" w:hAnsi="W_lotus" w:cs="B Nazanin" w:hint="cs"/>
          <w:sz w:val="24"/>
          <w:szCs w:val="24"/>
          <w:rtl/>
          <w:lang w:bidi="fa-IR"/>
        </w:rPr>
        <w:t>ﺿﻮ</w:t>
      </w:r>
      <w:r w:rsidRPr="00A71E4F">
        <w:rPr>
          <w:rFonts w:ascii="W_lotus" w:eastAsia="Calibri" w:hAnsi="W_lotus" w:cs="B Nazanin" w:hint="eastAsia"/>
          <w:sz w:val="24"/>
          <w:szCs w:val="24"/>
          <w:rtl/>
          <w:lang w:bidi="fa-IR"/>
        </w:rPr>
        <w:t>ح</w:t>
      </w:r>
      <w:r w:rsidRPr="00A71E4F">
        <w:rPr>
          <w:rFonts w:ascii="W_lotus" w:eastAsia="Calibri" w:hAnsi="W_lotus" w:cs="B Nazanin"/>
          <w:sz w:val="24"/>
          <w:szCs w:val="24"/>
          <w:rtl/>
          <w:lang w:bidi="fa-IR"/>
        </w:rPr>
        <w:t xml:space="preserve"> و روشن</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w:t>
      </w:r>
      <w:r w:rsidRPr="00A71E4F">
        <w:rPr>
          <w:rFonts w:ascii="W_lotus" w:eastAsia="Calibri" w:hAnsi="W_lotus" w:cs="B Nazanin" w:hint="cs"/>
          <w:sz w:val="24"/>
          <w:szCs w:val="24"/>
          <w:rtl/>
          <w:lang w:bidi="fa-IR"/>
        </w:rPr>
        <w:t>ﻧﻘﺶ (5-8)</w:t>
      </w:r>
      <w:r w:rsidRPr="00A71E4F">
        <w:rPr>
          <w:rFonts w:ascii="W_lotus" w:eastAsia="Calibri" w:hAnsi="W_lotus" w:cs="B Nazanin" w:hint="eastAsia"/>
          <w:sz w:val="24"/>
          <w:szCs w:val="24"/>
          <w:rtl/>
          <w:lang w:bidi="fa-IR"/>
        </w:rPr>
        <w:t>،</w:t>
      </w:r>
      <w:r w:rsidRPr="00A71E4F">
        <w:rPr>
          <w:rFonts w:ascii="W_lotus" w:eastAsia="Calibri" w:hAnsi="W_lotus" w:cs="B Nazanin"/>
          <w:sz w:val="24"/>
          <w:szCs w:val="24"/>
          <w:rtl/>
          <w:lang w:bidi="fa-IR"/>
        </w:rPr>
        <w:t xml:space="preserve"> ر</w:t>
      </w:r>
      <w:r w:rsidRPr="00A71E4F">
        <w:rPr>
          <w:rFonts w:ascii="W_lotus" w:eastAsia="Calibri" w:hAnsi="W_lotus" w:cs="B Nazanin" w:hint="cs"/>
          <w:sz w:val="24"/>
          <w:szCs w:val="24"/>
          <w:rtl/>
          <w:lang w:bidi="fa-IR"/>
        </w:rPr>
        <w:t>ﺿﺎﻳﺖ</w:t>
      </w:r>
      <w:r w:rsidRPr="00A71E4F">
        <w:rPr>
          <w:rFonts w:ascii="W_lotus" w:eastAsia="Calibri" w:hAnsi="W_lotus" w:cs="B Nazanin"/>
          <w:sz w:val="24"/>
          <w:szCs w:val="24"/>
          <w:rtl/>
          <w:lang w:bidi="fa-IR"/>
        </w:rPr>
        <w:t xml:space="preserve"> از </w:t>
      </w:r>
      <w:r w:rsidRPr="00A71E4F">
        <w:rPr>
          <w:rFonts w:ascii="W_lotus" w:eastAsia="Calibri" w:hAnsi="W_lotus" w:cs="B Nazanin" w:hint="cs"/>
          <w:sz w:val="24"/>
          <w:szCs w:val="24"/>
          <w:rtl/>
          <w:lang w:bidi="fa-IR"/>
        </w:rPr>
        <w:t>ﭘﺎ</w:t>
      </w:r>
      <w:r w:rsidRPr="00A71E4F">
        <w:rPr>
          <w:rFonts w:ascii="W_lotus" w:eastAsia="Calibri" w:hAnsi="W_lotus" w:cs="B Nazanin" w:hint="eastAsia"/>
          <w:sz w:val="24"/>
          <w:szCs w:val="24"/>
          <w:rtl/>
          <w:lang w:bidi="fa-IR"/>
        </w:rPr>
        <w:t>داش</w:t>
      </w:r>
      <w:r w:rsidRPr="00A71E4F">
        <w:rPr>
          <w:rFonts w:ascii="W_lotus" w:eastAsia="Calibri" w:hAnsi="W_lotus" w:cs="B Nazanin" w:hint="cs"/>
          <w:sz w:val="24"/>
          <w:szCs w:val="24"/>
          <w:rtl/>
          <w:lang w:bidi="fa-IR"/>
        </w:rPr>
        <w:t xml:space="preserve"> (9-12)</w:t>
      </w:r>
      <w:r w:rsidRPr="00A71E4F">
        <w:rPr>
          <w:rFonts w:ascii="W_lotus" w:eastAsia="Calibri" w:hAnsi="W_lotus" w:cs="B Nazanin" w:hint="eastAsia"/>
          <w:sz w:val="24"/>
          <w:szCs w:val="24"/>
          <w:rtl/>
          <w:lang w:bidi="fa-IR"/>
        </w:rPr>
        <w:t>،</w:t>
      </w:r>
      <w:r w:rsidRPr="00A71E4F">
        <w:rPr>
          <w:rFonts w:ascii="W_lotus" w:eastAsia="Calibri" w:hAnsi="W_lotus" w:cs="B Nazanin"/>
          <w:sz w:val="24"/>
          <w:szCs w:val="24"/>
          <w:rtl/>
          <w:lang w:bidi="fa-IR"/>
        </w:rPr>
        <w:t xml:space="preserve"> ر</w:t>
      </w:r>
      <w:r w:rsidRPr="00A71E4F">
        <w:rPr>
          <w:rFonts w:ascii="W_lotus" w:eastAsia="Calibri" w:hAnsi="W_lotus" w:cs="B Nazanin" w:hint="cs"/>
          <w:sz w:val="24"/>
          <w:szCs w:val="24"/>
          <w:rtl/>
          <w:lang w:bidi="fa-IR"/>
        </w:rPr>
        <w:t>ﺿﺎﻳﺖ</w:t>
      </w:r>
      <w:r w:rsidRPr="00A71E4F">
        <w:rPr>
          <w:rFonts w:ascii="W_lotus" w:eastAsia="Calibri" w:hAnsi="W_lotus" w:cs="B Nazanin"/>
          <w:sz w:val="24"/>
          <w:szCs w:val="24"/>
          <w:rtl/>
          <w:lang w:bidi="fa-IR"/>
        </w:rPr>
        <w:t xml:space="preserve"> و </w:t>
      </w:r>
      <w:r w:rsidRPr="00A71E4F">
        <w:rPr>
          <w:rFonts w:ascii="W_lotus" w:eastAsia="Calibri" w:hAnsi="W_lotus" w:cs="B Nazanin" w:hint="cs"/>
          <w:sz w:val="24"/>
          <w:szCs w:val="24"/>
          <w:rtl/>
          <w:lang w:bidi="fa-IR"/>
        </w:rPr>
        <w:t>ﺗﻮ</w:t>
      </w:r>
      <w:r w:rsidRPr="00A71E4F">
        <w:rPr>
          <w:rFonts w:ascii="W_lotus" w:eastAsia="Calibri" w:hAnsi="W_lotus" w:cs="B Nazanin" w:hint="eastAsia"/>
          <w:sz w:val="24"/>
          <w:szCs w:val="24"/>
          <w:rtl/>
          <w:lang w:bidi="fa-IR"/>
        </w:rPr>
        <w:t>ا</w:t>
      </w:r>
      <w:r w:rsidRPr="00A71E4F">
        <w:rPr>
          <w:rFonts w:ascii="W_lotus" w:eastAsia="Calibri" w:hAnsi="W_lotus" w:cs="B Nazanin" w:hint="cs"/>
          <w:sz w:val="24"/>
          <w:szCs w:val="24"/>
          <w:rtl/>
          <w:lang w:bidi="fa-IR"/>
        </w:rPr>
        <w:t>ﻓﻖ</w:t>
      </w:r>
      <w:r w:rsidRPr="00A71E4F">
        <w:rPr>
          <w:rFonts w:ascii="W_lotus" w:eastAsia="Calibri" w:hAnsi="W_lotus" w:cs="B Nazanin"/>
          <w:sz w:val="24"/>
          <w:szCs w:val="24"/>
          <w:rtl/>
          <w:lang w:bidi="fa-IR"/>
        </w:rPr>
        <w:t xml:space="preserve"> </w:t>
      </w:r>
      <w:r w:rsidRPr="00A71E4F">
        <w:rPr>
          <w:rFonts w:ascii="W_lotus" w:eastAsia="Calibri" w:hAnsi="W_lotus" w:cs="B Nazanin" w:hint="cs"/>
          <w:sz w:val="24"/>
          <w:szCs w:val="24"/>
          <w:rtl/>
          <w:lang w:bidi="fa-IR"/>
        </w:rPr>
        <w:t>ﺑﺮ</w:t>
      </w:r>
      <w:r w:rsidRPr="00A71E4F">
        <w:rPr>
          <w:rFonts w:ascii="W_lotus" w:eastAsia="Calibri" w:hAnsi="W_lotus" w:cs="B Nazanin"/>
          <w:sz w:val="24"/>
          <w:szCs w:val="24"/>
          <w:rtl/>
          <w:lang w:bidi="fa-IR"/>
        </w:rPr>
        <w:t xml:space="preserve"> رو</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رو</w:t>
      </w:r>
      <w:r w:rsidRPr="00A71E4F">
        <w:rPr>
          <w:rFonts w:ascii="W_lotus" w:eastAsia="Calibri" w:hAnsi="W_lotus" w:cs="B Nazanin" w:hint="cs"/>
          <w:sz w:val="24"/>
          <w:szCs w:val="24"/>
          <w:rtl/>
          <w:lang w:bidi="fa-IR"/>
        </w:rPr>
        <w:t>ﻳﻪ</w:t>
      </w:r>
      <w:r w:rsidRPr="00A71E4F">
        <w:rPr>
          <w:rFonts w:ascii="W_lotus" w:eastAsia="Calibri" w:hAnsi="W_lotus" w:cs="B Nazanin"/>
          <w:sz w:val="24"/>
          <w:szCs w:val="24"/>
          <w:rtl/>
          <w:lang w:bidi="fa-IR"/>
        </w:rPr>
        <w:t xml:space="preserve"> </w:t>
      </w:r>
      <w:r w:rsidRPr="00A71E4F">
        <w:rPr>
          <w:rFonts w:ascii="W_lotus" w:eastAsia="Calibri" w:hAnsi="W_lotus" w:cs="B Nazanin" w:hint="cs"/>
          <w:sz w:val="24"/>
          <w:szCs w:val="24"/>
          <w:rtl/>
          <w:lang w:bidi="fa-IR"/>
        </w:rPr>
        <w:t>ﻫﺎ (13-16)</w:t>
      </w:r>
      <w:r w:rsidRPr="00A71E4F">
        <w:rPr>
          <w:rFonts w:ascii="W_lotus" w:eastAsia="Calibri" w:hAnsi="W_lotus" w:cs="B Nazanin"/>
          <w:sz w:val="24"/>
          <w:szCs w:val="24"/>
          <w:rtl/>
          <w:lang w:bidi="fa-IR"/>
        </w:rPr>
        <w:t xml:space="preserve"> است. </w:t>
      </w:r>
      <w:r w:rsidR="00AF0FC4">
        <w:rPr>
          <w:rFonts w:ascii="W_lotus" w:eastAsia="Calibri" w:hAnsi="W_lotus" w:cs="B Nazanin" w:hint="cs"/>
          <w:sz w:val="24"/>
          <w:szCs w:val="24"/>
          <w:rtl/>
          <w:lang w:bidi="fa-IR"/>
        </w:rPr>
        <w:t xml:space="preserve">پاسخ دهندگان میزان موافقت خود را با هر سوال بر اساس طیف پنج درجه ای لیکرت از </w:t>
      </w:r>
      <w:r w:rsidRPr="00A71E4F">
        <w:rPr>
          <w:rFonts w:ascii="W_lotus" w:eastAsia="Calibri" w:hAnsi="W_lotus" w:cs="B Nazanin"/>
          <w:sz w:val="24"/>
          <w:szCs w:val="24"/>
          <w:rtl/>
          <w:lang w:bidi="fa-IR"/>
        </w:rPr>
        <w:t>کاملا مخالف</w:t>
      </w:r>
      <w:r w:rsidR="00AF0FC4">
        <w:rPr>
          <w:rFonts w:ascii="W_lotus" w:eastAsia="Calibri" w:hAnsi="W_lotus" w:cs="B Nazanin" w:hint="cs"/>
          <w:sz w:val="24"/>
          <w:szCs w:val="24"/>
          <w:rtl/>
          <w:lang w:bidi="fa-IR"/>
        </w:rPr>
        <w:t>م</w:t>
      </w:r>
      <w:r w:rsidRPr="00A71E4F">
        <w:rPr>
          <w:rFonts w:ascii="W_lotus" w:eastAsia="Calibri" w:hAnsi="W_lotus" w:cs="B Nazanin"/>
          <w:sz w:val="24"/>
          <w:szCs w:val="24"/>
          <w:rtl/>
          <w:lang w:bidi="fa-IR"/>
        </w:rPr>
        <w:t xml:space="preserve"> تا کاملا موافق</w:t>
      </w:r>
      <w:r w:rsidR="00AF0FC4">
        <w:rPr>
          <w:rFonts w:ascii="W_lotus" w:eastAsia="Calibri" w:hAnsi="W_lotus" w:cs="B Nazanin" w:hint="cs"/>
          <w:sz w:val="24"/>
          <w:szCs w:val="24"/>
          <w:rtl/>
          <w:lang w:bidi="fa-IR"/>
        </w:rPr>
        <w:t xml:space="preserve">م مشخص می کنند. امتیاز بالاتر نشان دهنده ادراک مطلوب تر از جو سازمانی است. </w:t>
      </w:r>
      <w:r w:rsidRPr="00970EFE">
        <w:rPr>
          <w:rFonts w:ascii="W_lotus" w:eastAsia="Calibri" w:hAnsi="W_lotus" w:cs="B Nazanin"/>
          <w:color w:val="00B050"/>
          <w:sz w:val="24"/>
          <w:szCs w:val="24"/>
          <w:rtl/>
          <w:lang w:bidi="fa-IR"/>
        </w:rPr>
        <w:t xml:space="preserve"> </w:t>
      </w:r>
      <w:r w:rsidRPr="00970EFE">
        <w:rPr>
          <w:rFonts w:ascii="W_lotus" w:eastAsia="Calibri" w:hAnsi="W_lotus" w:cs="B Nazanin" w:hint="cs"/>
          <w:color w:val="00B050"/>
          <w:sz w:val="24"/>
          <w:szCs w:val="24"/>
          <w:rtl/>
          <w:lang w:bidi="fa-IR"/>
        </w:rPr>
        <w:t xml:space="preserve">در پژوهشی که توسط درگاهی و همکاران (2012) صورت گرفت پایایی پرسشنامه بر اساس ضریب الفای کرونباخ 0.91 و برای هر یک از ابعاد جو سازمانی: وضوح و روشنی اهداف، وضوح و روشنی نقش، رضایت از پاداش، رضایت و توافق بر رویه ها و اثربخشی ارتباطات به ترتیب 0.72، 0.76، 0.73، 0.81، 0.56، </w:t>
      </w:r>
      <w:r w:rsidR="00AF0FC4">
        <w:rPr>
          <w:rFonts w:ascii="W_lotus" w:eastAsia="Calibri" w:hAnsi="W_lotus" w:cs="B Nazanin" w:hint="cs"/>
          <w:color w:val="00B050"/>
          <w:sz w:val="24"/>
          <w:szCs w:val="24"/>
          <w:rtl/>
          <w:lang w:bidi="fa-IR"/>
        </w:rPr>
        <w:t>گزارش شده است که در سطح قابل قیولی می باشد، به همین دلیل در تحقیقات حوزه مدیریت ، رفتار سازمانی و روانشناسی صنعتی سازمانی به طور گسترده مورد استفاده قرار می گیرد.</w:t>
      </w:r>
    </w:p>
    <w:p w14:paraId="3B65DD34" w14:textId="77777777" w:rsidR="00445846" w:rsidRPr="00A71E4F" w:rsidRDefault="00445846" w:rsidP="00445846">
      <w:pPr>
        <w:bidi/>
        <w:spacing w:after="0" w:line="240" w:lineRule="auto"/>
        <w:jc w:val="both"/>
        <w:rPr>
          <w:rFonts w:ascii="W_lotus" w:eastAsia="Calibri" w:hAnsi="W_lotus" w:cs="B Nazanin"/>
          <w:sz w:val="24"/>
          <w:szCs w:val="24"/>
          <w:rtl/>
          <w:lang w:bidi="fa-IR"/>
        </w:rPr>
      </w:pPr>
      <w:r w:rsidRPr="00A71E4F">
        <w:rPr>
          <w:rFonts w:ascii="W_lotus" w:eastAsia="Calibri" w:hAnsi="W_lotus" w:cs="B Nazanin" w:hint="cs"/>
          <w:b/>
          <w:bCs/>
          <w:sz w:val="24"/>
          <w:szCs w:val="24"/>
          <w:rtl/>
          <w:lang w:bidi="fa-IR"/>
        </w:rPr>
        <w:t>پرسشنامه ذهن آگاهی:</w:t>
      </w:r>
    </w:p>
    <w:p w14:paraId="0B14A18C" w14:textId="77777777" w:rsidR="00A96B3B" w:rsidRDefault="00445846" w:rsidP="00A96B3B">
      <w:pPr>
        <w:bidi/>
        <w:rPr>
          <w:rFonts w:cs="B Nazanin"/>
          <w:sz w:val="24"/>
          <w:szCs w:val="24"/>
          <w:rtl/>
        </w:rPr>
      </w:pPr>
      <w:r w:rsidRPr="00A71E4F">
        <w:rPr>
          <w:rFonts w:ascii="W_lotus" w:eastAsia="Calibri" w:hAnsi="W_lotus" w:cs="B Nazanin" w:hint="cs"/>
          <w:sz w:val="24"/>
          <w:szCs w:val="24"/>
          <w:rtl/>
          <w:lang w:bidi="fa-IR"/>
        </w:rPr>
        <w:t>این پرسشنامه توسط</w:t>
      </w:r>
      <w:r w:rsidRPr="00A71E4F">
        <w:rPr>
          <w:rFonts w:ascii="W_lotus" w:eastAsia="Calibri" w:hAnsi="W_lotus" w:cs="B Nazanin"/>
          <w:sz w:val="24"/>
          <w:szCs w:val="24"/>
          <w:rtl/>
          <w:lang w:bidi="fa-IR"/>
        </w:rPr>
        <w:t xml:space="preserve"> بائر</w:t>
      </w:r>
      <w:r w:rsidR="00CA3B56">
        <w:rPr>
          <w:rFonts w:ascii="W_lotus" w:eastAsia="Calibri" w:hAnsi="W_lotus" w:cs="B Nazanin" w:hint="cs"/>
          <w:sz w:val="24"/>
          <w:szCs w:val="24"/>
          <w:vertAlign w:val="superscript"/>
          <w:rtl/>
          <w:lang w:bidi="fa-IR"/>
        </w:rPr>
        <w:t>5</w:t>
      </w:r>
      <w:r w:rsidR="00CA3B56">
        <w:rPr>
          <w:rFonts w:ascii="W_lotus" w:eastAsia="Calibri" w:hAnsi="W_lotus" w:cs="B Nazanin" w:hint="cs"/>
          <w:sz w:val="24"/>
          <w:szCs w:val="24"/>
          <w:rtl/>
          <w:lang w:bidi="fa-IR"/>
        </w:rPr>
        <w:t xml:space="preserve"> </w:t>
      </w:r>
      <w:r w:rsidRPr="00A71E4F">
        <w:rPr>
          <w:rFonts w:ascii="W_lotus" w:eastAsia="Calibri" w:hAnsi="W_lotus" w:cs="B Nazanin"/>
          <w:sz w:val="24"/>
          <w:szCs w:val="24"/>
          <w:rtl/>
          <w:lang w:bidi="fa-IR"/>
        </w:rPr>
        <w:t xml:space="preserve">و همکاران (2006) </w:t>
      </w:r>
      <w:r w:rsidR="00CF55CF">
        <w:rPr>
          <w:rFonts w:ascii="W_lotus" w:eastAsia="Calibri" w:hAnsi="W_lotus" w:cs="B Nazanin" w:hint="cs"/>
          <w:sz w:val="24"/>
          <w:szCs w:val="24"/>
          <w:rtl/>
          <w:lang w:bidi="fa-IR"/>
        </w:rPr>
        <w:t xml:space="preserve">یا هدف سنجش سازه ذهن اگاهی </w:t>
      </w:r>
      <w:r w:rsidRPr="00A71E4F">
        <w:rPr>
          <w:rFonts w:ascii="W_lotus" w:eastAsia="Calibri" w:hAnsi="W_lotus" w:cs="B Nazanin" w:hint="cs"/>
          <w:sz w:val="24"/>
          <w:szCs w:val="24"/>
          <w:rtl/>
          <w:lang w:bidi="fa-IR"/>
        </w:rPr>
        <w:t>طراحی شده است</w:t>
      </w:r>
      <w:r w:rsidRPr="00A71E4F">
        <w:rPr>
          <w:rFonts w:ascii="W_lotus" w:eastAsia="Calibri" w:hAnsi="W_lotus" w:cs="B Nazanin"/>
          <w:sz w:val="24"/>
          <w:szCs w:val="24"/>
          <w:rtl/>
          <w:lang w:bidi="fa-IR"/>
        </w:rPr>
        <w:t>. پرسشنامه ذهن آگاه</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w:t>
      </w:r>
      <w:r w:rsidRPr="00A71E4F">
        <w:rPr>
          <w:rFonts w:ascii="W_lotus" w:eastAsia="Calibri" w:hAnsi="W_lotus" w:cs="B Nazanin"/>
          <w:sz w:val="24"/>
          <w:szCs w:val="24"/>
          <w:lang w:bidi="ar-BH"/>
        </w:rPr>
        <w:t>FFMQ</w:t>
      </w:r>
      <w:r w:rsidRPr="00A71E4F">
        <w:rPr>
          <w:rFonts w:ascii="W_lotus" w:eastAsia="Calibri" w:hAnsi="W_lotus" w:cs="B Nazanin"/>
          <w:sz w:val="24"/>
          <w:szCs w:val="24"/>
          <w:rtl/>
          <w:lang w:bidi="fa-IR"/>
        </w:rPr>
        <w:t>) دارا</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39 سوال م</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باشد. ا</w:t>
      </w:r>
      <w:r w:rsidRPr="00A71E4F">
        <w:rPr>
          <w:rFonts w:ascii="W_lotus" w:eastAsia="Calibri" w:hAnsi="W_lotus" w:cs="B Nazanin" w:hint="cs"/>
          <w:sz w:val="24"/>
          <w:szCs w:val="24"/>
          <w:rtl/>
          <w:lang w:bidi="fa-IR"/>
        </w:rPr>
        <w:t>ی</w:t>
      </w:r>
      <w:r w:rsidRPr="00A71E4F">
        <w:rPr>
          <w:rFonts w:ascii="W_lotus" w:eastAsia="Calibri" w:hAnsi="W_lotus" w:cs="B Nazanin" w:hint="eastAsia"/>
          <w:sz w:val="24"/>
          <w:szCs w:val="24"/>
          <w:rtl/>
          <w:lang w:bidi="fa-IR"/>
        </w:rPr>
        <w:t>ن</w:t>
      </w:r>
      <w:r w:rsidRPr="00A71E4F">
        <w:rPr>
          <w:rFonts w:ascii="W_lotus" w:eastAsia="Calibri" w:hAnsi="W_lotus" w:cs="B Nazanin"/>
          <w:sz w:val="24"/>
          <w:szCs w:val="24"/>
          <w:rtl/>
          <w:lang w:bidi="fa-IR"/>
        </w:rPr>
        <w:t xml:space="preserve"> پرسشنامه بر اساس مق</w:t>
      </w:r>
      <w:r w:rsidRPr="00A71E4F">
        <w:rPr>
          <w:rFonts w:ascii="W_lotus" w:eastAsia="Calibri" w:hAnsi="W_lotus" w:cs="B Nazanin" w:hint="cs"/>
          <w:sz w:val="24"/>
          <w:szCs w:val="24"/>
          <w:rtl/>
          <w:lang w:bidi="fa-IR"/>
        </w:rPr>
        <w:t>ی</w:t>
      </w:r>
      <w:r w:rsidRPr="00A71E4F">
        <w:rPr>
          <w:rFonts w:ascii="W_lotus" w:eastAsia="Calibri" w:hAnsi="W_lotus" w:cs="B Nazanin" w:hint="eastAsia"/>
          <w:sz w:val="24"/>
          <w:szCs w:val="24"/>
          <w:rtl/>
          <w:lang w:bidi="fa-IR"/>
        </w:rPr>
        <w:t>اس</w:t>
      </w:r>
      <w:r w:rsidRPr="00A71E4F">
        <w:rPr>
          <w:rFonts w:ascii="W_lotus" w:eastAsia="Calibri" w:hAnsi="W_lotus" w:cs="B Nazanin"/>
          <w:sz w:val="24"/>
          <w:szCs w:val="24"/>
          <w:rtl/>
          <w:lang w:bidi="fa-IR"/>
        </w:rPr>
        <w:t xml:space="preserve"> ل</w:t>
      </w:r>
      <w:r w:rsidRPr="00A71E4F">
        <w:rPr>
          <w:rFonts w:ascii="W_lotus" w:eastAsia="Calibri" w:hAnsi="W_lotus" w:cs="B Nazanin" w:hint="cs"/>
          <w:sz w:val="24"/>
          <w:szCs w:val="24"/>
          <w:rtl/>
          <w:lang w:bidi="fa-IR"/>
        </w:rPr>
        <w:t>ی</w:t>
      </w:r>
      <w:r w:rsidRPr="00A71E4F">
        <w:rPr>
          <w:rFonts w:ascii="W_lotus" w:eastAsia="Calibri" w:hAnsi="W_lotus" w:cs="B Nazanin" w:hint="eastAsia"/>
          <w:sz w:val="24"/>
          <w:szCs w:val="24"/>
          <w:rtl/>
          <w:lang w:bidi="fa-IR"/>
        </w:rPr>
        <w:t>کرت</w:t>
      </w:r>
      <w:r w:rsidRPr="00A71E4F">
        <w:rPr>
          <w:rFonts w:ascii="W_lotus" w:eastAsia="Calibri" w:hAnsi="W_lotus" w:cs="B Nazanin"/>
          <w:sz w:val="24"/>
          <w:szCs w:val="24"/>
          <w:rtl/>
          <w:lang w:bidi="fa-IR"/>
        </w:rPr>
        <w:t xml:space="preserve"> پنج درجه ا</w:t>
      </w:r>
      <w:r w:rsidRPr="00A71E4F">
        <w:rPr>
          <w:rFonts w:ascii="W_lotus" w:eastAsia="Calibri" w:hAnsi="W_lotus" w:cs="B Nazanin" w:hint="cs"/>
          <w:sz w:val="24"/>
          <w:szCs w:val="24"/>
          <w:rtl/>
          <w:lang w:bidi="fa-IR"/>
        </w:rPr>
        <w:t>ی</w:t>
      </w:r>
      <w:r w:rsidRPr="00A71E4F">
        <w:rPr>
          <w:rFonts w:ascii="W_lotus" w:eastAsia="Calibri" w:hAnsi="W_lotus" w:cs="B Nazanin"/>
          <w:sz w:val="24"/>
          <w:szCs w:val="24"/>
          <w:rtl/>
          <w:lang w:bidi="fa-IR"/>
        </w:rPr>
        <w:t xml:space="preserve"> است</w:t>
      </w:r>
      <w:r w:rsidR="00237D52">
        <w:rPr>
          <w:rFonts w:ascii="W_lotus" w:eastAsia="Calibri" w:hAnsi="W_lotus" w:cs="B Nazanin" w:hint="cs"/>
          <w:sz w:val="24"/>
          <w:szCs w:val="24"/>
          <w:rtl/>
          <w:lang w:bidi="fa-IR"/>
        </w:rPr>
        <w:t xml:space="preserve"> که </w:t>
      </w:r>
      <w:r w:rsidR="00237D52" w:rsidRPr="00C13A86">
        <w:rPr>
          <w:rFonts w:ascii="W_lotus" w:eastAsia="Calibri" w:hAnsi="W_lotus" w:cs="B Nazanin" w:hint="cs"/>
          <w:color w:val="00B050"/>
          <w:sz w:val="24"/>
          <w:szCs w:val="24"/>
          <w:rtl/>
          <w:lang w:bidi="fa-IR"/>
        </w:rPr>
        <w:t xml:space="preserve">پنج عامل </w:t>
      </w:r>
      <w:r w:rsidR="00C13A86" w:rsidRPr="00C13A86">
        <w:rPr>
          <w:rFonts w:ascii="W_lotus" w:eastAsia="Calibri" w:hAnsi="W_lotus" w:cs="B Nazanin" w:hint="cs"/>
          <w:color w:val="00B050"/>
          <w:sz w:val="24"/>
          <w:szCs w:val="24"/>
          <w:rtl/>
          <w:lang w:bidi="fa-IR"/>
        </w:rPr>
        <w:t>مشاهده، توصیف، عمل با آگاهی، پذیرش بدون قضاوت در مورد تجارب درونی و عدم واکنش به تجارب درونی را می</w:t>
      </w:r>
      <w:r w:rsidR="00C13A86" w:rsidRPr="00C13A86">
        <w:rPr>
          <w:rFonts w:ascii="W_lotus" w:eastAsia="Calibri" w:hAnsi="W_lotus" w:cs="B Nazanin"/>
          <w:color w:val="00B050"/>
          <w:sz w:val="24"/>
          <w:szCs w:val="24"/>
          <w:rtl/>
          <w:lang w:bidi="fa-IR"/>
        </w:rPr>
        <w:softHyphen/>
      </w:r>
      <w:r w:rsidR="00C13A86" w:rsidRPr="00C13A86">
        <w:rPr>
          <w:rFonts w:ascii="W_lotus" w:eastAsia="Calibri" w:hAnsi="W_lotus" w:cs="B Nazanin" w:hint="cs"/>
          <w:color w:val="00B050"/>
          <w:sz w:val="24"/>
          <w:szCs w:val="24"/>
          <w:rtl/>
          <w:lang w:bidi="fa-IR"/>
        </w:rPr>
        <w:t>سنجد</w:t>
      </w:r>
      <w:r w:rsidRPr="00A71E4F">
        <w:rPr>
          <w:rFonts w:ascii="W_lotus" w:eastAsia="Calibri" w:hAnsi="W_lotus" w:cs="B Nazanin" w:hint="cs"/>
          <w:sz w:val="24"/>
          <w:szCs w:val="24"/>
          <w:rtl/>
          <w:lang w:bidi="fa-IR"/>
        </w:rPr>
        <w:t>.</w:t>
      </w:r>
      <w:r w:rsidR="00584A15">
        <w:rPr>
          <w:rFonts w:cs="B Nazanin" w:hint="cs"/>
          <w:sz w:val="24"/>
          <w:szCs w:val="24"/>
          <w:rtl/>
        </w:rPr>
        <w:t xml:space="preserve"> برخی گویه ها دارای نمره گذاری معکوس هستند و قیل از محاسبه نمره کل باید بارکدگذاری شوند. دامنه نمره کل 39تا195 است. نمره بالا نشان دهنده </w:t>
      </w:r>
      <w:r w:rsidR="00A04B58">
        <w:rPr>
          <w:rStyle w:val="FootnoteReference"/>
          <w:rFonts w:cs="B Nazanin"/>
          <w:sz w:val="24"/>
          <w:szCs w:val="24"/>
          <w:rtl/>
        </w:rPr>
        <w:footnoteReference w:id="24"/>
      </w:r>
    </w:p>
    <w:p w14:paraId="0DD0B91E" w14:textId="6DAECE50" w:rsidR="00AF0FC4" w:rsidRDefault="00584A15" w:rsidP="00A96B3B">
      <w:pPr>
        <w:bidi/>
        <w:rPr>
          <w:rFonts w:cs="B Nazanin"/>
          <w:sz w:val="24"/>
          <w:szCs w:val="24"/>
          <w:rtl/>
        </w:rPr>
      </w:pPr>
      <w:r>
        <w:rPr>
          <w:rFonts w:cs="B Nazanin" w:hint="cs"/>
          <w:sz w:val="24"/>
          <w:szCs w:val="24"/>
          <w:rtl/>
        </w:rPr>
        <w:t xml:space="preserve">سطح بیشتر ذهن اگاهی است. </w:t>
      </w:r>
      <w:r w:rsidR="00CF55CF">
        <w:rPr>
          <w:rFonts w:cs="B Nazanin" w:hint="cs"/>
          <w:sz w:val="24"/>
          <w:szCs w:val="24"/>
          <w:rtl/>
        </w:rPr>
        <w:t>علاوه بر نمره کل می توان برای 5 بعد نیز نمره کامل محاسبه کرد.</w:t>
      </w:r>
      <w:r w:rsidR="00445846" w:rsidRPr="00C13A86">
        <w:rPr>
          <w:rFonts w:cs="B Nazanin" w:hint="cs"/>
          <w:sz w:val="24"/>
          <w:szCs w:val="24"/>
          <w:rtl/>
        </w:rPr>
        <w:t xml:space="preserve"> </w:t>
      </w:r>
      <w:r w:rsidR="00CF55CF" w:rsidRPr="00A71E4F">
        <w:rPr>
          <w:rFonts w:ascii="W_lotus" w:eastAsia="Calibri" w:hAnsi="W_lotus" w:cs="B Nazanin"/>
          <w:sz w:val="24"/>
          <w:szCs w:val="24"/>
          <w:rtl/>
          <w:lang w:bidi="fa-IR"/>
        </w:rPr>
        <w:t>بائ</w:t>
      </w:r>
      <w:r w:rsidR="00CF55CF">
        <w:rPr>
          <w:rFonts w:ascii="W_lotus" w:eastAsia="Calibri" w:hAnsi="W_lotus" w:cs="B Nazanin" w:hint="cs"/>
          <w:sz w:val="24"/>
          <w:szCs w:val="24"/>
          <w:rtl/>
          <w:lang w:bidi="fa-IR"/>
        </w:rPr>
        <w:t xml:space="preserve">ر و همکاران (2006)برای بررسی روایی سازه پرسشنامه از تحلیل عاملی اکتشافی و تاییدی استفاده کردند. نتایج نشان داد ساختار پنج عاملی این ایزار ردازش مطلوبی برخوردار است. همچنین همبستگی مناسب این پرسشنامه با سازه هایی مانند هوش هیجانی، </w:t>
      </w:r>
      <w:r w:rsidR="005E07A1">
        <w:rPr>
          <w:rFonts w:ascii="W_lotus" w:eastAsia="Calibri" w:hAnsi="W_lotus" w:cs="B Nazanin" w:hint="cs"/>
          <w:sz w:val="24"/>
          <w:szCs w:val="24"/>
          <w:rtl/>
          <w:lang w:bidi="fa-IR"/>
        </w:rPr>
        <w:t xml:space="preserve">پذیرش روانشناختی </w:t>
      </w:r>
      <w:r w:rsidR="00CF55CF">
        <w:rPr>
          <w:rFonts w:ascii="W_lotus" w:eastAsia="Calibri" w:hAnsi="W_lotus" w:cs="B Nazanin" w:hint="cs"/>
          <w:sz w:val="24"/>
          <w:szCs w:val="24"/>
          <w:rtl/>
          <w:lang w:bidi="fa-IR"/>
        </w:rPr>
        <w:t xml:space="preserve">بهزیستی روانشناختی و تنطیم هیجانی نشانگر روایی همگرا و واگرایی مطلوب ان است. </w:t>
      </w:r>
      <w:r w:rsidR="005E07A1" w:rsidRPr="00C13A86">
        <w:rPr>
          <w:rFonts w:cs="B Nazanin"/>
          <w:color w:val="00B050"/>
          <w:sz w:val="24"/>
          <w:szCs w:val="24"/>
          <w:rtl/>
        </w:rPr>
        <w:t>در پژوهش تمنای</w:t>
      </w:r>
      <w:r w:rsidR="005E07A1" w:rsidRPr="00C13A86">
        <w:rPr>
          <w:rFonts w:cs="B Nazanin" w:hint="cs"/>
          <w:color w:val="00B050"/>
          <w:sz w:val="24"/>
          <w:szCs w:val="24"/>
          <w:rtl/>
        </w:rPr>
        <w:t>ی</w:t>
      </w:r>
      <w:r w:rsidR="005E07A1" w:rsidRPr="00C13A86">
        <w:rPr>
          <w:rFonts w:cs="B Nazanin"/>
          <w:color w:val="00B050"/>
          <w:sz w:val="24"/>
          <w:szCs w:val="24"/>
          <w:rtl/>
        </w:rPr>
        <w:softHyphen/>
        <w:t xml:space="preserve">فر، </w:t>
      </w:r>
      <w:r w:rsidR="005E07A1" w:rsidRPr="00C13A86">
        <w:rPr>
          <w:rFonts w:cs="B Nazanin" w:hint="cs"/>
          <w:color w:val="00B050"/>
          <w:sz w:val="24"/>
          <w:szCs w:val="24"/>
          <w:rtl/>
        </w:rPr>
        <w:t>و همکاران</w:t>
      </w:r>
      <w:r w:rsidR="005E07A1" w:rsidRPr="00C13A86">
        <w:rPr>
          <w:rFonts w:cs="B Nazanin"/>
          <w:color w:val="00B050"/>
          <w:sz w:val="24"/>
          <w:szCs w:val="24"/>
          <w:rtl/>
        </w:rPr>
        <w:t xml:space="preserve"> (1395) </w:t>
      </w:r>
      <w:r w:rsidR="005E07A1">
        <w:rPr>
          <w:rFonts w:cs="B Nazanin" w:hint="cs"/>
          <w:color w:val="00B050"/>
          <w:sz w:val="24"/>
          <w:szCs w:val="24"/>
          <w:rtl/>
        </w:rPr>
        <w:t xml:space="preserve"> </w:t>
      </w:r>
      <w:r w:rsidR="00C13A86" w:rsidRPr="00C13A86">
        <w:rPr>
          <w:rFonts w:cs="B Nazanin"/>
          <w:color w:val="00B050"/>
          <w:sz w:val="24"/>
          <w:szCs w:val="24"/>
          <w:rtl/>
        </w:rPr>
        <w:t xml:space="preserve">ضـریب روایـی و پایـایی پرسشـنامۀ </w:t>
      </w:r>
      <w:r w:rsidR="005E07A1">
        <w:rPr>
          <w:rFonts w:cs="B Nazanin" w:hint="cs"/>
          <w:color w:val="00B050"/>
          <w:sz w:val="24"/>
          <w:szCs w:val="24"/>
          <w:rtl/>
        </w:rPr>
        <w:t>ذهن اگاهی</w:t>
      </w:r>
      <w:r w:rsidR="00C13A86" w:rsidRPr="00C13A86">
        <w:rPr>
          <w:rFonts w:cs="B Nazanin"/>
          <w:color w:val="00B050"/>
          <w:sz w:val="24"/>
          <w:szCs w:val="24"/>
          <w:rtl/>
        </w:rPr>
        <w:t xml:space="preserve"> بـراي نمونـۀ دانشـجویی تأییـد شـده است. در پژوهش </w:t>
      </w:r>
      <w:r w:rsidR="00C13A86" w:rsidRPr="00C13A86">
        <w:rPr>
          <w:rFonts w:cs="B Nazanin" w:hint="cs"/>
          <w:color w:val="00B050"/>
          <w:sz w:val="24"/>
          <w:szCs w:val="24"/>
          <w:rtl/>
        </w:rPr>
        <w:t>شهبازیان خونیق و همکاران (1398)</w:t>
      </w:r>
      <w:r w:rsidR="00C13A86" w:rsidRPr="00C13A86">
        <w:rPr>
          <w:rFonts w:cs="B Nazanin"/>
          <w:color w:val="00B050"/>
          <w:sz w:val="24"/>
          <w:szCs w:val="24"/>
          <w:rtl/>
        </w:rPr>
        <w:t xml:space="preserve"> نیز ضریب آلفاي کرونباخ براي مؤلّفه</w:t>
      </w:r>
      <w:r w:rsidR="00C13A86" w:rsidRPr="00C13A86">
        <w:rPr>
          <w:rFonts w:cs="B Nazanin"/>
          <w:color w:val="00B050"/>
          <w:sz w:val="24"/>
          <w:szCs w:val="24"/>
          <w:rtl/>
        </w:rPr>
        <w:softHyphen/>
        <w:t xml:space="preserve">هـاي مشـاهده </w:t>
      </w:r>
      <w:r w:rsidR="00C13A86" w:rsidRPr="00C13A86">
        <w:rPr>
          <w:rFonts w:cs="B Nazanin" w:hint="cs"/>
          <w:color w:val="00B050"/>
          <w:sz w:val="24"/>
          <w:szCs w:val="24"/>
          <w:rtl/>
        </w:rPr>
        <w:t xml:space="preserve">70/0، </w:t>
      </w:r>
      <w:r w:rsidR="00C13A86" w:rsidRPr="00C13A86">
        <w:rPr>
          <w:rFonts w:cs="B Nazanin"/>
          <w:color w:val="00B050"/>
          <w:sz w:val="24"/>
          <w:szCs w:val="24"/>
          <w:rtl/>
        </w:rPr>
        <w:t>توصـیف</w:t>
      </w:r>
      <w:r w:rsidR="00C13A86" w:rsidRPr="00C13A86">
        <w:rPr>
          <w:rFonts w:cs="B Nazanin" w:hint="cs"/>
          <w:color w:val="00B050"/>
          <w:sz w:val="24"/>
          <w:szCs w:val="24"/>
          <w:rtl/>
        </w:rPr>
        <w:t xml:space="preserve"> 73/0، </w:t>
      </w:r>
      <w:r w:rsidR="00C13A86" w:rsidRPr="00C13A86">
        <w:rPr>
          <w:rFonts w:cs="B Nazanin"/>
          <w:color w:val="00B050"/>
          <w:sz w:val="24"/>
          <w:szCs w:val="24"/>
          <w:rtl/>
        </w:rPr>
        <w:t>عمل با آگاه</w:t>
      </w:r>
      <w:r w:rsidR="00C13A86" w:rsidRPr="00C13A86">
        <w:rPr>
          <w:rFonts w:cs="B Nazanin" w:hint="cs"/>
          <w:color w:val="00B050"/>
          <w:sz w:val="24"/>
          <w:szCs w:val="24"/>
          <w:rtl/>
        </w:rPr>
        <w:t>ی 75/0،</w:t>
      </w:r>
      <w:r w:rsidR="00C13A86" w:rsidRPr="00C13A86">
        <w:rPr>
          <w:rFonts w:cs="B Nazanin"/>
          <w:color w:val="00B050"/>
          <w:sz w:val="24"/>
          <w:szCs w:val="24"/>
          <w:rtl/>
        </w:rPr>
        <w:t xml:space="preserve"> پذیرش بدون قضاوت در مورد تجارب </w:t>
      </w:r>
      <w:r w:rsidR="00C13A86" w:rsidRPr="00C13A86">
        <w:rPr>
          <w:rFonts w:cs="B Nazanin" w:hint="cs"/>
          <w:color w:val="00B050"/>
          <w:sz w:val="24"/>
          <w:szCs w:val="24"/>
          <w:rtl/>
        </w:rPr>
        <w:t>درونی 72/0 و</w:t>
      </w:r>
      <w:r w:rsidR="00C13A86" w:rsidRPr="00C13A86">
        <w:rPr>
          <w:rFonts w:cs="B Nazanin"/>
          <w:color w:val="00B050"/>
          <w:sz w:val="24"/>
          <w:szCs w:val="24"/>
          <w:rtl/>
        </w:rPr>
        <w:t xml:space="preserve"> عدم واکنش به تجـارب درونی </w:t>
      </w:r>
      <w:r w:rsidR="00C13A86" w:rsidRPr="00C13A86">
        <w:rPr>
          <w:rFonts w:cs="B Nazanin" w:hint="cs"/>
          <w:color w:val="00B050"/>
          <w:sz w:val="24"/>
          <w:szCs w:val="24"/>
          <w:rtl/>
        </w:rPr>
        <w:t xml:space="preserve">71/0 </w:t>
      </w:r>
      <w:r w:rsidR="00C13A86" w:rsidRPr="00C13A86">
        <w:rPr>
          <w:rFonts w:cs="B Nazanin"/>
          <w:color w:val="00B050"/>
          <w:sz w:val="24"/>
          <w:szCs w:val="24"/>
          <w:rtl/>
        </w:rPr>
        <w:t xml:space="preserve">و براي کل پرسشنامه </w:t>
      </w:r>
      <w:r w:rsidR="00C13A86" w:rsidRPr="00C13A86">
        <w:rPr>
          <w:rFonts w:cs="B Nazanin" w:hint="cs"/>
          <w:color w:val="00B050"/>
          <w:sz w:val="24"/>
          <w:szCs w:val="24"/>
          <w:rtl/>
        </w:rPr>
        <w:t>90/0 ب</w:t>
      </w:r>
      <w:r w:rsidR="00C13A86" w:rsidRPr="00C13A86">
        <w:rPr>
          <w:rFonts w:cs="B Nazanin"/>
          <w:color w:val="00B050"/>
          <w:sz w:val="24"/>
          <w:szCs w:val="24"/>
          <w:rtl/>
        </w:rPr>
        <w:t>ه</w:t>
      </w:r>
      <w:r w:rsidR="00C13A86" w:rsidRPr="00C13A86">
        <w:rPr>
          <w:rFonts w:cs="B Nazanin" w:hint="cs"/>
          <w:color w:val="00B050"/>
          <w:sz w:val="24"/>
          <w:szCs w:val="24"/>
          <w:rtl/>
        </w:rPr>
        <w:t xml:space="preserve"> </w:t>
      </w:r>
      <w:r w:rsidR="00C13A86" w:rsidRPr="00C13A86">
        <w:rPr>
          <w:rFonts w:cs="B Nazanin"/>
          <w:color w:val="00B050"/>
          <w:sz w:val="24"/>
          <w:szCs w:val="24"/>
          <w:rtl/>
        </w:rPr>
        <w:t>دست آمد</w:t>
      </w:r>
      <w:r w:rsidR="00C13A86" w:rsidRPr="00C13A86">
        <w:rPr>
          <w:rFonts w:cs="B Nazanin"/>
          <w:color w:val="00B050"/>
          <w:sz w:val="24"/>
          <w:szCs w:val="24"/>
        </w:rPr>
        <w:t>.</w:t>
      </w:r>
      <w:r w:rsidR="00C13A86" w:rsidRPr="00C13A86">
        <w:rPr>
          <w:rFonts w:cs="B Nazanin"/>
          <w:color w:val="00B050"/>
          <w:sz w:val="24"/>
          <w:szCs w:val="24"/>
          <w:rtl/>
        </w:rPr>
        <w:t xml:space="preserve"> </w:t>
      </w:r>
      <w:r w:rsidR="00445846" w:rsidRPr="00C13A86">
        <w:rPr>
          <w:rFonts w:cs="B Nazanin" w:hint="cs"/>
          <w:color w:val="00B050"/>
          <w:sz w:val="24"/>
          <w:szCs w:val="24"/>
          <w:rtl/>
        </w:rPr>
        <w:t xml:space="preserve">بر </w:t>
      </w:r>
      <w:r w:rsidR="00445846" w:rsidRPr="00A71E4F">
        <w:rPr>
          <w:rFonts w:cs="B Nazanin" w:hint="cs"/>
          <w:sz w:val="24"/>
          <w:szCs w:val="24"/>
          <w:rtl/>
        </w:rPr>
        <w:t xml:space="preserve">اساس </w:t>
      </w:r>
      <w:r w:rsidR="00445846" w:rsidRPr="00A71E4F">
        <w:rPr>
          <w:rFonts w:cs="B Nazanin"/>
          <w:sz w:val="24"/>
          <w:szCs w:val="24"/>
          <w:rtl/>
        </w:rPr>
        <w:t>نتایج پژ</w:t>
      </w:r>
      <w:r w:rsidR="00445846" w:rsidRPr="00A71E4F">
        <w:rPr>
          <w:rFonts w:cs="B Nazanin" w:hint="cs"/>
          <w:sz w:val="24"/>
          <w:szCs w:val="24"/>
          <w:rtl/>
        </w:rPr>
        <w:t xml:space="preserve">وهش حیدری نسب (2013) </w:t>
      </w:r>
      <w:r w:rsidR="00445846" w:rsidRPr="00A71E4F">
        <w:rPr>
          <w:rFonts w:cs="B Nazanin"/>
          <w:sz w:val="24"/>
          <w:szCs w:val="24"/>
          <w:rtl/>
        </w:rPr>
        <w:t>همسانی درونی عامل</w:t>
      </w:r>
      <w:r w:rsidR="00C13A86">
        <w:rPr>
          <w:rFonts w:cs="B Nazanin"/>
          <w:sz w:val="24"/>
          <w:szCs w:val="24"/>
          <w:rtl/>
        </w:rPr>
        <w:softHyphen/>
      </w:r>
      <w:r w:rsidR="00445846" w:rsidRPr="00A71E4F">
        <w:rPr>
          <w:rFonts w:cs="B Nazanin"/>
          <w:sz w:val="24"/>
          <w:szCs w:val="24"/>
          <w:rtl/>
        </w:rPr>
        <w:t>ها مناسب بود و ضریب آلفا در گسترهای بین15/0 در عامل غیر واکنشی بودن</w:t>
      </w:r>
      <w:r w:rsidR="00445846" w:rsidRPr="00A71E4F">
        <w:rPr>
          <w:rFonts w:cs="B Nazanin" w:hint="cs"/>
          <w:sz w:val="24"/>
          <w:szCs w:val="24"/>
          <w:rtl/>
        </w:rPr>
        <w:t>،</w:t>
      </w:r>
      <w:r w:rsidR="00445846" w:rsidRPr="00A71E4F">
        <w:rPr>
          <w:rFonts w:cs="B Nazanin"/>
          <w:sz w:val="24"/>
          <w:szCs w:val="24"/>
          <w:rtl/>
        </w:rPr>
        <w:t xml:space="preserve"> 9</w:t>
      </w:r>
      <w:r w:rsidR="00445846" w:rsidRPr="00A71E4F">
        <w:rPr>
          <w:rFonts w:cs="B Nazanin" w:hint="cs"/>
          <w:sz w:val="24"/>
          <w:szCs w:val="24"/>
          <w:rtl/>
        </w:rPr>
        <w:t>1</w:t>
      </w:r>
      <w:r w:rsidR="00445846" w:rsidRPr="00A71E4F">
        <w:rPr>
          <w:rFonts w:cs="B Nazanin"/>
          <w:sz w:val="24"/>
          <w:szCs w:val="24"/>
          <w:rtl/>
        </w:rPr>
        <w:t>/0</w:t>
      </w:r>
      <w:r w:rsidR="00445846" w:rsidRPr="00A71E4F">
        <w:rPr>
          <w:rFonts w:cs="B Nazanin" w:hint="cs"/>
          <w:sz w:val="24"/>
          <w:szCs w:val="24"/>
          <w:rtl/>
        </w:rPr>
        <w:t xml:space="preserve">، </w:t>
      </w:r>
      <w:r w:rsidR="00445846" w:rsidRPr="00A71E4F">
        <w:rPr>
          <w:rFonts w:cs="B Nazanin"/>
          <w:sz w:val="24"/>
          <w:szCs w:val="24"/>
          <w:rtl/>
        </w:rPr>
        <w:t>در عامل توصیف</w:t>
      </w:r>
      <w:r w:rsidR="00445846" w:rsidRPr="00A71E4F">
        <w:rPr>
          <w:rFonts w:cs="B Nazanin" w:hint="cs"/>
          <w:sz w:val="24"/>
          <w:szCs w:val="24"/>
          <w:rtl/>
        </w:rPr>
        <w:t xml:space="preserve"> </w:t>
      </w:r>
      <w:r w:rsidR="00445846" w:rsidRPr="00A71E4F">
        <w:rPr>
          <w:rFonts w:cs="B Nazanin"/>
          <w:sz w:val="24"/>
          <w:szCs w:val="24"/>
          <w:rtl/>
        </w:rPr>
        <w:t>قرار داشت</w:t>
      </w:r>
      <w:r w:rsidR="00445846" w:rsidRPr="00A71E4F">
        <w:rPr>
          <w:rFonts w:cs="B Nazanin"/>
          <w:sz w:val="24"/>
          <w:szCs w:val="24"/>
        </w:rPr>
        <w:t xml:space="preserve">. </w:t>
      </w:r>
      <w:r w:rsidR="00445846" w:rsidRPr="00A71E4F">
        <w:rPr>
          <w:rFonts w:cs="B Nazanin"/>
          <w:sz w:val="24"/>
          <w:szCs w:val="24"/>
          <w:rtl/>
        </w:rPr>
        <w:t>همبستگی بین عاملها متوسط و در هم</w:t>
      </w:r>
      <w:r w:rsidR="00445846" w:rsidRPr="00A71E4F">
        <w:rPr>
          <w:rFonts w:ascii="Times New Roman" w:hAnsi="Times New Roman" w:cs="Times New Roman" w:hint="cs"/>
          <w:sz w:val="24"/>
          <w:szCs w:val="24"/>
          <w:rtl/>
        </w:rPr>
        <w:t>ۀ</w:t>
      </w:r>
      <w:r w:rsidR="00445846" w:rsidRPr="00A71E4F">
        <w:rPr>
          <w:rFonts w:cs="B Nazanin"/>
          <w:sz w:val="24"/>
          <w:szCs w:val="24"/>
          <w:rtl/>
        </w:rPr>
        <w:t xml:space="preserve"> </w:t>
      </w:r>
      <w:r w:rsidR="00445846" w:rsidRPr="00A71E4F">
        <w:rPr>
          <w:rFonts w:cs="B Nazanin" w:hint="cs"/>
          <w:sz w:val="24"/>
          <w:szCs w:val="24"/>
          <w:rtl/>
        </w:rPr>
        <w:t>موارد</w:t>
      </w:r>
      <w:r w:rsidR="00445846" w:rsidRPr="00A71E4F">
        <w:rPr>
          <w:rFonts w:cs="B Nazanin"/>
          <w:sz w:val="24"/>
          <w:szCs w:val="24"/>
          <w:rtl/>
        </w:rPr>
        <w:t xml:space="preserve"> </w:t>
      </w:r>
      <w:r w:rsidR="00445846" w:rsidRPr="00A71E4F">
        <w:rPr>
          <w:rFonts w:cs="B Nazanin" w:hint="cs"/>
          <w:sz w:val="24"/>
          <w:szCs w:val="24"/>
          <w:rtl/>
        </w:rPr>
        <w:t>معنادار</w:t>
      </w:r>
      <w:r w:rsidR="00445846" w:rsidRPr="00A71E4F">
        <w:rPr>
          <w:rFonts w:cs="B Nazanin"/>
          <w:sz w:val="24"/>
          <w:szCs w:val="24"/>
          <w:rtl/>
        </w:rPr>
        <w:t xml:space="preserve"> </w:t>
      </w:r>
      <w:r w:rsidR="00445846" w:rsidRPr="00A71E4F">
        <w:rPr>
          <w:rFonts w:cs="B Nazanin" w:hint="cs"/>
          <w:sz w:val="24"/>
          <w:szCs w:val="24"/>
          <w:rtl/>
        </w:rPr>
        <w:t>بود</w:t>
      </w:r>
      <w:r w:rsidR="00445846" w:rsidRPr="00A71E4F">
        <w:rPr>
          <w:rFonts w:cs="B Nazanin"/>
          <w:sz w:val="24"/>
          <w:szCs w:val="24"/>
          <w:rtl/>
        </w:rPr>
        <w:t xml:space="preserve"> </w:t>
      </w:r>
      <w:r w:rsidR="00445846" w:rsidRPr="00A71E4F">
        <w:rPr>
          <w:rFonts w:cs="B Nazanin" w:hint="cs"/>
          <w:sz w:val="24"/>
          <w:szCs w:val="24"/>
          <w:rtl/>
        </w:rPr>
        <w:t>و</w:t>
      </w:r>
      <w:r w:rsidR="00445846" w:rsidRPr="00A71E4F">
        <w:rPr>
          <w:rFonts w:cs="B Nazanin"/>
          <w:sz w:val="24"/>
          <w:szCs w:val="24"/>
          <w:rtl/>
        </w:rPr>
        <w:t xml:space="preserve"> در طیفی بین 15/0 تا 31/0 قرار داشت</w:t>
      </w:r>
      <w:r w:rsidR="00445846" w:rsidRPr="00A71E4F">
        <w:rPr>
          <w:rFonts w:cs="B Nazanin" w:hint="cs"/>
          <w:sz w:val="24"/>
          <w:szCs w:val="24"/>
          <w:rtl/>
          <w:lang w:bidi="fa-IR"/>
        </w:rPr>
        <w:t>.</w:t>
      </w:r>
      <w:r w:rsidR="005E07A1">
        <w:rPr>
          <w:rFonts w:cs="B Nazanin" w:hint="cs"/>
          <w:sz w:val="24"/>
          <w:szCs w:val="24"/>
          <w:rtl/>
          <w:lang w:bidi="fa-IR"/>
        </w:rPr>
        <w:t xml:space="preserve"> بر این اساس پرسشنامه پنج وجهی ذهن اگاهی </w:t>
      </w:r>
      <w:r w:rsidR="005E07A1" w:rsidRPr="00A71E4F">
        <w:rPr>
          <w:rFonts w:ascii="W_lotus" w:eastAsia="Calibri" w:hAnsi="W_lotus" w:cs="B Nazanin"/>
          <w:sz w:val="24"/>
          <w:szCs w:val="24"/>
          <w:rtl/>
          <w:lang w:bidi="fa-IR"/>
        </w:rPr>
        <w:t>بائر</w:t>
      </w:r>
      <w:r w:rsidR="005E07A1">
        <w:rPr>
          <w:rFonts w:cs="B Nazanin" w:hint="cs"/>
          <w:sz w:val="24"/>
          <w:szCs w:val="24"/>
          <w:rtl/>
          <w:lang w:bidi="fa-IR"/>
        </w:rPr>
        <w:t xml:space="preserve"> و همکاران ابزاری معتبر و پایا برای سنجش ذهن اگاهی در پژوهش های ایرانی محسوب میشود.</w:t>
      </w:r>
    </w:p>
    <w:p w14:paraId="662DD609" w14:textId="77777777" w:rsidR="00732A21" w:rsidRPr="00A96B3B" w:rsidRDefault="00732A21" w:rsidP="00732A21">
      <w:pPr>
        <w:bidi/>
        <w:rPr>
          <w:rFonts w:cs="B Nazanin"/>
          <w:sz w:val="24"/>
          <w:szCs w:val="24"/>
          <w:rtl/>
        </w:rPr>
      </w:pPr>
    </w:p>
    <w:p w14:paraId="6D648D05" w14:textId="77777777" w:rsidR="00445846" w:rsidRPr="00A71E4F" w:rsidRDefault="00445846" w:rsidP="00AE3353">
      <w:pPr>
        <w:bidi/>
        <w:spacing w:after="0" w:line="240" w:lineRule="auto"/>
        <w:ind w:right="432"/>
        <w:jc w:val="both"/>
        <w:rPr>
          <w:rFonts w:ascii="W_lotus" w:eastAsia="Calibri" w:hAnsi="W_lotus" w:cs="B Nazanin"/>
          <w:sz w:val="14"/>
          <w:szCs w:val="14"/>
          <w:rtl/>
          <w:lang w:bidi="fa-IR"/>
        </w:rPr>
      </w:pPr>
      <w:r>
        <w:rPr>
          <w:rFonts w:ascii="W_lotus" w:eastAsia="Calibri" w:hAnsi="W_lotus" w:cs="B Nazanin"/>
          <w:sz w:val="28"/>
          <w:szCs w:val="28"/>
          <w:rtl/>
          <w:lang w:bidi="fa-IR"/>
        </w:rPr>
        <w:softHyphen/>
      </w:r>
      <w:r>
        <w:rPr>
          <w:rFonts w:ascii="W_lotus" w:eastAsia="Calibri" w:hAnsi="W_lotus" w:cs="B Nazanin"/>
          <w:sz w:val="28"/>
          <w:szCs w:val="28"/>
          <w:rtl/>
          <w:lang w:bidi="fa-IR"/>
        </w:rPr>
        <w:softHyphen/>
      </w:r>
    </w:p>
    <w:p w14:paraId="4CD743B8" w14:textId="11CA5FD9" w:rsidR="00445846" w:rsidRDefault="00445846" w:rsidP="00FB1FF5">
      <w:pPr>
        <w:bidi/>
        <w:spacing w:after="0" w:line="240" w:lineRule="auto"/>
        <w:ind w:left="432" w:right="432"/>
        <w:jc w:val="both"/>
        <w:rPr>
          <w:rFonts w:ascii="W_lotus" w:eastAsia="Calibri" w:hAnsi="W_lotus" w:cs="B Nazanin"/>
          <w:b/>
          <w:bCs/>
          <w:sz w:val="28"/>
          <w:szCs w:val="28"/>
          <w:rtl/>
          <w:lang w:bidi="fa-IR"/>
        </w:rPr>
      </w:pPr>
      <w:r w:rsidRPr="00A71E4F">
        <w:rPr>
          <w:rFonts w:ascii="W_lotus" w:eastAsia="Calibri" w:hAnsi="W_lotus" w:cs="B Nazanin" w:hint="cs"/>
          <w:b/>
          <w:bCs/>
          <w:sz w:val="28"/>
          <w:szCs w:val="28"/>
          <w:rtl/>
          <w:lang w:bidi="fa-IR"/>
        </w:rPr>
        <w:lastRenderedPageBreak/>
        <w:t>یافته ها</w:t>
      </w:r>
    </w:p>
    <w:p w14:paraId="794DBC43" w14:textId="77777777" w:rsidR="00445846" w:rsidRDefault="00445846" w:rsidP="00445846">
      <w:pPr>
        <w:bidi/>
        <w:spacing w:after="0" w:line="240" w:lineRule="auto"/>
        <w:jc w:val="both"/>
        <w:rPr>
          <w:rFonts w:eastAsia="Calibri" w:cs="B Nazanin"/>
          <w:kern w:val="2"/>
          <w:sz w:val="24"/>
          <w:szCs w:val="24"/>
          <w:rtl/>
          <w:lang w:bidi="fa-IR"/>
          <w14:ligatures w14:val="standardContextual"/>
        </w:rPr>
      </w:pPr>
      <w:r w:rsidRPr="009252DE">
        <w:rPr>
          <w:rFonts w:ascii="W_lotus" w:eastAsia="Calibri" w:hAnsi="W_lotus" w:cs="B Nazanin" w:hint="cs"/>
          <w:sz w:val="24"/>
          <w:szCs w:val="24"/>
          <w:rtl/>
          <w:lang w:bidi="fa-IR"/>
        </w:rPr>
        <w:t>از آنجایی که برای تحلیل داده</w:t>
      </w:r>
      <w:r w:rsidRPr="009252DE">
        <w:rPr>
          <w:rFonts w:ascii="W_lotus" w:eastAsia="Calibri" w:hAnsi="W_lotus" w:cs="B Nazanin"/>
          <w:sz w:val="24"/>
          <w:szCs w:val="24"/>
          <w:rtl/>
          <w:lang w:bidi="fa-IR"/>
        </w:rPr>
        <w:softHyphen/>
      </w:r>
      <w:r w:rsidRPr="009252DE">
        <w:rPr>
          <w:rFonts w:ascii="W_lotus" w:eastAsia="Calibri" w:hAnsi="W_lotus" w:cs="B Nazanin" w:hint="cs"/>
          <w:sz w:val="24"/>
          <w:szCs w:val="24"/>
          <w:rtl/>
          <w:lang w:bidi="fa-IR"/>
        </w:rPr>
        <w:t xml:space="preserve">های پرسشنامه پژوهش از </w:t>
      </w:r>
      <w:r w:rsidRPr="009252DE">
        <w:rPr>
          <w:rFonts w:ascii="W_lotus" w:eastAsia="Calibri" w:hAnsi="W_lotus" w:cs="B Nazanin" w:hint="cs"/>
          <w:b/>
          <w:bCs/>
          <w:color w:val="70AD47" w:themeColor="accent6"/>
          <w:sz w:val="24"/>
          <w:szCs w:val="24"/>
          <w:rtl/>
          <w:lang w:bidi="fa-IR"/>
        </w:rPr>
        <w:t>تحلیل مسیر</w:t>
      </w:r>
      <w:r w:rsidRPr="009252DE">
        <w:rPr>
          <w:rFonts w:ascii="W_lotus" w:eastAsia="Calibri" w:hAnsi="W_lotus" w:cs="B Nazanin" w:hint="cs"/>
          <w:color w:val="70AD47" w:themeColor="accent6"/>
          <w:sz w:val="24"/>
          <w:szCs w:val="24"/>
          <w:rtl/>
          <w:lang w:bidi="fa-IR"/>
        </w:rPr>
        <w:t xml:space="preserve"> </w:t>
      </w:r>
      <w:r w:rsidRPr="009252DE">
        <w:rPr>
          <w:rFonts w:ascii="W_lotus" w:eastAsia="Calibri" w:hAnsi="W_lotus" w:cs="B Nazanin" w:hint="cs"/>
          <w:sz w:val="24"/>
          <w:szCs w:val="24"/>
          <w:rtl/>
          <w:lang w:bidi="fa-IR"/>
        </w:rPr>
        <w:t>استفاده شده است، ابتدا مفروضه نرمالیتی و بهنجار بودن توزیع نمرات</w:t>
      </w:r>
      <w:r w:rsidRPr="00A71E4F">
        <w:rPr>
          <w:rFonts w:ascii="Arial" w:hAnsi="Arial" w:cs="B Nazanin" w:hint="cs"/>
          <w:kern w:val="2"/>
          <w:sz w:val="24"/>
          <w:szCs w:val="24"/>
          <w:rtl/>
          <w14:ligatures w14:val="standardContextual"/>
        </w:rPr>
        <w:t xml:space="preserve"> از </w:t>
      </w:r>
      <w:r>
        <w:rPr>
          <w:rFonts w:ascii="Arial" w:hAnsi="Arial" w:cs="B Nazanin" w:hint="cs"/>
          <w:kern w:val="2"/>
          <w:sz w:val="24"/>
          <w:szCs w:val="24"/>
          <w:rtl/>
          <w14:ligatures w14:val="standardContextual"/>
        </w:rPr>
        <w:t xml:space="preserve">طریق </w:t>
      </w:r>
      <w:r w:rsidRPr="00A71E4F">
        <w:rPr>
          <w:rFonts w:ascii="Arial" w:hAnsi="Arial" w:cs="B Nazanin" w:hint="cs"/>
          <w:kern w:val="2"/>
          <w:sz w:val="24"/>
          <w:szCs w:val="24"/>
          <w:rtl/>
          <w14:ligatures w14:val="standardContextual"/>
        </w:rPr>
        <w:t>آزمون کولموگروف اسمیر</w:t>
      </w:r>
      <w:r>
        <w:rPr>
          <w:rFonts w:ascii="Arial" w:hAnsi="Arial" w:cs="B Nazanin" w:hint="cs"/>
          <w:kern w:val="2"/>
          <w:sz w:val="24"/>
          <w:szCs w:val="24"/>
          <w:rtl/>
          <w14:ligatures w14:val="standardContextual"/>
        </w:rPr>
        <w:t>و</w:t>
      </w:r>
      <w:r w:rsidRPr="00A71E4F">
        <w:rPr>
          <w:rFonts w:ascii="Arial" w:hAnsi="Arial" w:cs="B Nazanin" w:hint="cs"/>
          <w:kern w:val="2"/>
          <w:sz w:val="24"/>
          <w:szCs w:val="24"/>
          <w:rtl/>
          <w14:ligatures w14:val="standardContextual"/>
        </w:rPr>
        <w:t xml:space="preserve">ف </w:t>
      </w:r>
      <w:r>
        <w:rPr>
          <w:rFonts w:ascii="Arial" w:hAnsi="Arial" w:cs="B Nazanin" w:hint="cs"/>
          <w:kern w:val="2"/>
          <w:sz w:val="24"/>
          <w:szCs w:val="24"/>
          <w:rtl/>
          <w14:ligatures w14:val="standardContextual"/>
        </w:rPr>
        <w:t xml:space="preserve">بررسی شد، که نتایج نشان داد </w:t>
      </w:r>
      <w:r w:rsidRPr="00526432">
        <w:rPr>
          <w:rFonts w:eastAsia="Calibri" w:cs="B Nazanin" w:hint="cs"/>
          <w:kern w:val="2"/>
          <w:sz w:val="24"/>
          <w:szCs w:val="24"/>
          <w:rtl/>
          <w14:ligatures w14:val="standardContextual"/>
        </w:rPr>
        <w:t>توزیع نمرات در متغیرهای فرسودگی شغلی و جو سازمانی (01/0</w:t>
      </w:r>
      <w:r w:rsidRPr="00526432">
        <w:rPr>
          <w:rFonts w:eastAsia="Calibri" w:cs="B Nazanin"/>
          <w:kern w:val="2"/>
          <w:sz w:val="24"/>
          <w:szCs w:val="24"/>
          <w14:ligatures w14:val="standardContextual"/>
        </w:rPr>
        <w:t>P&gt;</w:t>
      </w:r>
      <w:r w:rsidRPr="00526432">
        <w:rPr>
          <w:rFonts w:eastAsia="Calibri" w:cs="B Nazanin" w:hint="cs"/>
          <w:kern w:val="2"/>
          <w:sz w:val="24"/>
          <w:szCs w:val="24"/>
          <w:rtl/>
          <w14:ligatures w14:val="standardContextual"/>
        </w:rPr>
        <w:t>) و ذهن آگاهی (05/0</w:t>
      </w:r>
      <w:r w:rsidRPr="00526432">
        <w:rPr>
          <w:rFonts w:eastAsia="Calibri" w:cs="B Nazanin"/>
          <w:kern w:val="2"/>
          <w:sz w:val="24"/>
          <w:szCs w:val="24"/>
          <w14:ligatures w14:val="standardContextual"/>
        </w:rPr>
        <w:t>P&gt;</w:t>
      </w:r>
      <w:r w:rsidRPr="00526432">
        <w:rPr>
          <w:rFonts w:eastAsia="Calibri" w:cs="B Nazanin" w:hint="cs"/>
          <w:kern w:val="2"/>
          <w:sz w:val="24"/>
          <w:szCs w:val="24"/>
          <w:rtl/>
          <w14:ligatures w14:val="standardContextual"/>
        </w:rPr>
        <w:t>) نرمال است</w:t>
      </w:r>
      <w:r>
        <w:rPr>
          <w:rFonts w:eastAsia="Calibri" w:cs="B Nazanin" w:hint="cs"/>
          <w:kern w:val="2"/>
          <w:sz w:val="24"/>
          <w:szCs w:val="24"/>
          <w:rtl/>
          <w14:ligatures w14:val="standardContextual"/>
        </w:rPr>
        <w:t>.</w:t>
      </w:r>
      <w:r w:rsidRPr="00526432">
        <w:rPr>
          <w:rFonts w:eastAsia="Calibri" w:cs="B Nazanin" w:hint="cs"/>
          <w:kern w:val="2"/>
          <w:sz w:val="24"/>
          <w:szCs w:val="24"/>
          <w:rtl/>
          <w:lang w:bidi="fa-IR"/>
          <w14:ligatures w14:val="standardContextual"/>
        </w:rPr>
        <w:t xml:space="preserve"> </w:t>
      </w:r>
      <w:r>
        <w:rPr>
          <w:rFonts w:eastAsia="Calibri" w:cs="B Nazanin" w:hint="cs"/>
          <w:kern w:val="2"/>
          <w:sz w:val="24"/>
          <w:szCs w:val="24"/>
          <w:rtl/>
          <w:lang w:bidi="fa-IR"/>
          <w14:ligatures w14:val="standardContextual"/>
        </w:rPr>
        <w:t xml:space="preserve">اما، در متغیر استرس شغلی </w:t>
      </w:r>
      <w:r w:rsidRPr="00526432">
        <w:rPr>
          <w:rFonts w:eastAsia="Calibri" w:cs="B Nazanin" w:hint="cs"/>
          <w:kern w:val="2"/>
          <w:sz w:val="24"/>
          <w:szCs w:val="24"/>
          <w:rtl/>
          <w:lang w:bidi="fa-IR"/>
          <w14:ligatures w14:val="standardContextual"/>
        </w:rPr>
        <w:t>توزیع نمرات در متغیر استرس شغلی نرمال نیست</w:t>
      </w:r>
      <w:r>
        <w:rPr>
          <w:rFonts w:eastAsia="Calibri" w:cs="B Nazanin" w:hint="cs"/>
          <w:kern w:val="2"/>
          <w:sz w:val="24"/>
          <w:szCs w:val="24"/>
          <w:rtl/>
          <w:lang w:bidi="fa-IR"/>
          <w14:ligatures w14:val="standardContextual"/>
        </w:rPr>
        <w:t>. لذا، شاخص</w:t>
      </w:r>
      <w:r>
        <w:rPr>
          <w:rFonts w:eastAsia="Calibri" w:cs="B Nazanin"/>
          <w:kern w:val="2"/>
          <w:sz w:val="24"/>
          <w:szCs w:val="24"/>
          <w:rtl/>
          <w:lang w:bidi="fa-IR"/>
          <w14:ligatures w14:val="standardContextual"/>
        </w:rPr>
        <w:softHyphen/>
      </w:r>
      <w:r>
        <w:rPr>
          <w:rFonts w:eastAsia="Calibri" w:cs="B Nazanin" w:hint="cs"/>
          <w:kern w:val="2"/>
          <w:sz w:val="24"/>
          <w:szCs w:val="24"/>
          <w:rtl/>
          <w:lang w:bidi="fa-IR"/>
          <w14:ligatures w14:val="standardContextual"/>
        </w:rPr>
        <w:t>های کجی و کشیدگی بررسی شد که نشان داد</w:t>
      </w:r>
      <w:r w:rsidRPr="00526432">
        <w:rPr>
          <w:rFonts w:eastAsia="Calibri" w:cs="B Nazanin" w:hint="cs"/>
          <w:kern w:val="2"/>
          <w:sz w:val="24"/>
          <w:szCs w:val="24"/>
          <w:rtl/>
          <w14:ligatures w14:val="standardContextual"/>
        </w:rPr>
        <w:t xml:space="preserve"> شاخص</w:t>
      </w:r>
      <w:r w:rsidRPr="00526432">
        <w:rPr>
          <w:rFonts w:eastAsia="Calibri" w:cs="B Nazanin"/>
          <w:kern w:val="2"/>
          <w:sz w:val="24"/>
          <w:szCs w:val="24"/>
          <w:rtl/>
          <w14:ligatures w14:val="standardContextual"/>
        </w:rPr>
        <w:softHyphen/>
      </w:r>
      <w:r w:rsidRPr="00526432">
        <w:rPr>
          <w:rFonts w:eastAsia="Calibri" w:cs="B Nazanin" w:hint="cs"/>
          <w:kern w:val="2"/>
          <w:sz w:val="24"/>
          <w:szCs w:val="24"/>
          <w:rtl/>
          <w14:ligatures w14:val="standardContextual"/>
        </w:rPr>
        <w:t>های کجی و کشیدگی همه متغیرهای پژوهش در محدوده نرمال قرار دارد و لذا، انجام تحلیل های پارامتریک و تحلیل مسیر مجاز است.</w:t>
      </w:r>
    </w:p>
    <w:p w14:paraId="363C4F0D" w14:textId="77777777" w:rsidR="00445846" w:rsidRDefault="00445846" w:rsidP="00445846">
      <w:pPr>
        <w:autoSpaceDE w:val="0"/>
        <w:autoSpaceDN w:val="0"/>
        <w:bidi/>
        <w:adjustRightInd w:val="0"/>
        <w:spacing w:after="0" w:line="240" w:lineRule="auto"/>
        <w:rPr>
          <w:rFonts w:ascii="Times New Roman" w:eastAsia="Calibri" w:hAnsi="Times New Roman" w:cs="B Nazanin"/>
          <w:sz w:val="24"/>
          <w:szCs w:val="24"/>
          <w:rtl/>
          <w14:ligatures w14:val="standardContextual"/>
        </w:rPr>
      </w:pPr>
      <w:r>
        <w:rPr>
          <w:rFonts w:eastAsia="Calibri" w:cs="B Nazanin" w:hint="cs"/>
          <w:kern w:val="2"/>
          <w:sz w:val="24"/>
          <w:szCs w:val="24"/>
          <w:rtl/>
          <w:lang w:bidi="fa-IR"/>
          <w14:ligatures w14:val="standardContextual"/>
        </w:rPr>
        <w:t>در مرحله بعد، همبستگی بین متغیرهای پژوهش (جدول 1)، محاسبه شده است.</w:t>
      </w:r>
    </w:p>
    <w:p w14:paraId="42B1712D" w14:textId="77777777" w:rsidR="00445846" w:rsidRPr="00113415" w:rsidRDefault="00445846" w:rsidP="00445846">
      <w:pPr>
        <w:autoSpaceDE w:val="0"/>
        <w:autoSpaceDN w:val="0"/>
        <w:bidi/>
        <w:adjustRightInd w:val="0"/>
        <w:spacing w:after="0" w:line="240" w:lineRule="auto"/>
        <w:rPr>
          <w:rFonts w:ascii="Times New Roman" w:eastAsia="Calibri" w:hAnsi="Times New Roman" w:cs="B Nazanin"/>
          <w:sz w:val="24"/>
          <w:szCs w:val="24"/>
          <w:rtl/>
          <w:lang w:bidi="fa-IR"/>
          <w14:ligatures w14:val="standardContextual"/>
        </w:rPr>
      </w:pPr>
    </w:p>
    <w:p w14:paraId="2C4FA1D1" w14:textId="77777777" w:rsidR="00445846" w:rsidRPr="005B77CF" w:rsidRDefault="00445846" w:rsidP="00445846">
      <w:pPr>
        <w:autoSpaceDE w:val="0"/>
        <w:autoSpaceDN w:val="0"/>
        <w:bidi/>
        <w:adjustRightInd w:val="0"/>
        <w:spacing w:after="0" w:line="240" w:lineRule="auto"/>
        <w:jc w:val="center"/>
        <w:rPr>
          <w:rFonts w:ascii="Times New Roman" w:eastAsia="Calibri" w:hAnsi="Times New Roman" w:cs="B Nazanin"/>
          <w:b/>
          <w:bCs/>
          <w:sz w:val="24"/>
          <w:szCs w:val="24"/>
          <w14:ligatures w14:val="standardContextual"/>
        </w:rPr>
      </w:pPr>
      <w:r w:rsidRPr="005B77CF">
        <w:rPr>
          <w:rFonts w:eastAsia="Calibri" w:cs="B Nazanin" w:hint="cs"/>
          <w:b/>
          <w:bCs/>
          <w:kern w:val="2"/>
          <w:sz w:val="24"/>
          <w:szCs w:val="24"/>
          <w:rtl/>
          <w14:ligatures w14:val="standardContextual"/>
        </w:rPr>
        <w:t xml:space="preserve">جدول </w:t>
      </w:r>
      <w:r>
        <w:rPr>
          <w:rFonts w:eastAsia="Calibri" w:cs="B Nazanin" w:hint="cs"/>
          <w:b/>
          <w:bCs/>
          <w:kern w:val="2"/>
          <w:sz w:val="24"/>
          <w:szCs w:val="24"/>
          <w:rtl/>
          <w14:ligatures w14:val="standardContextual"/>
        </w:rPr>
        <w:t>1.</w:t>
      </w:r>
      <w:r w:rsidRPr="005B77CF">
        <w:rPr>
          <w:rFonts w:eastAsia="Calibri" w:cs="B Nazanin" w:hint="cs"/>
          <w:b/>
          <w:bCs/>
          <w:kern w:val="2"/>
          <w:sz w:val="24"/>
          <w:szCs w:val="24"/>
          <w:rtl/>
          <w14:ligatures w14:val="standardContextual"/>
        </w:rPr>
        <w:t xml:space="preserve"> ماتریس همبستگی متغیرهای پژوهش</w:t>
      </w:r>
    </w:p>
    <w:tbl>
      <w:tblPr>
        <w:bidiVisual/>
        <w:tblW w:w="6986" w:type="dxa"/>
        <w:jc w:val="center"/>
        <w:tblLayout w:type="fixed"/>
        <w:tblCellMar>
          <w:left w:w="0" w:type="dxa"/>
          <w:right w:w="0" w:type="dxa"/>
        </w:tblCellMar>
        <w:tblLook w:val="0000" w:firstRow="0" w:lastRow="0" w:firstColumn="0" w:lastColumn="0" w:noHBand="0" w:noVBand="0"/>
      </w:tblPr>
      <w:tblGrid>
        <w:gridCol w:w="1590"/>
        <w:gridCol w:w="1325"/>
        <w:gridCol w:w="1499"/>
        <w:gridCol w:w="1286"/>
        <w:gridCol w:w="1286"/>
      </w:tblGrid>
      <w:tr w:rsidR="00445846" w:rsidRPr="00526432" w14:paraId="251B630F" w14:textId="77777777" w:rsidTr="005A67E6">
        <w:trPr>
          <w:cantSplit/>
          <w:trHeight w:val="362"/>
          <w:jc w:val="center"/>
        </w:trPr>
        <w:tc>
          <w:tcPr>
            <w:tcW w:w="1590" w:type="dxa"/>
            <w:tcBorders>
              <w:top w:val="single" w:sz="18" w:space="0" w:color="auto"/>
              <w:bottom w:val="single" w:sz="18" w:space="0" w:color="auto"/>
            </w:tcBorders>
            <w:shd w:val="clear" w:color="auto" w:fill="FFFFFF"/>
            <w:vAlign w:val="bottom"/>
          </w:tcPr>
          <w:p w14:paraId="05FF99EF" w14:textId="77777777" w:rsidR="00445846" w:rsidRPr="00526432" w:rsidRDefault="00445846" w:rsidP="005A67E6">
            <w:pPr>
              <w:autoSpaceDE w:val="0"/>
              <w:autoSpaceDN w:val="0"/>
              <w:bidi/>
              <w:adjustRightInd w:val="0"/>
              <w:spacing w:after="0" w:line="240" w:lineRule="auto"/>
              <w:jc w:val="center"/>
              <w:rPr>
                <w:rFonts w:ascii="Times New Roman" w:eastAsia="Calibri" w:hAnsi="Times New Roman" w:cs="B Nazanin"/>
                <w:sz w:val="24"/>
                <w:szCs w:val="24"/>
                <w14:ligatures w14:val="standardContextual"/>
              </w:rPr>
            </w:pPr>
            <w:r w:rsidRPr="00526432">
              <w:rPr>
                <w:rFonts w:ascii="Times New Roman" w:eastAsia="Calibri" w:hAnsi="Times New Roman" w:cs="B Nazanin" w:hint="cs"/>
                <w:sz w:val="24"/>
                <w:szCs w:val="24"/>
                <w:rtl/>
                <w14:ligatures w14:val="standardContextual"/>
              </w:rPr>
              <w:t>متغیر</w:t>
            </w:r>
          </w:p>
        </w:tc>
        <w:tc>
          <w:tcPr>
            <w:tcW w:w="1325" w:type="dxa"/>
            <w:tcBorders>
              <w:top w:val="single" w:sz="18" w:space="0" w:color="auto"/>
              <w:bottom w:val="single" w:sz="18" w:space="0" w:color="auto"/>
            </w:tcBorders>
            <w:shd w:val="clear" w:color="auto" w:fill="FFFFFF"/>
            <w:vAlign w:val="bottom"/>
          </w:tcPr>
          <w:p w14:paraId="39C1127B"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استرس شغلی</w:t>
            </w:r>
          </w:p>
        </w:tc>
        <w:tc>
          <w:tcPr>
            <w:tcW w:w="1499" w:type="dxa"/>
            <w:tcBorders>
              <w:top w:val="single" w:sz="18" w:space="0" w:color="auto"/>
              <w:bottom w:val="single" w:sz="18" w:space="0" w:color="auto"/>
            </w:tcBorders>
            <w:shd w:val="clear" w:color="auto" w:fill="FFFFFF"/>
            <w:vAlign w:val="bottom"/>
          </w:tcPr>
          <w:p w14:paraId="3EEEDC6A"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فرسودگی شغلی</w:t>
            </w:r>
          </w:p>
        </w:tc>
        <w:tc>
          <w:tcPr>
            <w:tcW w:w="1286" w:type="dxa"/>
            <w:tcBorders>
              <w:top w:val="single" w:sz="18" w:space="0" w:color="auto"/>
              <w:bottom w:val="single" w:sz="18" w:space="0" w:color="auto"/>
            </w:tcBorders>
            <w:shd w:val="clear" w:color="auto" w:fill="FFFFFF"/>
            <w:vAlign w:val="bottom"/>
          </w:tcPr>
          <w:p w14:paraId="6C8A9F47"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جو سازمانی</w:t>
            </w:r>
          </w:p>
        </w:tc>
        <w:tc>
          <w:tcPr>
            <w:tcW w:w="1286" w:type="dxa"/>
            <w:tcBorders>
              <w:top w:val="single" w:sz="18" w:space="0" w:color="auto"/>
              <w:bottom w:val="single" w:sz="18" w:space="0" w:color="auto"/>
            </w:tcBorders>
            <w:shd w:val="clear" w:color="auto" w:fill="FFFFFF"/>
            <w:vAlign w:val="bottom"/>
          </w:tcPr>
          <w:p w14:paraId="1D0D5FA8"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ذهن آگاهی</w:t>
            </w:r>
          </w:p>
        </w:tc>
      </w:tr>
      <w:tr w:rsidR="00445846" w:rsidRPr="00526432" w14:paraId="7469BEE2" w14:textId="77777777" w:rsidTr="005A67E6">
        <w:trPr>
          <w:cantSplit/>
          <w:trHeight w:val="356"/>
          <w:jc w:val="center"/>
        </w:trPr>
        <w:tc>
          <w:tcPr>
            <w:tcW w:w="1590" w:type="dxa"/>
            <w:tcBorders>
              <w:top w:val="single" w:sz="18" w:space="0" w:color="auto"/>
            </w:tcBorders>
          </w:tcPr>
          <w:p w14:paraId="26B404AD"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استرس شغلی</w:t>
            </w:r>
          </w:p>
        </w:tc>
        <w:tc>
          <w:tcPr>
            <w:tcW w:w="1325" w:type="dxa"/>
            <w:tcBorders>
              <w:top w:val="single" w:sz="18" w:space="0" w:color="auto"/>
            </w:tcBorders>
            <w:shd w:val="clear" w:color="auto" w:fill="FFFFFF"/>
          </w:tcPr>
          <w:p w14:paraId="63242C99"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1</w:t>
            </w:r>
          </w:p>
        </w:tc>
        <w:tc>
          <w:tcPr>
            <w:tcW w:w="1499" w:type="dxa"/>
            <w:tcBorders>
              <w:top w:val="single" w:sz="18" w:space="0" w:color="auto"/>
            </w:tcBorders>
            <w:shd w:val="clear" w:color="auto" w:fill="FFFFFF"/>
          </w:tcPr>
          <w:p w14:paraId="7DCFDBEB"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p>
        </w:tc>
        <w:tc>
          <w:tcPr>
            <w:tcW w:w="1286" w:type="dxa"/>
            <w:tcBorders>
              <w:top w:val="single" w:sz="18" w:space="0" w:color="auto"/>
            </w:tcBorders>
            <w:shd w:val="clear" w:color="auto" w:fill="FFFFFF"/>
          </w:tcPr>
          <w:p w14:paraId="2A34CD9E"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p>
        </w:tc>
        <w:tc>
          <w:tcPr>
            <w:tcW w:w="1286" w:type="dxa"/>
            <w:tcBorders>
              <w:top w:val="single" w:sz="18" w:space="0" w:color="auto"/>
            </w:tcBorders>
            <w:shd w:val="clear" w:color="auto" w:fill="FFFFFF"/>
          </w:tcPr>
          <w:p w14:paraId="46C0FAFE"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p>
        </w:tc>
      </w:tr>
      <w:tr w:rsidR="00445846" w:rsidRPr="00526432" w14:paraId="1AAF942A" w14:textId="77777777" w:rsidTr="005A67E6">
        <w:trPr>
          <w:cantSplit/>
          <w:trHeight w:val="362"/>
          <w:jc w:val="center"/>
        </w:trPr>
        <w:tc>
          <w:tcPr>
            <w:tcW w:w="1590" w:type="dxa"/>
          </w:tcPr>
          <w:p w14:paraId="17CCD16D"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فرسودگی شغلی</w:t>
            </w:r>
          </w:p>
        </w:tc>
        <w:tc>
          <w:tcPr>
            <w:tcW w:w="1325" w:type="dxa"/>
            <w:shd w:val="clear" w:color="auto" w:fill="FFFFFF"/>
          </w:tcPr>
          <w:p w14:paraId="278AF6AD"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**480/0</w:t>
            </w:r>
          </w:p>
        </w:tc>
        <w:tc>
          <w:tcPr>
            <w:tcW w:w="1499" w:type="dxa"/>
            <w:shd w:val="clear" w:color="auto" w:fill="FFFFFF"/>
          </w:tcPr>
          <w:p w14:paraId="1926078B"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1</w:t>
            </w:r>
          </w:p>
        </w:tc>
        <w:tc>
          <w:tcPr>
            <w:tcW w:w="1286" w:type="dxa"/>
            <w:shd w:val="clear" w:color="auto" w:fill="FFFFFF"/>
          </w:tcPr>
          <w:p w14:paraId="62FC17EA"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p>
        </w:tc>
        <w:tc>
          <w:tcPr>
            <w:tcW w:w="1286" w:type="dxa"/>
            <w:shd w:val="clear" w:color="auto" w:fill="FFFFFF"/>
          </w:tcPr>
          <w:p w14:paraId="7C2E6397"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p>
        </w:tc>
      </w:tr>
      <w:tr w:rsidR="00445846" w:rsidRPr="00526432" w14:paraId="2E7F4C96" w14:textId="77777777" w:rsidTr="005A67E6">
        <w:trPr>
          <w:cantSplit/>
          <w:trHeight w:val="356"/>
          <w:jc w:val="center"/>
        </w:trPr>
        <w:tc>
          <w:tcPr>
            <w:tcW w:w="1590" w:type="dxa"/>
          </w:tcPr>
          <w:p w14:paraId="5CD3CFEB"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جو سازمانی</w:t>
            </w:r>
          </w:p>
        </w:tc>
        <w:tc>
          <w:tcPr>
            <w:tcW w:w="1325" w:type="dxa"/>
            <w:shd w:val="clear" w:color="auto" w:fill="FFFFFF"/>
          </w:tcPr>
          <w:p w14:paraId="44DC6135"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**388/0-</w:t>
            </w:r>
          </w:p>
        </w:tc>
        <w:tc>
          <w:tcPr>
            <w:tcW w:w="1499" w:type="dxa"/>
            <w:shd w:val="clear" w:color="auto" w:fill="FFFFFF"/>
          </w:tcPr>
          <w:p w14:paraId="558A0B3D"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**824/0-</w:t>
            </w:r>
          </w:p>
        </w:tc>
        <w:tc>
          <w:tcPr>
            <w:tcW w:w="1286" w:type="dxa"/>
            <w:shd w:val="clear" w:color="auto" w:fill="FFFFFF"/>
          </w:tcPr>
          <w:p w14:paraId="2BDE0CF6"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1</w:t>
            </w:r>
          </w:p>
        </w:tc>
        <w:tc>
          <w:tcPr>
            <w:tcW w:w="1286" w:type="dxa"/>
            <w:shd w:val="clear" w:color="auto" w:fill="FFFFFF"/>
          </w:tcPr>
          <w:p w14:paraId="00A3FF21"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p>
        </w:tc>
      </w:tr>
      <w:tr w:rsidR="00445846" w:rsidRPr="00526432" w14:paraId="44350F67" w14:textId="77777777" w:rsidTr="005A67E6">
        <w:trPr>
          <w:cantSplit/>
          <w:trHeight w:val="362"/>
          <w:jc w:val="center"/>
        </w:trPr>
        <w:tc>
          <w:tcPr>
            <w:tcW w:w="1590" w:type="dxa"/>
            <w:tcBorders>
              <w:bottom w:val="single" w:sz="18" w:space="0" w:color="auto"/>
            </w:tcBorders>
          </w:tcPr>
          <w:p w14:paraId="64A9E7CA"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sz w:val="24"/>
                <w:szCs w:val="24"/>
                <w:rtl/>
                <w14:ligatures w14:val="standardContextual"/>
              </w:rPr>
              <w:t>ذهن آگاهی</w:t>
            </w:r>
          </w:p>
        </w:tc>
        <w:tc>
          <w:tcPr>
            <w:tcW w:w="1325" w:type="dxa"/>
            <w:tcBorders>
              <w:bottom w:val="single" w:sz="18" w:space="0" w:color="auto"/>
            </w:tcBorders>
            <w:shd w:val="clear" w:color="auto" w:fill="FFFFFF"/>
          </w:tcPr>
          <w:p w14:paraId="652E18CB"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**418/0-</w:t>
            </w:r>
          </w:p>
        </w:tc>
        <w:tc>
          <w:tcPr>
            <w:tcW w:w="1499" w:type="dxa"/>
            <w:tcBorders>
              <w:bottom w:val="single" w:sz="18" w:space="0" w:color="auto"/>
            </w:tcBorders>
            <w:shd w:val="clear" w:color="auto" w:fill="FFFFFF"/>
          </w:tcPr>
          <w:p w14:paraId="347A1530"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**929/0-</w:t>
            </w:r>
          </w:p>
        </w:tc>
        <w:tc>
          <w:tcPr>
            <w:tcW w:w="1286" w:type="dxa"/>
            <w:tcBorders>
              <w:bottom w:val="single" w:sz="18" w:space="0" w:color="auto"/>
            </w:tcBorders>
            <w:shd w:val="clear" w:color="auto" w:fill="FFFFFF"/>
          </w:tcPr>
          <w:p w14:paraId="4A8BAC6D"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**845/0</w:t>
            </w:r>
          </w:p>
        </w:tc>
        <w:tc>
          <w:tcPr>
            <w:tcW w:w="1286" w:type="dxa"/>
            <w:tcBorders>
              <w:bottom w:val="single" w:sz="18" w:space="0" w:color="auto"/>
            </w:tcBorders>
            <w:shd w:val="clear" w:color="auto" w:fill="FFFFFF"/>
          </w:tcPr>
          <w:p w14:paraId="6B62B134" w14:textId="77777777" w:rsidR="00445846" w:rsidRPr="00526432" w:rsidRDefault="00445846" w:rsidP="005A67E6">
            <w:pPr>
              <w:autoSpaceDE w:val="0"/>
              <w:autoSpaceDN w:val="0"/>
              <w:bidi/>
              <w:adjustRightInd w:val="0"/>
              <w:spacing w:after="0" w:line="240" w:lineRule="auto"/>
              <w:ind w:left="60" w:right="60"/>
              <w:jc w:val="center"/>
              <w:rPr>
                <w:rFonts w:ascii="Arial" w:eastAsia="Calibri" w:hAnsi="Arial" w:cs="B Nazanin"/>
                <w:sz w:val="24"/>
                <w:szCs w:val="24"/>
                <w14:ligatures w14:val="standardContextual"/>
              </w:rPr>
            </w:pPr>
            <w:r w:rsidRPr="00526432">
              <w:rPr>
                <w:rFonts w:ascii="Arial" w:eastAsia="Calibri" w:hAnsi="Arial" w:cs="B Nazanin" w:hint="cs"/>
                <w:sz w:val="24"/>
                <w:szCs w:val="24"/>
                <w:rtl/>
                <w14:ligatures w14:val="standardContextual"/>
              </w:rPr>
              <w:t>1</w:t>
            </w:r>
          </w:p>
        </w:tc>
      </w:tr>
    </w:tbl>
    <w:p w14:paraId="429CB178" w14:textId="77777777" w:rsidR="00445846" w:rsidRDefault="00445846" w:rsidP="00445846">
      <w:pPr>
        <w:bidi/>
        <w:spacing w:after="0" w:line="240" w:lineRule="auto"/>
        <w:jc w:val="lowKashida"/>
        <w:rPr>
          <w:rFonts w:eastAsia="Calibri" w:cs="B Nazanin"/>
          <w:kern w:val="2"/>
          <w:sz w:val="24"/>
          <w:szCs w:val="24"/>
          <w:rtl/>
          <w:lang w:bidi="fa-IR"/>
          <w14:ligatures w14:val="standardContextual"/>
        </w:rPr>
      </w:pPr>
    </w:p>
    <w:p w14:paraId="11838671" w14:textId="015E7EEC" w:rsidR="00445846" w:rsidRPr="00D053B2" w:rsidRDefault="00445846" w:rsidP="00911D2C">
      <w:pPr>
        <w:bidi/>
        <w:spacing w:after="0" w:line="240" w:lineRule="auto"/>
        <w:jc w:val="lowKashida"/>
        <w:rPr>
          <w:rFonts w:eastAsia="Calibri" w:cs="B Nazanin"/>
          <w:kern w:val="2"/>
          <w:sz w:val="24"/>
          <w:szCs w:val="24"/>
          <w:rtl/>
          <w:lang w:bidi="fa-IR"/>
          <w14:ligatures w14:val="standardContextual"/>
        </w:rPr>
      </w:pPr>
      <w:r w:rsidRPr="00EA64C1">
        <w:rPr>
          <w:rFonts w:eastAsia="Calibri" w:cs="B Nazanin" w:hint="cs"/>
          <w:kern w:val="2"/>
          <w:sz w:val="24"/>
          <w:szCs w:val="24"/>
          <w:rtl/>
          <w:lang w:bidi="fa-IR"/>
          <w14:ligatures w14:val="standardContextual"/>
        </w:rPr>
        <w:t>براساس جدول یک، همه روابط موجود بین متغیرهای پژوهش معنادار است</w:t>
      </w:r>
      <w:bookmarkStart w:id="29" w:name="_Hlk183623367"/>
      <w:r w:rsidRPr="00EA64C1">
        <w:rPr>
          <w:rFonts w:eastAsia="Calibri" w:cs="B Nazanin" w:hint="cs"/>
          <w:kern w:val="2"/>
          <w:sz w:val="24"/>
          <w:szCs w:val="24"/>
          <w:rtl/>
          <w:lang w:bidi="fa-IR"/>
          <w14:ligatures w14:val="standardContextual"/>
        </w:rPr>
        <w:t>. ضریب همبستگی فرسودگی شغلی با ذهن آگاهی (929/0-) و با جو سازمانی (824/0-) منفی و معنادار است (01/0</w:t>
      </w:r>
      <w:r w:rsidRPr="00EA64C1">
        <w:rPr>
          <w:rFonts w:eastAsia="Calibri" w:cs="B Nazanin"/>
          <w:kern w:val="2"/>
          <w:sz w:val="24"/>
          <w:szCs w:val="24"/>
          <w:lang w:bidi="fa-IR"/>
          <w14:ligatures w14:val="standardContextual"/>
        </w:rPr>
        <w:t>P&gt;</w:t>
      </w:r>
      <w:r w:rsidRPr="00EA64C1">
        <w:rPr>
          <w:rFonts w:eastAsia="Calibri" w:cs="B Nazanin" w:hint="cs"/>
          <w:kern w:val="2"/>
          <w:sz w:val="24"/>
          <w:szCs w:val="24"/>
          <w:rtl/>
          <w:lang w:bidi="fa-IR"/>
          <w14:ligatures w14:val="standardContextual"/>
        </w:rPr>
        <w:t xml:space="preserve">). همچنین، ضریب همبستگی بین فرسودگی شغلی و استرس شغلی (480/0) مثبت و معنادار است. </w:t>
      </w:r>
      <w:bookmarkEnd w:id="29"/>
      <w:r w:rsidRPr="00EA64C1">
        <w:rPr>
          <w:rFonts w:eastAsia="Calibri" w:cs="B Nazanin" w:hint="cs"/>
          <w:kern w:val="2"/>
          <w:sz w:val="24"/>
          <w:szCs w:val="24"/>
          <w:rtl/>
          <w:lang w:bidi="fa-IR"/>
          <w14:ligatures w14:val="standardContextual"/>
        </w:rPr>
        <w:t xml:space="preserve">و ضریب همبستگی ذهن آگاهی با استرس شغلی (418/0-) مثبت و معنادار است و همبستگی بین ذهن آگاهی با جو سازمانی (845/0-) منفی و معنادار است. لذا، امکان بررسی روابط ساختاری بین متغیرهای پژوهش براساس مدل مفهومی قابل بررسی </w:t>
      </w:r>
      <w:commentRangeStart w:id="30"/>
      <w:r w:rsidRPr="00EA64C1">
        <w:rPr>
          <w:rFonts w:eastAsia="Calibri" w:cs="B Nazanin" w:hint="cs"/>
          <w:kern w:val="2"/>
          <w:sz w:val="24"/>
          <w:szCs w:val="24"/>
          <w:highlight w:val="yellow"/>
          <w:rtl/>
          <w:lang w:bidi="fa-IR"/>
          <w14:ligatures w14:val="standardContextual"/>
        </w:rPr>
        <w:t xml:space="preserve">بود و برای این منظور تحلیل مسیر با استفاده از نرم افزار </w:t>
      </w:r>
      <w:r w:rsidRPr="00EA64C1">
        <w:rPr>
          <w:rFonts w:eastAsia="Calibri" w:cs="B Nazanin"/>
          <w:kern w:val="2"/>
          <w:sz w:val="24"/>
          <w:szCs w:val="24"/>
          <w:highlight w:val="yellow"/>
          <w:lang w:bidi="fa-IR"/>
          <w14:ligatures w14:val="standardContextual"/>
        </w:rPr>
        <w:t>AMOS</w:t>
      </w:r>
      <w:r w:rsidRPr="00EA64C1">
        <w:rPr>
          <w:rFonts w:eastAsia="Calibri" w:cs="B Nazanin" w:hint="cs"/>
          <w:kern w:val="2"/>
          <w:sz w:val="24"/>
          <w:szCs w:val="24"/>
          <w:highlight w:val="yellow"/>
          <w:rtl/>
          <w:lang w:bidi="fa-IR"/>
          <w14:ligatures w14:val="standardContextual"/>
        </w:rPr>
        <w:t xml:space="preserve"> انجام شد، که در شکل 1 و جدول دو نتایج آن آمده است:</w:t>
      </w:r>
      <w:commentRangeEnd w:id="30"/>
      <w:r>
        <w:rPr>
          <w:rStyle w:val="CommentReference"/>
          <w:rFonts w:eastAsia="Calibri" w:cs="B Nazanin"/>
          <w:kern w:val="2"/>
          <w:sz w:val="24"/>
          <w:szCs w:val="24"/>
          <w:rtl/>
          <w:lang w:bidi="fa-IR"/>
          <w14:ligatures w14:val="standardContextual"/>
        </w:rPr>
        <w:commentReference w:id="30"/>
      </w:r>
    </w:p>
    <w:p w14:paraId="48B1EF38" w14:textId="77777777" w:rsidR="00732A21" w:rsidRDefault="00732A21" w:rsidP="00911D2C">
      <w:pPr>
        <w:bidi/>
        <w:spacing w:after="0" w:line="240" w:lineRule="auto"/>
        <w:contextualSpacing/>
        <w:rPr>
          <w:rFonts w:eastAsia="Calibri" w:cs="B Nazanin"/>
          <w:noProof/>
          <w:kern w:val="2"/>
          <w:sz w:val="24"/>
          <w:szCs w:val="24"/>
          <w:rtl/>
          <w14:ligatures w14:val="standardContextual"/>
        </w:rPr>
      </w:pPr>
      <w:bookmarkStart w:id="31" w:name="_Hlk169579193"/>
    </w:p>
    <w:p w14:paraId="6F1A7729" w14:textId="07790498" w:rsidR="00EA64C1" w:rsidRDefault="00B94160" w:rsidP="00732A21">
      <w:pPr>
        <w:bidi/>
        <w:spacing w:after="0" w:line="240" w:lineRule="auto"/>
        <w:contextualSpacing/>
        <w:rPr>
          <w:rFonts w:eastAsia="Calibri" w:cs="B Nazanin"/>
          <w:kern w:val="2"/>
          <w:sz w:val="24"/>
          <w:szCs w:val="24"/>
          <w:rtl/>
          <w14:ligatures w14:val="standardContextual"/>
        </w:rPr>
      </w:pPr>
      <w:r w:rsidRPr="00B94160">
        <w:rPr>
          <w:rFonts w:eastAsia="Calibri" w:cs="B Nazanin"/>
          <w:noProof/>
          <w:kern w:val="2"/>
          <w:sz w:val="24"/>
          <w:szCs w:val="24"/>
          <w:rtl/>
          <w14:ligatures w14:val="standardContextual"/>
        </w:rPr>
        <w:lastRenderedPageBreak/>
        <w:drawing>
          <wp:inline distT="0" distB="0" distL="0" distR="0" wp14:anchorId="47FE0BFF" wp14:editId="06831BC3">
            <wp:extent cx="5943600" cy="3168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168015"/>
                    </a:xfrm>
                    <a:prstGeom prst="rect">
                      <a:avLst/>
                    </a:prstGeom>
                    <a:noFill/>
                    <a:ln>
                      <a:noFill/>
                    </a:ln>
                  </pic:spPr>
                </pic:pic>
              </a:graphicData>
            </a:graphic>
          </wp:inline>
        </w:drawing>
      </w:r>
    </w:p>
    <w:p w14:paraId="7DC95BB0" w14:textId="0C8BDEB7" w:rsidR="00445846" w:rsidRDefault="00445846" w:rsidP="00EA64C1">
      <w:pPr>
        <w:bidi/>
        <w:spacing w:after="0" w:line="240" w:lineRule="auto"/>
        <w:ind w:left="720"/>
        <w:contextualSpacing/>
        <w:jc w:val="center"/>
        <w:rPr>
          <w:rFonts w:eastAsia="Calibri" w:cs="B Nazanin"/>
          <w:kern w:val="2"/>
          <w:sz w:val="24"/>
          <w:szCs w:val="24"/>
          <w:lang w:bidi="fa-IR"/>
          <w14:ligatures w14:val="standardContextual"/>
        </w:rPr>
      </w:pPr>
      <w:r w:rsidRPr="003C1770">
        <w:rPr>
          <w:rFonts w:eastAsia="Calibri" w:cs="B Nazanin" w:hint="cs"/>
          <w:kern w:val="2"/>
          <w:sz w:val="24"/>
          <w:szCs w:val="24"/>
          <w:rtl/>
          <w14:ligatures w14:val="standardContextual"/>
        </w:rPr>
        <w:t xml:space="preserve">شکل </w:t>
      </w:r>
      <w:commentRangeStart w:id="32"/>
      <w:commentRangeStart w:id="33"/>
      <w:r w:rsidRPr="003C1770">
        <w:rPr>
          <w:rFonts w:eastAsia="Calibri" w:cs="B Nazanin" w:hint="cs"/>
          <w:kern w:val="2"/>
          <w:sz w:val="24"/>
          <w:szCs w:val="24"/>
          <w:rtl/>
          <w14:ligatures w14:val="standardContextual"/>
        </w:rPr>
        <w:t>1</w:t>
      </w:r>
      <w:commentRangeEnd w:id="32"/>
      <w:r w:rsidR="00D24B7E" w:rsidRPr="003C1770">
        <w:rPr>
          <w:rStyle w:val="CommentReference"/>
          <w:rFonts w:eastAsia="Calibri" w:cs="B Nazanin" w:hint="cs"/>
          <w:kern w:val="2"/>
          <w:sz w:val="24"/>
          <w:szCs w:val="24"/>
          <w:rtl/>
          <w14:ligatures w14:val="standardContextual"/>
        </w:rPr>
        <w:commentReference w:id="32"/>
      </w:r>
      <w:commentRangeEnd w:id="33"/>
      <w:r w:rsidR="000A61D8" w:rsidRPr="003C1770">
        <w:rPr>
          <w:rStyle w:val="CommentReference"/>
          <w:rFonts w:eastAsia="Calibri" w:cs="B Nazanin" w:hint="cs"/>
          <w:kern w:val="2"/>
          <w:sz w:val="24"/>
          <w:szCs w:val="24"/>
          <w:rtl/>
          <w14:ligatures w14:val="standardContextual"/>
        </w:rPr>
        <w:commentReference w:id="33"/>
      </w:r>
      <w:r w:rsidRPr="003C1770">
        <w:rPr>
          <w:rFonts w:eastAsia="Calibri" w:cs="B Nazanin" w:hint="cs"/>
          <w:kern w:val="2"/>
          <w:sz w:val="24"/>
          <w:szCs w:val="24"/>
          <w:rtl/>
          <w14:ligatures w14:val="standardContextual"/>
        </w:rPr>
        <w:t xml:space="preserve">. </w:t>
      </w:r>
      <w:r w:rsidR="00A05FDD">
        <w:rPr>
          <w:rFonts w:eastAsia="Calibri" w:cs="B Nazanin" w:hint="cs"/>
          <w:kern w:val="2"/>
          <w:sz w:val="24"/>
          <w:szCs w:val="24"/>
          <w:rtl/>
          <w14:ligatures w14:val="standardContextual"/>
        </w:rPr>
        <w:t>روابط ساختاری</w:t>
      </w:r>
      <w:r w:rsidRPr="009C55E9">
        <w:rPr>
          <w:rFonts w:eastAsia="Calibri" w:cs="B Nazanin" w:hint="cs"/>
          <w:kern w:val="2"/>
          <w:sz w:val="24"/>
          <w:szCs w:val="24"/>
          <w:rtl/>
          <w14:ligatures w14:val="standardContextual"/>
        </w:rPr>
        <w:t xml:space="preserve"> </w:t>
      </w:r>
      <w:r w:rsidRPr="003C1770">
        <w:rPr>
          <w:rFonts w:eastAsia="Calibri" w:cs="B Nazanin" w:hint="cs"/>
          <w:kern w:val="2"/>
          <w:sz w:val="24"/>
          <w:szCs w:val="24"/>
          <w:rtl/>
          <w14:ligatures w14:val="standardContextual"/>
        </w:rPr>
        <w:t>استرس شغلی و جو سازمانی با فرسودگی شغلی: نقش میانجی ذهن آگاهی</w:t>
      </w:r>
    </w:p>
    <w:p w14:paraId="30CF6972" w14:textId="77777777" w:rsidR="00445846" w:rsidRDefault="00445846" w:rsidP="00445846">
      <w:pPr>
        <w:bidi/>
        <w:spacing w:after="0" w:line="240" w:lineRule="auto"/>
        <w:ind w:left="720"/>
        <w:contextualSpacing/>
        <w:rPr>
          <w:rFonts w:eastAsia="Calibri" w:cs="B Nazanin"/>
          <w:kern w:val="2"/>
          <w:sz w:val="24"/>
          <w:szCs w:val="24"/>
          <w:lang w:bidi="fa-IR"/>
          <w14:ligatures w14:val="standardContextual"/>
        </w:rPr>
      </w:pPr>
    </w:p>
    <w:p w14:paraId="200D13A8" w14:textId="1CC23CE9" w:rsidR="00445846" w:rsidRDefault="00445846" w:rsidP="00445846">
      <w:pPr>
        <w:pStyle w:val="ListParagraph"/>
        <w:bidi/>
        <w:spacing w:after="0" w:line="240" w:lineRule="auto"/>
        <w:jc w:val="both"/>
        <w:rPr>
          <w:rFonts w:eastAsia="Calibri" w:cs="B Nazanin"/>
          <w:kern w:val="2"/>
          <w:sz w:val="24"/>
          <w:szCs w:val="24"/>
          <w:rtl/>
          <w14:ligatures w14:val="standardContextual"/>
        </w:rPr>
      </w:pPr>
      <w:r>
        <w:rPr>
          <w:rFonts w:eastAsia="Calibri" w:cs="B Nazanin" w:hint="cs"/>
          <w:kern w:val="2"/>
          <w:sz w:val="24"/>
          <w:szCs w:val="24"/>
          <w:rtl/>
          <w14:ligatures w14:val="standardContextual"/>
        </w:rPr>
        <w:t xml:space="preserve">در شکل یک، خروجی تحلیل مسیر ارایه شده است. قبل از پرداختن به معناداری بودن ضرایب مسیر، ابتدا لازمست </w:t>
      </w:r>
      <w:r w:rsidRPr="00D053B2">
        <w:rPr>
          <w:rFonts w:eastAsia="Calibri" w:cs="B Nazanin" w:hint="cs"/>
          <w:kern w:val="2"/>
          <w:sz w:val="24"/>
          <w:szCs w:val="24"/>
          <w:rtl/>
          <w14:ligatures w14:val="standardContextual"/>
        </w:rPr>
        <w:t>شاخص</w:t>
      </w:r>
      <w:r w:rsidRPr="00D053B2">
        <w:rPr>
          <w:rFonts w:eastAsia="Calibri" w:cs="B Nazanin"/>
          <w:kern w:val="2"/>
          <w:sz w:val="24"/>
          <w:szCs w:val="24"/>
          <w:rtl/>
          <w14:ligatures w14:val="standardContextual"/>
        </w:rPr>
        <w:softHyphen/>
      </w:r>
      <w:r w:rsidRPr="00D053B2">
        <w:rPr>
          <w:rFonts w:eastAsia="Calibri" w:cs="B Nazanin" w:hint="cs"/>
          <w:kern w:val="2"/>
          <w:sz w:val="24"/>
          <w:szCs w:val="24"/>
          <w:rtl/>
          <w14:ligatures w14:val="standardContextual"/>
        </w:rPr>
        <w:t>های برازش</w:t>
      </w:r>
      <w:r>
        <w:rPr>
          <w:rFonts w:eastAsia="Calibri" w:cs="B Nazanin" w:hint="cs"/>
          <w:kern w:val="2"/>
          <w:sz w:val="24"/>
          <w:szCs w:val="24"/>
          <w:rtl/>
          <w14:ligatures w14:val="standardContextual"/>
        </w:rPr>
        <w:t xml:space="preserve"> مدل شکل یک بررسی شود. </w:t>
      </w:r>
      <w:r w:rsidRPr="00D053B2">
        <w:rPr>
          <w:rFonts w:eastAsia="Calibri" w:cs="B Nazanin" w:hint="cs"/>
          <w:kern w:val="2"/>
          <w:sz w:val="24"/>
          <w:szCs w:val="24"/>
          <w:rtl/>
          <w14:ligatures w14:val="standardContextual"/>
        </w:rPr>
        <w:t>با توجه به اینکه درجه آزادی مدل صفر شده است، نیازی به شاخص</w:t>
      </w:r>
      <w:r w:rsidRPr="00D053B2">
        <w:rPr>
          <w:rFonts w:eastAsia="Calibri" w:cs="B Nazanin"/>
          <w:kern w:val="2"/>
          <w:sz w:val="24"/>
          <w:szCs w:val="24"/>
          <w:rtl/>
          <w14:ligatures w14:val="standardContextual"/>
        </w:rPr>
        <w:softHyphen/>
      </w:r>
      <w:r w:rsidRPr="00D053B2">
        <w:rPr>
          <w:rFonts w:eastAsia="Calibri" w:cs="B Nazanin" w:hint="cs"/>
          <w:kern w:val="2"/>
          <w:sz w:val="24"/>
          <w:szCs w:val="24"/>
          <w:rtl/>
          <w14:ligatures w14:val="standardContextual"/>
        </w:rPr>
        <w:t>های</w:t>
      </w:r>
      <w:r w:rsidR="00EA64C1">
        <w:rPr>
          <w:rFonts w:eastAsia="Calibri" w:cs="B Nazanin" w:hint="cs"/>
          <w:kern w:val="2"/>
          <w:sz w:val="24"/>
          <w:szCs w:val="24"/>
          <w:rtl/>
          <w14:ligatures w14:val="standardContextual"/>
        </w:rPr>
        <w:t xml:space="preserve"> </w:t>
      </w:r>
      <w:r w:rsidRPr="00D053B2">
        <w:rPr>
          <w:rFonts w:eastAsia="Calibri" w:cs="B Nazanin" w:hint="cs"/>
          <w:kern w:val="2"/>
          <w:sz w:val="24"/>
          <w:szCs w:val="24"/>
          <w:rtl/>
          <w14:ligatures w14:val="standardContextual"/>
        </w:rPr>
        <w:t>برازش نیست. و مدل شکل یک از برازش مناسب برخوردار است.</w:t>
      </w:r>
      <w:r>
        <w:rPr>
          <w:rFonts w:eastAsia="Calibri" w:cs="B Nazanin" w:hint="cs"/>
          <w:kern w:val="2"/>
          <w:sz w:val="24"/>
          <w:szCs w:val="24"/>
          <w:rtl/>
          <w14:ligatures w14:val="standardContextual"/>
        </w:rPr>
        <w:t xml:space="preserve"> لذا، در جدول دو، ضرایب مسیر ارایه شده است. ضمنا، از روش بوت استراپ برای بررسی نقش واسطه</w:t>
      </w:r>
      <w:r>
        <w:rPr>
          <w:rFonts w:eastAsia="Calibri" w:cs="B Nazanin"/>
          <w:kern w:val="2"/>
          <w:sz w:val="24"/>
          <w:szCs w:val="24"/>
          <w:rtl/>
          <w14:ligatures w14:val="standardContextual"/>
        </w:rPr>
        <w:softHyphen/>
      </w:r>
      <w:r>
        <w:rPr>
          <w:rFonts w:eastAsia="Calibri" w:cs="B Nazanin" w:hint="cs"/>
          <w:kern w:val="2"/>
          <w:sz w:val="24"/>
          <w:szCs w:val="24"/>
          <w:rtl/>
          <w14:ligatures w14:val="standardContextual"/>
        </w:rPr>
        <w:t xml:space="preserve">ای متغیر ذهن آگاهی استفاده شده است: </w:t>
      </w:r>
    </w:p>
    <w:p w14:paraId="30B7D452" w14:textId="77777777" w:rsidR="00445846" w:rsidRPr="00113415" w:rsidRDefault="00445846" w:rsidP="00445846">
      <w:pPr>
        <w:bidi/>
        <w:spacing w:after="0" w:line="240" w:lineRule="auto"/>
        <w:jc w:val="both"/>
        <w:rPr>
          <w:rFonts w:eastAsia="Calibri" w:cs="B Nazanin"/>
          <w:kern w:val="2"/>
          <w:sz w:val="24"/>
          <w:szCs w:val="24"/>
          <w:rtl/>
          <w14:ligatures w14:val="standardContextual"/>
        </w:rPr>
      </w:pPr>
    </w:p>
    <w:p w14:paraId="175921C9" w14:textId="77777777" w:rsidR="00445846" w:rsidRPr="00526432" w:rsidRDefault="00445846" w:rsidP="00445846">
      <w:pPr>
        <w:bidi/>
        <w:spacing w:after="0" w:line="240" w:lineRule="auto"/>
        <w:jc w:val="center"/>
        <w:rPr>
          <w:rFonts w:ascii="Times New Roman" w:hAnsi="Times New Roman" w:cs="B Nazanin"/>
          <w:b/>
          <w:bCs/>
          <w:sz w:val="24"/>
          <w:szCs w:val="24"/>
          <w:rtl/>
        </w:rPr>
      </w:pPr>
      <w:bookmarkStart w:id="34" w:name="_Toc111306102"/>
      <w:bookmarkStart w:id="35" w:name="_Toc111655197"/>
      <w:r>
        <w:rPr>
          <w:rFonts w:ascii="Times New Roman" w:hAnsi="Times New Roman" w:cs="B Nazanin" w:hint="cs"/>
          <w:b/>
          <w:bCs/>
          <w:sz w:val="24"/>
          <w:szCs w:val="24"/>
          <w:rtl/>
        </w:rPr>
        <w:t xml:space="preserve">جدول 2. </w:t>
      </w:r>
      <w:r w:rsidRPr="00526432">
        <w:rPr>
          <w:rFonts w:ascii="Times New Roman" w:hAnsi="Times New Roman" w:cs="B Nazanin" w:hint="cs"/>
          <w:b/>
          <w:bCs/>
          <w:sz w:val="24"/>
          <w:szCs w:val="24"/>
          <w:rtl/>
        </w:rPr>
        <w:t xml:space="preserve">ضرایب </w:t>
      </w:r>
      <w:r w:rsidRPr="009C55E9">
        <w:rPr>
          <w:rFonts w:ascii="Times New Roman" w:hAnsi="Times New Roman" w:cs="B Nazanin" w:hint="cs"/>
          <w:b/>
          <w:bCs/>
          <w:sz w:val="24"/>
          <w:szCs w:val="24"/>
          <w:highlight w:val="yellow"/>
          <w:rtl/>
        </w:rPr>
        <w:t>تحلیل مسیر مدل میانجی</w:t>
      </w:r>
      <w:bookmarkEnd w:id="34"/>
      <w:bookmarkEnd w:id="35"/>
    </w:p>
    <w:tbl>
      <w:tblPr>
        <w:bidiVisual/>
        <w:tblW w:w="8272" w:type="dxa"/>
        <w:jc w:val="center"/>
        <w:tblLook w:val="04A0" w:firstRow="1" w:lastRow="0" w:firstColumn="1" w:lastColumn="0" w:noHBand="0" w:noVBand="1"/>
      </w:tblPr>
      <w:tblGrid>
        <w:gridCol w:w="2869"/>
        <w:gridCol w:w="1257"/>
        <w:gridCol w:w="903"/>
        <w:gridCol w:w="903"/>
        <w:gridCol w:w="798"/>
        <w:gridCol w:w="806"/>
        <w:gridCol w:w="736"/>
      </w:tblGrid>
      <w:tr w:rsidR="00445846" w:rsidRPr="00526432" w14:paraId="02346C9D" w14:textId="77777777" w:rsidTr="005A67E6">
        <w:trPr>
          <w:trHeight w:val="821"/>
          <w:jc w:val="center"/>
        </w:trPr>
        <w:tc>
          <w:tcPr>
            <w:tcW w:w="3387" w:type="dxa"/>
            <w:tcBorders>
              <w:top w:val="single" w:sz="18" w:space="0" w:color="auto"/>
              <w:bottom w:val="single" w:sz="18" w:space="0" w:color="auto"/>
            </w:tcBorders>
            <w:vAlign w:val="center"/>
            <w:hideMark/>
          </w:tcPr>
          <w:p w14:paraId="5171E73F" w14:textId="77777777" w:rsidR="00445846" w:rsidRPr="00526432" w:rsidRDefault="00445846" w:rsidP="005A67E6">
            <w:pPr>
              <w:bidi/>
              <w:spacing w:after="0" w:line="240" w:lineRule="auto"/>
              <w:jc w:val="center"/>
              <w:rPr>
                <w:rFonts w:ascii="Times New Roman" w:eastAsia="Calibri" w:hAnsi="Times New Roman" w:cs="B Nazanin"/>
                <w:kern w:val="2"/>
                <w:sz w:val="24"/>
                <w:szCs w:val="24"/>
                <w14:ligatures w14:val="standardContextual"/>
              </w:rPr>
            </w:pPr>
            <w:r w:rsidRPr="00526432">
              <w:rPr>
                <w:rFonts w:ascii="Times New Roman" w:eastAsia="Calibri" w:hAnsi="Times New Roman" w:cs="B Nazanin" w:hint="cs"/>
                <w:kern w:val="2"/>
                <w:sz w:val="24"/>
                <w:szCs w:val="24"/>
                <w:rtl/>
                <w14:ligatures w14:val="standardContextual"/>
              </w:rPr>
              <w:t>مسیر</w:t>
            </w:r>
          </w:p>
        </w:tc>
        <w:tc>
          <w:tcPr>
            <w:tcW w:w="1363" w:type="dxa"/>
            <w:tcBorders>
              <w:top w:val="single" w:sz="18" w:space="0" w:color="auto"/>
              <w:bottom w:val="single" w:sz="18" w:space="0" w:color="auto"/>
            </w:tcBorders>
            <w:vAlign w:val="center"/>
            <w:hideMark/>
          </w:tcPr>
          <w:p w14:paraId="19C143D1"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ضریب  استاندارد نشده</w:t>
            </w:r>
          </w:p>
        </w:tc>
        <w:tc>
          <w:tcPr>
            <w:tcW w:w="914" w:type="dxa"/>
            <w:tcBorders>
              <w:top w:val="single" w:sz="18" w:space="0" w:color="auto"/>
              <w:bottom w:val="single" w:sz="18" w:space="0" w:color="auto"/>
            </w:tcBorders>
            <w:vAlign w:val="center"/>
            <w:hideMark/>
          </w:tcPr>
          <w:p w14:paraId="265359EE"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ضریب استاندارد</w:t>
            </w:r>
          </w:p>
        </w:tc>
        <w:tc>
          <w:tcPr>
            <w:tcW w:w="914" w:type="dxa"/>
            <w:tcBorders>
              <w:top w:val="single" w:sz="18" w:space="0" w:color="auto"/>
              <w:bottom w:val="single" w:sz="18" w:space="0" w:color="auto"/>
            </w:tcBorders>
            <w:vAlign w:val="center"/>
            <w:hideMark/>
          </w:tcPr>
          <w:p w14:paraId="66ADD15B"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خطای استاندارد</w:t>
            </w:r>
          </w:p>
        </w:tc>
        <w:tc>
          <w:tcPr>
            <w:tcW w:w="953" w:type="dxa"/>
            <w:gridSpan w:val="2"/>
            <w:tcBorders>
              <w:top w:val="single" w:sz="18" w:space="0" w:color="auto"/>
              <w:bottom w:val="single" w:sz="18" w:space="0" w:color="auto"/>
            </w:tcBorders>
            <w:vAlign w:val="center"/>
            <w:hideMark/>
          </w:tcPr>
          <w:p w14:paraId="35457E5B"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kern w:val="2"/>
                <w:sz w:val="24"/>
                <w:szCs w:val="24"/>
                <w14:ligatures w14:val="standardContextual"/>
              </w:rPr>
              <w:t>T</w:t>
            </w:r>
          </w:p>
        </w:tc>
        <w:tc>
          <w:tcPr>
            <w:tcW w:w="741" w:type="dxa"/>
            <w:tcBorders>
              <w:top w:val="single" w:sz="18" w:space="0" w:color="auto"/>
              <w:bottom w:val="single" w:sz="18" w:space="0" w:color="auto"/>
            </w:tcBorders>
            <w:vAlign w:val="center"/>
            <w:hideMark/>
          </w:tcPr>
          <w:p w14:paraId="460D2AEC" w14:textId="77777777" w:rsidR="00445846" w:rsidRPr="00526432" w:rsidRDefault="00445846" w:rsidP="005A67E6">
            <w:pPr>
              <w:bidi/>
              <w:spacing w:after="0" w:line="240" w:lineRule="auto"/>
              <w:jc w:val="center"/>
              <w:rPr>
                <w:rFonts w:ascii="Times New Roman" w:eastAsia="Calibri" w:hAnsi="Times New Roman" w:cs="B Nazanin"/>
                <w:kern w:val="2"/>
                <w:sz w:val="24"/>
                <w:szCs w:val="24"/>
                <w14:ligatures w14:val="standardContextual"/>
              </w:rPr>
            </w:pPr>
            <w:r w:rsidRPr="00526432">
              <w:rPr>
                <w:rFonts w:ascii="Times New Roman" w:eastAsia="Calibri" w:hAnsi="Times New Roman" w:cs="B Nazanin"/>
                <w:kern w:val="2"/>
                <w:sz w:val="24"/>
                <w:szCs w:val="24"/>
                <w14:ligatures w14:val="standardContextual"/>
              </w:rPr>
              <w:t>P</w:t>
            </w:r>
          </w:p>
        </w:tc>
      </w:tr>
      <w:tr w:rsidR="00445846" w:rsidRPr="00526432" w14:paraId="478CEE0D" w14:textId="77777777" w:rsidTr="005A67E6">
        <w:trPr>
          <w:trHeight w:val="390"/>
          <w:jc w:val="center"/>
        </w:trPr>
        <w:tc>
          <w:tcPr>
            <w:tcW w:w="3387" w:type="dxa"/>
            <w:tcBorders>
              <w:top w:val="single" w:sz="18" w:space="0" w:color="auto"/>
            </w:tcBorders>
            <w:hideMark/>
          </w:tcPr>
          <w:p w14:paraId="30378473" w14:textId="77777777" w:rsidR="00445846" w:rsidRPr="00526432" w:rsidRDefault="00445846" w:rsidP="005A67E6">
            <w:pPr>
              <w:bidi/>
              <w:spacing w:after="0" w:line="240" w:lineRule="auto"/>
              <w:jc w:val="center"/>
              <w:rPr>
                <w:rFonts w:ascii="Times New Roman" w:eastAsia="Calibri" w:hAnsi="Times New Roman" w:cs="B Nazanin"/>
                <w:kern w:val="2"/>
                <w:sz w:val="24"/>
                <w:szCs w:val="24"/>
                <w14:ligatures w14:val="standardContextual"/>
              </w:rPr>
            </w:pPr>
            <w:r w:rsidRPr="00526432">
              <w:rPr>
                <w:rFonts w:ascii="Times New Roman" w:eastAsia="Calibri" w:hAnsi="Times New Roman" w:cs="B Nazanin" w:hint="cs"/>
                <w:kern w:val="2"/>
                <w:sz w:val="24"/>
                <w:szCs w:val="24"/>
                <w:rtl/>
                <w:lang w:bidi="fa-IR"/>
                <w14:ligatures w14:val="standardContextual"/>
              </w:rPr>
              <w:t>استرس شغلی به</w:t>
            </w:r>
            <w:r w:rsidRPr="00526432">
              <w:rPr>
                <w:rFonts w:ascii="Times New Roman" w:eastAsia="Calibri" w:hAnsi="Times New Roman" w:cs="B Nazanin" w:hint="cs"/>
                <w:kern w:val="2"/>
                <w:sz w:val="24"/>
                <w:szCs w:val="24"/>
                <w:rtl/>
                <w14:ligatures w14:val="standardContextual"/>
              </w:rPr>
              <w:t xml:space="preserve">    -     ذهن آگاهی</w:t>
            </w:r>
          </w:p>
        </w:tc>
        <w:tc>
          <w:tcPr>
            <w:tcW w:w="1363" w:type="dxa"/>
            <w:tcBorders>
              <w:top w:val="single" w:sz="18" w:space="0" w:color="auto"/>
            </w:tcBorders>
            <w:vAlign w:val="center"/>
            <w:hideMark/>
          </w:tcPr>
          <w:p w14:paraId="5CE0F935"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562/0-</w:t>
            </w:r>
          </w:p>
        </w:tc>
        <w:tc>
          <w:tcPr>
            <w:tcW w:w="914" w:type="dxa"/>
            <w:tcBorders>
              <w:top w:val="single" w:sz="18" w:space="0" w:color="auto"/>
            </w:tcBorders>
            <w:vAlign w:val="center"/>
            <w:hideMark/>
          </w:tcPr>
          <w:p w14:paraId="3DC55765"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106/0-</w:t>
            </w:r>
          </w:p>
        </w:tc>
        <w:tc>
          <w:tcPr>
            <w:tcW w:w="914" w:type="dxa"/>
            <w:tcBorders>
              <w:top w:val="single" w:sz="18" w:space="0" w:color="auto"/>
            </w:tcBorders>
            <w:vAlign w:val="center"/>
            <w:hideMark/>
          </w:tcPr>
          <w:p w14:paraId="56B6A22B"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195/0</w:t>
            </w:r>
          </w:p>
        </w:tc>
        <w:tc>
          <w:tcPr>
            <w:tcW w:w="953" w:type="dxa"/>
            <w:gridSpan w:val="2"/>
            <w:tcBorders>
              <w:top w:val="single" w:sz="18" w:space="0" w:color="auto"/>
            </w:tcBorders>
            <w:vAlign w:val="center"/>
            <w:hideMark/>
          </w:tcPr>
          <w:p w14:paraId="37783BB7"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881/2-</w:t>
            </w:r>
          </w:p>
        </w:tc>
        <w:tc>
          <w:tcPr>
            <w:tcW w:w="741" w:type="dxa"/>
            <w:tcBorders>
              <w:top w:val="single" w:sz="18" w:space="0" w:color="auto"/>
            </w:tcBorders>
            <w:vAlign w:val="center"/>
          </w:tcPr>
          <w:p w14:paraId="1A97AB22"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004/0</w:t>
            </w:r>
          </w:p>
        </w:tc>
      </w:tr>
      <w:tr w:rsidR="00445846" w:rsidRPr="00526432" w14:paraId="31EAF86F" w14:textId="77777777" w:rsidTr="005A67E6">
        <w:trPr>
          <w:trHeight w:val="390"/>
          <w:jc w:val="center"/>
        </w:trPr>
        <w:tc>
          <w:tcPr>
            <w:tcW w:w="3387" w:type="dxa"/>
            <w:hideMark/>
          </w:tcPr>
          <w:p w14:paraId="04953321"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جو سازمانی به     ذهن آگاهی</w:t>
            </w:r>
          </w:p>
        </w:tc>
        <w:tc>
          <w:tcPr>
            <w:tcW w:w="1363" w:type="dxa"/>
            <w:vAlign w:val="center"/>
            <w:hideMark/>
          </w:tcPr>
          <w:p w14:paraId="6AD73AA0"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75/1</w:t>
            </w:r>
          </w:p>
        </w:tc>
        <w:tc>
          <w:tcPr>
            <w:tcW w:w="914" w:type="dxa"/>
            <w:vAlign w:val="center"/>
            <w:hideMark/>
          </w:tcPr>
          <w:p w14:paraId="5DF0EA75"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803/0</w:t>
            </w:r>
          </w:p>
        </w:tc>
        <w:tc>
          <w:tcPr>
            <w:tcW w:w="914" w:type="dxa"/>
            <w:vAlign w:val="center"/>
            <w:hideMark/>
          </w:tcPr>
          <w:p w14:paraId="7E5F7EB7"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081/0</w:t>
            </w:r>
          </w:p>
        </w:tc>
        <w:tc>
          <w:tcPr>
            <w:tcW w:w="953" w:type="dxa"/>
            <w:gridSpan w:val="2"/>
            <w:vAlign w:val="center"/>
            <w:hideMark/>
          </w:tcPr>
          <w:p w14:paraId="308D281F"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79/21</w:t>
            </w:r>
          </w:p>
        </w:tc>
        <w:tc>
          <w:tcPr>
            <w:tcW w:w="741" w:type="dxa"/>
            <w:vAlign w:val="center"/>
          </w:tcPr>
          <w:p w14:paraId="3248E7A2"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001/0</w:t>
            </w:r>
          </w:p>
        </w:tc>
      </w:tr>
      <w:tr w:rsidR="00445846" w:rsidRPr="00526432" w14:paraId="2F00C4B3" w14:textId="77777777" w:rsidTr="005A67E6">
        <w:trPr>
          <w:trHeight w:val="390"/>
          <w:jc w:val="center"/>
        </w:trPr>
        <w:tc>
          <w:tcPr>
            <w:tcW w:w="3387" w:type="dxa"/>
            <w:hideMark/>
          </w:tcPr>
          <w:p w14:paraId="1E499836" w14:textId="77777777" w:rsidR="00445846"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Pr>
                <w:rFonts w:ascii="Times New Roman" w:eastAsia="Calibri" w:hAnsi="Times New Roman" w:cs="B Nazanin" w:hint="cs"/>
                <w:kern w:val="2"/>
                <w:sz w:val="24"/>
                <w:szCs w:val="24"/>
                <w:rtl/>
                <w14:ligatures w14:val="standardContextual"/>
              </w:rPr>
              <w:t>ذهن آگاهی به فرسودگی شغلی</w:t>
            </w:r>
          </w:p>
          <w:p w14:paraId="086119F3" w14:textId="77777777" w:rsidR="00445846" w:rsidRPr="00526432" w:rsidRDefault="00445846" w:rsidP="005A67E6">
            <w:pPr>
              <w:bidi/>
              <w:spacing w:after="0" w:line="240" w:lineRule="auto"/>
              <w:rPr>
                <w:rFonts w:ascii="Times New Roman" w:eastAsia="Calibri" w:hAnsi="Times New Roman" w:cs="B Nazanin"/>
                <w:kern w:val="2"/>
                <w:sz w:val="24"/>
                <w:szCs w:val="24"/>
                <w14:ligatures w14:val="standardContextual"/>
              </w:rPr>
            </w:pPr>
          </w:p>
        </w:tc>
        <w:tc>
          <w:tcPr>
            <w:tcW w:w="1363" w:type="dxa"/>
            <w:vAlign w:val="center"/>
            <w:hideMark/>
          </w:tcPr>
          <w:p w14:paraId="102D39F3"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352/0-</w:t>
            </w:r>
          </w:p>
        </w:tc>
        <w:tc>
          <w:tcPr>
            <w:tcW w:w="914" w:type="dxa"/>
            <w:vAlign w:val="center"/>
            <w:hideMark/>
          </w:tcPr>
          <w:p w14:paraId="3214DB5F"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781/0-</w:t>
            </w:r>
          </w:p>
        </w:tc>
        <w:tc>
          <w:tcPr>
            <w:tcW w:w="914" w:type="dxa"/>
            <w:vAlign w:val="center"/>
            <w:hideMark/>
          </w:tcPr>
          <w:p w14:paraId="653098E9"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019/0</w:t>
            </w:r>
          </w:p>
        </w:tc>
        <w:tc>
          <w:tcPr>
            <w:tcW w:w="953" w:type="dxa"/>
            <w:gridSpan w:val="2"/>
            <w:vAlign w:val="center"/>
            <w:hideMark/>
          </w:tcPr>
          <w:p w14:paraId="146714D7"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239/18-</w:t>
            </w:r>
          </w:p>
        </w:tc>
        <w:tc>
          <w:tcPr>
            <w:tcW w:w="741" w:type="dxa"/>
            <w:vAlign w:val="center"/>
          </w:tcPr>
          <w:p w14:paraId="519728B0"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001/0</w:t>
            </w:r>
          </w:p>
        </w:tc>
      </w:tr>
      <w:tr w:rsidR="00445846" w:rsidRPr="00526432" w14:paraId="22AFD3BC" w14:textId="77777777" w:rsidTr="005A67E6">
        <w:trPr>
          <w:trHeight w:val="390"/>
          <w:jc w:val="center"/>
        </w:trPr>
        <w:tc>
          <w:tcPr>
            <w:tcW w:w="3387" w:type="dxa"/>
          </w:tcPr>
          <w:p w14:paraId="4B86DBEC"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استرس شغلی به فرسودگی شغلی</w:t>
            </w:r>
          </w:p>
        </w:tc>
        <w:tc>
          <w:tcPr>
            <w:tcW w:w="1363" w:type="dxa"/>
            <w:vAlign w:val="center"/>
          </w:tcPr>
          <w:p w14:paraId="0FAFBEDC"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252/0</w:t>
            </w:r>
          </w:p>
        </w:tc>
        <w:tc>
          <w:tcPr>
            <w:tcW w:w="914" w:type="dxa"/>
            <w:vAlign w:val="center"/>
          </w:tcPr>
          <w:p w14:paraId="6439B465"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106/0</w:t>
            </w:r>
          </w:p>
        </w:tc>
        <w:tc>
          <w:tcPr>
            <w:tcW w:w="914" w:type="dxa"/>
            <w:vAlign w:val="center"/>
          </w:tcPr>
          <w:p w14:paraId="14CA628E"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059/0</w:t>
            </w:r>
          </w:p>
        </w:tc>
        <w:tc>
          <w:tcPr>
            <w:tcW w:w="953" w:type="dxa"/>
            <w:gridSpan w:val="2"/>
            <w:vAlign w:val="center"/>
          </w:tcPr>
          <w:p w14:paraId="3333AF96"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239/4</w:t>
            </w:r>
          </w:p>
        </w:tc>
        <w:tc>
          <w:tcPr>
            <w:tcW w:w="741" w:type="dxa"/>
            <w:vAlign w:val="center"/>
          </w:tcPr>
          <w:p w14:paraId="60E3EAB4"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001/0</w:t>
            </w:r>
          </w:p>
        </w:tc>
      </w:tr>
      <w:tr w:rsidR="00445846" w:rsidRPr="00526432" w14:paraId="66E43A16" w14:textId="77777777" w:rsidTr="005A67E6">
        <w:trPr>
          <w:trHeight w:val="390"/>
          <w:jc w:val="center"/>
        </w:trPr>
        <w:tc>
          <w:tcPr>
            <w:tcW w:w="3387" w:type="dxa"/>
          </w:tcPr>
          <w:p w14:paraId="4E5A8CB1"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r>
              <w:rPr>
                <w:rFonts w:ascii="Times New Roman" w:eastAsia="Calibri" w:hAnsi="Times New Roman" w:cs="B Nazanin" w:hint="cs"/>
                <w:kern w:val="2"/>
                <w:sz w:val="24"/>
                <w:szCs w:val="24"/>
                <w:rtl/>
                <w14:ligatures w14:val="standardContextual"/>
              </w:rPr>
              <w:t xml:space="preserve"> </w:t>
            </w:r>
            <w:r w:rsidRPr="00526432">
              <w:rPr>
                <w:rFonts w:ascii="Times New Roman" w:eastAsia="Calibri" w:hAnsi="Times New Roman" w:cs="B Nazanin" w:hint="cs"/>
                <w:kern w:val="2"/>
                <w:sz w:val="24"/>
                <w:szCs w:val="24"/>
                <w:rtl/>
                <w14:ligatures w14:val="standardContextual"/>
              </w:rPr>
              <w:t>جو سازمانی به فرسودگی شغلی</w:t>
            </w:r>
          </w:p>
        </w:tc>
        <w:tc>
          <w:tcPr>
            <w:tcW w:w="1363" w:type="dxa"/>
            <w:vAlign w:val="center"/>
          </w:tcPr>
          <w:p w14:paraId="02D44164"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121/0-</w:t>
            </w:r>
          </w:p>
        </w:tc>
        <w:tc>
          <w:tcPr>
            <w:tcW w:w="914" w:type="dxa"/>
            <w:vAlign w:val="center"/>
          </w:tcPr>
          <w:p w14:paraId="23DD39B3"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123/0-</w:t>
            </w:r>
          </w:p>
        </w:tc>
        <w:tc>
          <w:tcPr>
            <w:tcW w:w="914" w:type="dxa"/>
            <w:vAlign w:val="center"/>
          </w:tcPr>
          <w:p w14:paraId="78FB4D7C"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042/0</w:t>
            </w:r>
          </w:p>
        </w:tc>
        <w:tc>
          <w:tcPr>
            <w:tcW w:w="953" w:type="dxa"/>
            <w:gridSpan w:val="2"/>
            <w:vAlign w:val="center"/>
          </w:tcPr>
          <w:p w14:paraId="5BD88D80"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911/2-</w:t>
            </w:r>
          </w:p>
        </w:tc>
        <w:tc>
          <w:tcPr>
            <w:tcW w:w="741" w:type="dxa"/>
            <w:vAlign w:val="center"/>
          </w:tcPr>
          <w:p w14:paraId="1DB9404B"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004/0</w:t>
            </w:r>
          </w:p>
        </w:tc>
      </w:tr>
      <w:tr w:rsidR="00445846" w:rsidRPr="00526432" w14:paraId="579D1F8A" w14:textId="77777777" w:rsidTr="005A67E6">
        <w:trPr>
          <w:trHeight w:val="264"/>
          <w:jc w:val="center"/>
        </w:trPr>
        <w:tc>
          <w:tcPr>
            <w:tcW w:w="3387" w:type="dxa"/>
            <w:vMerge w:val="restart"/>
          </w:tcPr>
          <w:p w14:paraId="5C954AB6" w14:textId="77777777" w:rsidR="00445846" w:rsidRPr="00526432" w:rsidRDefault="00445846" w:rsidP="005A67E6">
            <w:pPr>
              <w:bidi/>
              <w:spacing w:after="0" w:line="240" w:lineRule="auto"/>
              <w:jc w:val="center"/>
              <w:rPr>
                <w:rFonts w:ascii="Times New Roman" w:eastAsia="Calibri" w:hAnsi="Times New Roman" w:cs="B Nazanin"/>
                <w:kern w:val="2"/>
                <w:sz w:val="24"/>
                <w:szCs w:val="24"/>
                <w14:ligatures w14:val="standardContextual"/>
              </w:rPr>
            </w:pPr>
            <w:r w:rsidRPr="00526432">
              <w:rPr>
                <w:rFonts w:ascii="Times New Roman" w:eastAsia="Calibri" w:hAnsi="Times New Roman" w:cs="B Nazanin" w:hint="cs"/>
                <w:kern w:val="2"/>
                <w:sz w:val="24"/>
                <w:szCs w:val="24"/>
                <w:rtl/>
                <w14:ligatures w14:val="standardContextual"/>
              </w:rPr>
              <w:t>جو سازمانی به ذهن آگاهی به فرسودگی شغلی</w:t>
            </w:r>
          </w:p>
        </w:tc>
        <w:tc>
          <w:tcPr>
            <w:tcW w:w="1363" w:type="dxa"/>
            <w:vMerge w:val="restart"/>
            <w:vAlign w:val="center"/>
          </w:tcPr>
          <w:p w14:paraId="66601775"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735/0-</w:t>
            </w:r>
          </w:p>
        </w:tc>
        <w:tc>
          <w:tcPr>
            <w:tcW w:w="914" w:type="dxa"/>
            <w:vMerge w:val="restart"/>
            <w:vAlign w:val="center"/>
          </w:tcPr>
          <w:p w14:paraId="0F70E090"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746/0-</w:t>
            </w:r>
          </w:p>
        </w:tc>
        <w:tc>
          <w:tcPr>
            <w:tcW w:w="914" w:type="dxa"/>
            <w:vMerge w:val="restart"/>
            <w:vAlign w:val="center"/>
          </w:tcPr>
          <w:p w14:paraId="7863ADDB"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027/0</w:t>
            </w:r>
          </w:p>
        </w:tc>
        <w:tc>
          <w:tcPr>
            <w:tcW w:w="480" w:type="dxa"/>
            <w:vAlign w:val="center"/>
          </w:tcPr>
          <w:p w14:paraId="23119795"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حد پایین</w:t>
            </w:r>
          </w:p>
        </w:tc>
        <w:tc>
          <w:tcPr>
            <w:tcW w:w="473" w:type="dxa"/>
            <w:vAlign w:val="center"/>
          </w:tcPr>
          <w:p w14:paraId="74F0EDB1"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حد بالا</w:t>
            </w:r>
          </w:p>
        </w:tc>
        <w:tc>
          <w:tcPr>
            <w:tcW w:w="741" w:type="dxa"/>
            <w:vMerge w:val="restart"/>
            <w:vAlign w:val="center"/>
          </w:tcPr>
          <w:p w14:paraId="59DB92D7"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001/0</w:t>
            </w:r>
          </w:p>
        </w:tc>
      </w:tr>
      <w:tr w:rsidR="00445846" w:rsidRPr="00526432" w14:paraId="2DFA9DEB" w14:textId="77777777" w:rsidTr="005A67E6">
        <w:trPr>
          <w:trHeight w:val="540"/>
          <w:jc w:val="center"/>
        </w:trPr>
        <w:tc>
          <w:tcPr>
            <w:tcW w:w="3387" w:type="dxa"/>
            <w:vMerge/>
          </w:tcPr>
          <w:p w14:paraId="41CFDE61"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p>
        </w:tc>
        <w:tc>
          <w:tcPr>
            <w:tcW w:w="1363" w:type="dxa"/>
            <w:vMerge/>
            <w:vAlign w:val="center"/>
          </w:tcPr>
          <w:p w14:paraId="5E9302A2"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p>
        </w:tc>
        <w:tc>
          <w:tcPr>
            <w:tcW w:w="914" w:type="dxa"/>
            <w:vMerge/>
            <w:vAlign w:val="center"/>
          </w:tcPr>
          <w:p w14:paraId="48D8E10F"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p>
        </w:tc>
        <w:tc>
          <w:tcPr>
            <w:tcW w:w="914" w:type="dxa"/>
            <w:vMerge/>
            <w:vAlign w:val="center"/>
          </w:tcPr>
          <w:p w14:paraId="433EDEFB"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p>
        </w:tc>
        <w:tc>
          <w:tcPr>
            <w:tcW w:w="480" w:type="dxa"/>
            <w:vAlign w:val="center"/>
          </w:tcPr>
          <w:p w14:paraId="5DFD178D"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691/0-</w:t>
            </w:r>
          </w:p>
        </w:tc>
        <w:tc>
          <w:tcPr>
            <w:tcW w:w="473" w:type="dxa"/>
            <w:vAlign w:val="center"/>
          </w:tcPr>
          <w:p w14:paraId="517D6A4B"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799/0-</w:t>
            </w:r>
          </w:p>
        </w:tc>
        <w:tc>
          <w:tcPr>
            <w:tcW w:w="741" w:type="dxa"/>
            <w:vMerge/>
            <w:vAlign w:val="center"/>
          </w:tcPr>
          <w:p w14:paraId="53639291"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p>
        </w:tc>
      </w:tr>
      <w:tr w:rsidR="00445846" w:rsidRPr="00526432" w14:paraId="1646ED58" w14:textId="77777777" w:rsidTr="00732A21">
        <w:trPr>
          <w:trHeight w:val="80"/>
          <w:jc w:val="center"/>
        </w:trPr>
        <w:tc>
          <w:tcPr>
            <w:tcW w:w="3387" w:type="dxa"/>
            <w:tcBorders>
              <w:bottom w:val="single" w:sz="18" w:space="0" w:color="auto"/>
            </w:tcBorders>
          </w:tcPr>
          <w:p w14:paraId="028900AA"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lastRenderedPageBreak/>
              <w:t>استرس شغلی به ذهن آگاهی به فرسودگی شغلی</w:t>
            </w:r>
          </w:p>
        </w:tc>
        <w:tc>
          <w:tcPr>
            <w:tcW w:w="1363" w:type="dxa"/>
            <w:tcBorders>
              <w:bottom w:val="single" w:sz="18" w:space="0" w:color="auto"/>
            </w:tcBorders>
            <w:vAlign w:val="center"/>
          </w:tcPr>
          <w:p w14:paraId="5CEB2763"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235/0</w:t>
            </w:r>
          </w:p>
        </w:tc>
        <w:tc>
          <w:tcPr>
            <w:tcW w:w="914" w:type="dxa"/>
            <w:tcBorders>
              <w:bottom w:val="single" w:sz="18" w:space="0" w:color="auto"/>
            </w:tcBorders>
            <w:vAlign w:val="center"/>
          </w:tcPr>
          <w:p w14:paraId="4452F28F"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099/0</w:t>
            </w:r>
          </w:p>
        </w:tc>
        <w:tc>
          <w:tcPr>
            <w:tcW w:w="914" w:type="dxa"/>
            <w:tcBorders>
              <w:bottom w:val="single" w:sz="18" w:space="0" w:color="auto"/>
            </w:tcBorders>
            <w:vAlign w:val="center"/>
          </w:tcPr>
          <w:p w14:paraId="3D303084"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029/0</w:t>
            </w:r>
          </w:p>
        </w:tc>
        <w:tc>
          <w:tcPr>
            <w:tcW w:w="480" w:type="dxa"/>
            <w:tcBorders>
              <w:bottom w:val="single" w:sz="18" w:space="0" w:color="auto"/>
            </w:tcBorders>
            <w:vAlign w:val="center"/>
          </w:tcPr>
          <w:p w14:paraId="7CC20640"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040/0</w:t>
            </w:r>
          </w:p>
        </w:tc>
        <w:tc>
          <w:tcPr>
            <w:tcW w:w="473" w:type="dxa"/>
            <w:tcBorders>
              <w:bottom w:val="single" w:sz="18" w:space="0" w:color="auto"/>
            </w:tcBorders>
            <w:vAlign w:val="center"/>
          </w:tcPr>
          <w:p w14:paraId="3A76BE56" w14:textId="77777777" w:rsidR="00445846" w:rsidRPr="00526432" w:rsidRDefault="00445846" w:rsidP="005A67E6">
            <w:pPr>
              <w:bidi/>
              <w:spacing w:after="0" w:line="240" w:lineRule="auto"/>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154/0</w:t>
            </w:r>
          </w:p>
        </w:tc>
        <w:tc>
          <w:tcPr>
            <w:tcW w:w="741" w:type="dxa"/>
            <w:tcBorders>
              <w:bottom w:val="single" w:sz="18" w:space="0" w:color="auto"/>
            </w:tcBorders>
            <w:vAlign w:val="center"/>
          </w:tcPr>
          <w:p w14:paraId="7870B118" w14:textId="77777777" w:rsidR="00445846" w:rsidRPr="00526432" w:rsidRDefault="00445846" w:rsidP="005A67E6">
            <w:pPr>
              <w:bidi/>
              <w:spacing w:after="0" w:line="240" w:lineRule="auto"/>
              <w:jc w:val="center"/>
              <w:rPr>
                <w:rFonts w:ascii="Times New Roman" w:eastAsia="Calibri" w:hAnsi="Times New Roman" w:cs="B Nazanin"/>
                <w:kern w:val="2"/>
                <w:sz w:val="24"/>
                <w:szCs w:val="24"/>
                <w:rtl/>
                <w14:ligatures w14:val="standardContextual"/>
              </w:rPr>
            </w:pPr>
            <w:r w:rsidRPr="00526432">
              <w:rPr>
                <w:rFonts w:ascii="Times New Roman" w:eastAsia="Calibri" w:hAnsi="Times New Roman" w:cs="B Nazanin" w:hint="cs"/>
                <w:kern w:val="2"/>
                <w:sz w:val="24"/>
                <w:szCs w:val="24"/>
                <w:rtl/>
                <w14:ligatures w14:val="standardContextual"/>
              </w:rPr>
              <w:t>003/0</w:t>
            </w:r>
          </w:p>
        </w:tc>
      </w:tr>
    </w:tbl>
    <w:p w14:paraId="3A0BF3C1" w14:textId="77777777" w:rsidR="00445846" w:rsidRDefault="00445846" w:rsidP="00445846">
      <w:pPr>
        <w:pStyle w:val="ListParagraph"/>
        <w:bidi/>
        <w:spacing w:after="0" w:line="240" w:lineRule="auto"/>
        <w:jc w:val="center"/>
        <w:rPr>
          <w:rFonts w:eastAsia="Calibri" w:cs="B Nazanin"/>
          <w:kern w:val="2"/>
          <w:sz w:val="24"/>
          <w:szCs w:val="24"/>
          <w:rtl/>
          <w14:ligatures w14:val="standardContextual"/>
        </w:rPr>
      </w:pPr>
    </w:p>
    <w:p w14:paraId="77930216" w14:textId="77777777" w:rsidR="00445846" w:rsidRPr="00A71E4F" w:rsidRDefault="00445846" w:rsidP="00445846">
      <w:pPr>
        <w:bidi/>
        <w:spacing w:after="0" w:line="240" w:lineRule="auto"/>
        <w:jc w:val="both"/>
        <w:rPr>
          <w:rFonts w:eastAsia="Calibri" w:cs="B Nazanin"/>
          <w:b/>
          <w:bCs/>
          <w:kern w:val="2"/>
          <w:sz w:val="24"/>
          <w:szCs w:val="24"/>
          <w:rtl/>
          <w:lang w:bidi="fa-IR"/>
          <w14:ligatures w14:val="standardContextual"/>
        </w:rPr>
      </w:pPr>
      <w:r w:rsidRPr="00A71E4F">
        <w:rPr>
          <w:rFonts w:eastAsia="Calibri" w:cs="B Nazanin" w:hint="cs"/>
          <w:kern w:val="2"/>
          <w:sz w:val="24"/>
          <w:szCs w:val="24"/>
          <w:rtl/>
          <w14:ligatures w14:val="standardContextual"/>
        </w:rPr>
        <w:t>براساس شکل یک و جدول 4، همه مسیرها</w:t>
      </w:r>
      <w:r>
        <w:rPr>
          <w:rFonts w:eastAsia="Calibri" w:cs="B Nazanin" w:hint="cs"/>
          <w:kern w:val="2"/>
          <w:sz w:val="24"/>
          <w:szCs w:val="24"/>
          <w:rtl/>
          <w14:ligatures w14:val="standardContextual"/>
        </w:rPr>
        <w:t xml:space="preserve">ی </w:t>
      </w:r>
      <w:r w:rsidRPr="009C55E9">
        <w:rPr>
          <w:rFonts w:eastAsia="Calibri" w:cs="B Nazanin" w:hint="cs"/>
          <w:kern w:val="2"/>
          <w:sz w:val="24"/>
          <w:szCs w:val="24"/>
          <w:highlight w:val="yellow"/>
          <w:rtl/>
          <w14:ligatures w14:val="standardContextual"/>
        </w:rPr>
        <w:t>تحلیل مسیر</w:t>
      </w:r>
      <w:r w:rsidRPr="009C55E9">
        <w:rPr>
          <w:rFonts w:eastAsia="Calibri" w:cs="B Nazanin" w:hint="cs"/>
          <w:kern w:val="2"/>
          <w:sz w:val="24"/>
          <w:szCs w:val="24"/>
          <w:rtl/>
          <w14:ligatures w14:val="standardContextual"/>
        </w:rPr>
        <w:t xml:space="preserve"> </w:t>
      </w:r>
      <w:r>
        <w:rPr>
          <w:rFonts w:eastAsia="Calibri" w:cs="B Nazanin" w:hint="cs"/>
          <w:kern w:val="2"/>
          <w:sz w:val="24"/>
          <w:szCs w:val="24"/>
          <w:rtl/>
          <w14:ligatures w14:val="standardContextual"/>
        </w:rPr>
        <w:t>(شکل</w:t>
      </w:r>
      <w:r w:rsidRPr="00A71E4F">
        <w:rPr>
          <w:rFonts w:eastAsia="Calibri" w:cs="B Nazanin" w:hint="cs"/>
          <w:kern w:val="2"/>
          <w:sz w:val="24"/>
          <w:szCs w:val="24"/>
          <w:rtl/>
          <w14:ligatures w14:val="standardContextual"/>
        </w:rPr>
        <w:t xml:space="preserve"> </w:t>
      </w:r>
      <w:r>
        <w:rPr>
          <w:rFonts w:eastAsia="Calibri" w:cs="B Nazanin" w:hint="cs"/>
          <w:kern w:val="2"/>
          <w:sz w:val="24"/>
          <w:szCs w:val="24"/>
          <w:rtl/>
          <w14:ligatures w14:val="standardContextual"/>
        </w:rPr>
        <w:t xml:space="preserve">یک) </w:t>
      </w:r>
      <w:r w:rsidRPr="00A71E4F">
        <w:rPr>
          <w:rFonts w:eastAsia="Calibri" w:cs="B Nazanin" w:hint="cs"/>
          <w:kern w:val="2"/>
          <w:sz w:val="24"/>
          <w:szCs w:val="24"/>
          <w:rtl/>
          <w14:ligatures w14:val="standardContextual"/>
        </w:rPr>
        <w:t xml:space="preserve">معنادار هستند. مسیر مستقیم </w:t>
      </w:r>
      <w:r w:rsidRPr="00A71E4F">
        <w:rPr>
          <w:rFonts w:ascii="Times New Roman" w:eastAsia="Calibri" w:hAnsi="Times New Roman" w:cs="B Nazanin" w:hint="cs"/>
          <w:kern w:val="2"/>
          <w:sz w:val="24"/>
          <w:szCs w:val="24"/>
          <w:rtl/>
          <w:lang w:bidi="fa-IR"/>
          <w14:ligatures w14:val="standardContextual"/>
        </w:rPr>
        <w:t>استرس شغلی به</w:t>
      </w:r>
      <w:r w:rsidRPr="00A71E4F">
        <w:rPr>
          <w:rFonts w:ascii="Times New Roman" w:eastAsia="Calibri" w:hAnsi="Times New Roman" w:cs="B Nazanin" w:hint="cs"/>
          <w:kern w:val="2"/>
          <w:sz w:val="24"/>
          <w:szCs w:val="24"/>
          <w:rtl/>
          <w14:ligatures w14:val="standardContextual"/>
        </w:rPr>
        <w:t xml:space="preserve"> ذهن آگاهی</w:t>
      </w:r>
      <w:r w:rsidRPr="00A71E4F">
        <w:rPr>
          <w:rFonts w:eastAsia="Calibri" w:cs="B Nazanin" w:hint="cs"/>
          <w:kern w:val="2"/>
          <w:sz w:val="24"/>
          <w:szCs w:val="24"/>
          <w:rtl/>
          <w14:ligatures w14:val="standardContextual"/>
        </w:rPr>
        <w:t xml:space="preserve"> (106/0-) منفی و معنادار است. مسیر مستقیم </w:t>
      </w:r>
      <w:r w:rsidRPr="00A71E4F">
        <w:rPr>
          <w:rFonts w:ascii="Times New Roman" w:eastAsia="Calibri" w:hAnsi="Times New Roman" w:cs="B Nazanin" w:hint="cs"/>
          <w:kern w:val="2"/>
          <w:sz w:val="24"/>
          <w:szCs w:val="24"/>
          <w:rtl/>
          <w14:ligatures w14:val="standardContextual"/>
        </w:rPr>
        <w:t>جو سازمانی به ذهن آگاهی</w:t>
      </w:r>
      <w:r w:rsidRPr="00A71E4F">
        <w:rPr>
          <w:rFonts w:eastAsia="Calibri" w:cs="B Nazanin" w:hint="cs"/>
          <w:kern w:val="2"/>
          <w:sz w:val="24"/>
          <w:szCs w:val="24"/>
          <w:rtl/>
          <w14:ligatures w14:val="standardContextual"/>
        </w:rPr>
        <w:t xml:space="preserve"> (803/0) مثبت و معنادار است. مسیر مستقیم </w:t>
      </w:r>
      <w:r w:rsidRPr="00A71E4F">
        <w:rPr>
          <w:rFonts w:ascii="Times New Roman" w:eastAsia="Calibri" w:hAnsi="Times New Roman" w:cs="B Nazanin" w:hint="cs"/>
          <w:kern w:val="2"/>
          <w:sz w:val="24"/>
          <w:szCs w:val="24"/>
          <w:rtl/>
          <w14:ligatures w14:val="standardContextual"/>
        </w:rPr>
        <w:t>ذهن آگاهی به فرسودگی شغلی</w:t>
      </w:r>
      <w:r w:rsidRPr="00A71E4F">
        <w:rPr>
          <w:rFonts w:eastAsia="Calibri" w:cs="B Nazanin" w:hint="cs"/>
          <w:kern w:val="2"/>
          <w:sz w:val="24"/>
          <w:szCs w:val="24"/>
          <w:rtl/>
          <w14:ligatures w14:val="standardContextual"/>
        </w:rPr>
        <w:t xml:space="preserve"> (781/0-) منفی و معنادار است. . مسیر مستقیم </w:t>
      </w:r>
      <w:r w:rsidRPr="00A71E4F">
        <w:rPr>
          <w:rFonts w:ascii="Times New Roman" w:eastAsia="Calibri" w:hAnsi="Times New Roman" w:cs="B Nazanin" w:hint="cs"/>
          <w:kern w:val="2"/>
          <w:sz w:val="24"/>
          <w:szCs w:val="24"/>
          <w:rtl/>
          <w14:ligatures w14:val="standardContextual"/>
        </w:rPr>
        <w:t>استرس شغلی به فرسودگی شغلی</w:t>
      </w:r>
      <w:r w:rsidRPr="00A71E4F">
        <w:rPr>
          <w:rFonts w:eastAsia="Calibri" w:cs="B Nazanin" w:hint="cs"/>
          <w:kern w:val="2"/>
          <w:sz w:val="24"/>
          <w:szCs w:val="24"/>
          <w:rtl/>
          <w14:ligatures w14:val="standardContextual"/>
        </w:rPr>
        <w:t xml:space="preserve"> (106/0) مثبت و معنادار است، مسیر مستقیم </w:t>
      </w:r>
      <w:r w:rsidRPr="00A71E4F">
        <w:rPr>
          <w:rFonts w:ascii="Times New Roman" w:eastAsia="Calibri" w:hAnsi="Times New Roman" w:cs="B Nazanin" w:hint="cs"/>
          <w:kern w:val="2"/>
          <w:sz w:val="24"/>
          <w:szCs w:val="24"/>
          <w:rtl/>
          <w14:ligatures w14:val="standardContextual"/>
        </w:rPr>
        <w:t>جو سازمانی به فرسودگی شغلی (123/0-) منفی و معنادار است. همچنین مسیرهای غیر مستقیم هم معنادار است: مسیر غسیر مستقیم جو سازمانی به فرسودگی شغلی از طریق ذهن آگاهی (746/0-) منفی و معنادار است و مسیر غیر مستقیم</w:t>
      </w:r>
      <w:r w:rsidRPr="00A71E4F">
        <w:rPr>
          <w:rFonts w:eastAsia="Calibri" w:cs="B Nazanin" w:hint="cs"/>
          <w:kern w:val="2"/>
          <w:sz w:val="24"/>
          <w:szCs w:val="24"/>
          <w:rtl/>
          <w14:ligatures w14:val="standardContextual"/>
        </w:rPr>
        <w:t xml:space="preserve"> </w:t>
      </w:r>
      <w:r w:rsidRPr="00A71E4F">
        <w:rPr>
          <w:rFonts w:ascii="Times New Roman" w:eastAsia="Calibri" w:hAnsi="Times New Roman" w:cs="B Nazanin" w:hint="cs"/>
          <w:kern w:val="2"/>
          <w:sz w:val="24"/>
          <w:szCs w:val="24"/>
          <w:rtl/>
          <w14:ligatures w14:val="standardContextual"/>
        </w:rPr>
        <w:t xml:space="preserve">استرس شغلی به فرسودگی شغلی از طریق ذهن آگاهی (099/0) مثبت و معنادار است. </w:t>
      </w:r>
      <w:r w:rsidRPr="00A71E4F">
        <w:rPr>
          <w:rFonts w:eastAsia="Calibri" w:cs="B Nazanin" w:hint="cs"/>
          <w:kern w:val="2"/>
          <w:sz w:val="24"/>
          <w:szCs w:val="24"/>
          <w:rtl/>
          <w14:ligatures w14:val="standardContextual"/>
        </w:rPr>
        <w:t>در مدل میانجی، مجذور همبستگی چندگانه برای متغیر ذهن آگاهی(72/0=</w:t>
      </w:r>
      <w:r w:rsidRPr="00A71E4F">
        <w:rPr>
          <w:rFonts w:eastAsia="Calibri" w:cs="B Nazanin"/>
          <w:i/>
          <w:iCs/>
          <w:kern w:val="2"/>
          <w:sz w:val="24"/>
          <w:szCs w:val="24"/>
          <w14:ligatures w14:val="standardContextual"/>
        </w:rPr>
        <w:t>R</w:t>
      </w:r>
      <w:r w:rsidRPr="00A71E4F">
        <w:rPr>
          <w:rFonts w:eastAsia="Calibri" w:cs="B Nazanin"/>
          <w:i/>
          <w:iCs/>
          <w:kern w:val="2"/>
          <w:sz w:val="24"/>
          <w:szCs w:val="24"/>
          <w:vertAlign w:val="superscript"/>
          <w14:ligatures w14:val="standardContextual"/>
        </w:rPr>
        <w:t>2</w:t>
      </w:r>
      <w:r w:rsidRPr="00A71E4F">
        <w:rPr>
          <w:rFonts w:eastAsia="Calibri" w:cs="B Nazanin" w:hint="cs"/>
          <w:kern w:val="2"/>
          <w:sz w:val="24"/>
          <w:szCs w:val="24"/>
          <w:rtl/>
          <w14:ligatures w14:val="standardContextual"/>
        </w:rPr>
        <w:t xml:space="preserve">) </w:t>
      </w:r>
      <w:r w:rsidRPr="00A71E4F">
        <w:rPr>
          <w:rFonts w:eastAsia="Calibri" w:cs="B Nazanin" w:hint="cs"/>
          <w:kern w:val="2"/>
          <w:sz w:val="24"/>
          <w:szCs w:val="24"/>
          <w:rtl/>
          <w:lang w:bidi="fa-IR"/>
          <w14:ligatures w14:val="standardContextual"/>
        </w:rPr>
        <w:t xml:space="preserve">و فرسودگی شغلی </w:t>
      </w:r>
      <w:r w:rsidRPr="00A71E4F">
        <w:rPr>
          <w:rFonts w:eastAsia="Calibri" w:cs="B Nazanin" w:hint="cs"/>
          <w:kern w:val="2"/>
          <w:sz w:val="24"/>
          <w:szCs w:val="24"/>
          <w:rtl/>
          <w14:ligatures w14:val="standardContextual"/>
        </w:rPr>
        <w:t>(88/0=</w:t>
      </w:r>
      <w:r w:rsidRPr="00A71E4F">
        <w:rPr>
          <w:rFonts w:eastAsia="Calibri" w:cs="B Nazanin"/>
          <w:i/>
          <w:iCs/>
          <w:kern w:val="2"/>
          <w:sz w:val="24"/>
          <w:szCs w:val="24"/>
          <w14:ligatures w14:val="standardContextual"/>
        </w:rPr>
        <w:t>R</w:t>
      </w:r>
      <w:r w:rsidRPr="00A71E4F">
        <w:rPr>
          <w:rFonts w:eastAsia="Calibri" w:cs="B Nazanin"/>
          <w:i/>
          <w:iCs/>
          <w:kern w:val="2"/>
          <w:sz w:val="24"/>
          <w:szCs w:val="24"/>
          <w:vertAlign w:val="superscript"/>
          <w14:ligatures w14:val="standardContextual"/>
        </w:rPr>
        <w:t>2</w:t>
      </w:r>
      <w:r w:rsidRPr="00A71E4F">
        <w:rPr>
          <w:rFonts w:eastAsia="Calibri" w:cs="B Nazanin" w:hint="cs"/>
          <w:kern w:val="2"/>
          <w:sz w:val="24"/>
          <w:szCs w:val="24"/>
          <w:rtl/>
          <w14:ligatures w14:val="standardContextual"/>
        </w:rPr>
        <w:t>) است</w:t>
      </w:r>
      <w:r w:rsidRPr="00A71E4F">
        <w:rPr>
          <w:rFonts w:eastAsia="Calibri" w:cs="B Nazanin" w:hint="cs"/>
          <w:kern w:val="2"/>
          <w:sz w:val="24"/>
          <w:szCs w:val="24"/>
          <w:rtl/>
          <w:lang w:bidi="fa-IR"/>
          <w14:ligatures w14:val="standardContextual"/>
        </w:rPr>
        <w:t>.</w:t>
      </w:r>
      <w:r>
        <w:rPr>
          <w:rFonts w:eastAsia="Calibri" w:cs="B Nazanin" w:hint="cs"/>
          <w:kern w:val="2"/>
          <w:sz w:val="24"/>
          <w:szCs w:val="24"/>
          <w:rtl/>
          <w:lang w:bidi="fa-IR"/>
          <w14:ligatures w14:val="standardContextual"/>
        </w:rPr>
        <w:t xml:space="preserve"> که نشان دهنده واریانس تبیین شده بسیار زیاد متغیر ملاک فرسودگی شغلی و همینطور متغیر میانجی ذهن آگاهی هست. البته در مدل اثرات کل که فقط مسیرهای مستقیم متغیرهای برونزاد استرس شغلی و جو سازمانی بررسی شدند،</w:t>
      </w:r>
      <w:bookmarkEnd w:id="31"/>
      <w:r w:rsidRPr="00A71E4F">
        <w:rPr>
          <w:rFonts w:eastAsia="Calibri" w:cs="B Nazanin" w:hint="cs"/>
          <w:kern w:val="2"/>
          <w:sz w:val="24"/>
          <w:szCs w:val="24"/>
          <w:rtl/>
          <w14:ligatures w14:val="standardContextual"/>
        </w:rPr>
        <w:t xml:space="preserve"> مجذور همبستگی چندگانه برای متغیر </w:t>
      </w:r>
      <w:r w:rsidRPr="00A71E4F">
        <w:rPr>
          <w:rFonts w:eastAsia="Calibri" w:cs="B Nazanin" w:hint="cs"/>
          <w:kern w:val="2"/>
          <w:sz w:val="24"/>
          <w:szCs w:val="24"/>
          <w:rtl/>
          <w:lang w:bidi="fa-IR"/>
          <w14:ligatures w14:val="standardContextual"/>
        </w:rPr>
        <w:t xml:space="preserve"> فرسودگی شغلی </w:t>
      </w:r>
      <w:r w:rsidRPr="00A71E4F">
        <w:rPr>
          <w:rFonts w:eastAsia="Calibri" w:cs="B Nazanin" w:hint="cs"/>
          <w:kern w:val="2"/>
          <w:sz w:val="24"/>
          <w:szCs w:val="24"/>
          <w:rtl/>
          <w14:ligatures w14:val="standardContextual"/>
        </w:rPr>
        <w:t>(71/0=</w:t>
      </w:r>
      <w:r w:rsidRPr="00A71E4F">
        <w:rPr>
          <w:rFonts w:eastAsia="Calibri" w:cs="B Nazanin"/>
          <w:i/>
          <w:iCs/>
          <w:kern w:val="2"/>
          <w:sz w:val="24"/>
          <w:szCs w:val="24"/>
          <w14:ligatures w14:val="standardContextual"/>
        </w:rPr>
        <w:t>R</w:t>
      </w:r>
      <w:r w:rsidRPr="00A71E4F">
        <w:rPr>
          <w:rFonts w:eastAsia="Calibri" w:cs="B Nazanin"/>
          <w:i/>
          <w:iCs/>
          <w:kern w:val="2"/>
          <w:sz w:val="24"/>
          <w:szCs w:val="24"/>
          <w:vertAlign w:val="superscript"/>
          <w14:ligatures w14:val="standardContextual"/>
        </w:rPr>
        <w:t>2</w:t>
      </w:r>
      <w:r w:rsidRPr="00A71E4F">
        <w:rPr>
          <w:rFonts w:eastAsia="Calibri" w:cs="B Nazanin" w:hint="cs"/>
          <w:kern w:val="2"/>
          <w:sz w:val="24"/>
          <w:szCs w:val="24"/>
          <w:rtl/>
          <w14:ligatures w14:val="standardContextual"/>
        </w:rPr>
        <w:t>) است. در مدل اثرات غیرمستقیم</w:t>
      </w:r>
      <w:r>
        <w:rPr>
          <w:rFonts w:eastAsia="Calibri" w:cs="B Nazanin" w:hint="cs"/>
          <w:kern w:val="2"/>
          <w:sz w:val="24"/>
          <w:szCs w:val="24"/>
          <w:rtl/>
          <w14:ligatures w14:val="standardContextual"/>
        </w:rPr>
        <w:t xml:space="preserve"> نیز</w:t>
      </w:r>
      <w:r w:rsidRPr="00A71E4F">
        <w:rPr>
          <w:rFonts w:eastAsia="Calibri" w:cs="B Nazanin" w:hint="cs"/>
          <w:kern w:val="2"/>
          <w:sz w:val="24"/>
          <w:szCs w:val="24"/>
          <w:rtl/>
          <w14:ligatures w14:val="standardContextual"/>
        </w:rPr>
        <w:t>، مجذور همبستگی چندگانه برای متغیر ذهن آگاهی(72/0=</w:t>
      </w:r>
      <w:r w:rsidRPr="00A71E4F">
        <w:rPr>
          <w:rFonts w:eastAsia="Calibri" w:cs="B Nazanin"/>
          <w:i/>
          <w:iCs/>
          <w:kern w:val="2"/>
          <w:sz w:val="24"/>
          <w:szCs w:val="24"/>
          <w14:ligatures w14:val="standardContextual"/>
        </w:rPr>
        <w:t>R</w:t>
      </w:r>
      <w:r w:rsidRPr="00A71E4F">
        <w:rPr>
          <w:rFonts w:eastAsia="Calibri" w:cs="B Nazanin"/>
          <w:i/>
          <w:iCs/>
          <w:kern w:val="2"/>
          <w:sz w:val="24"/>
          <w:szCs w:val="24"/>
          <w:vertAlign w:val="superscript"/>
          <w14:ligatures w14:val="standardContextual"/>
        </w:rPr>
        <w:t>2</w:t>
      </w:r>
      <w:r w:rsidRPr="00A71E4F">
        <w:rPr>
          <w:rFonts w:eastAsia="Calibri" w:cs="B Nazanin" w:hint="cs"/>
          <w:kern w:val="2"/>
          <w:sz w:val="24"/>
          <w:szCs w:val="24"/>
          <w:rtl/>
          <w14:ligatures w14:val="standardContextual"/>
        </w:rPr>
        <w:t xml:space="preserve">) </w:t>
      </w:r>
      <w:r w:rsidRPr="00A71E4F">
        <w:rPr>
          <w:rFonts w:eastAsia="Calibri" w:cs="B Nazanin" w:hint="cs"/>
          <w:kern w:val="2"/>
          <w:sz w:val="24"/>
          <w:szCs w:val="24"/>
          <w:rtl/>
          <w:lang w:bidi="fa-IR"/>
          <w14:ligatures w14:val="standardContextual"/>
        </w:rPr>
        <w:t xml:space="preserve">و فرسودگی شغلی </w:t>
      </w:r>
      <w:r w:rsidRPr="00A71E4F">
        <w:rPr>
          <w:rFonts w:eastAsia="Calibri" w:cs="B Nazanin" w:hint="cs"/>
          <w:kern w:val="2"/>
          <w:sz w:val="24"/>
          <w:szCs w:val="24"/>
          <w:rtl/>
          <w14:ligatures w14:val="standardContextual"/>
        </w:rPr>
        <w:t>(86/0=</w:t>
      </w:r>
      <w:r w:rsidRPr="00A71E4F">
        <w:rPr>
          <w:rFonts w:eastAsia="Calibri" w:cs="B Nazanin"/>
          <w:i/>
          <w:iCs/>
          <w:kern w:val="2"/>
          <w:sz w:val="24"/>
          <w:szCs w:val="24"/>
          <w14:ligatures w14:val="standardContextual"/>
        </w:rPr>
        <w:t>R</w:t>
      </w:r>
      <w:r w:rsidRPr="00A71E4F">
        <w:rPr>
          <w:rFonts w:eastAsia="Calibri" w:cs="B Nazanin"/>
          <w:i/>
          <w:iCs/>
          <w:kern w:val="2"/>
          <w:sz w:val="24"/>
          <w:szCs w:val="24"/>
          <w:vertAlign w:val="superscript"/>
          <w14:ligatures w14:val="standardContextual"/>
        </w:rPr>
        <w:t>2</w:t>
      </w:r>
      <w:r w:rsidRPr="00A71E4F">
        <w:rPr>
          <w:rFonts w:eastAsia="Calibri" w:cs="B Nazanin" w:hint="cs"/>
          <w:kern w:val="2"/>
          <w:sz w:val="24"/>
          <w:szCs w:val="24"/>
          <w:rtl/>
          <w14:ligatures w14:val="standardContextual"/>
        </w:rPr>
        <w:t>) است.</w:t>
      </w:r>
      <w:r>
        <w:rPr>
          <w:rFonts w:eastAsia="Calibri" w:cs="B Nazanin" w:hint="cs"/>
          <w:kern w:val="2"/>
          <w:sz w:val="24"/>
          <w:szCs w:val="24"/>
          <w:rtl/>
          <w14:ligatures w14:val="standardContextual"/>
        </w:rPr>
        <w:t xml:space="preserve"> لذا، </w:t>
      </w:r>
      <w:r w:rsidRPr="00A71E4F">
        <w:rPr>
          <w:rFonts w:eastAsia="Calibri" w:cs="B Nazanin" w:hint="cs"/>
          <w:kern w:val="2"/>
          <w:sz w:val="24"/>
          <w:szCs w:val="24"/>
          <w:rtl/>
          <w:lang w:bidi="fa-IR"/>
          <w14:ligatures w14:val="standardContextual"/>
        </w:rPr>
        <w:t>با توجه به اینکه مقدار مجذور همبستگی چندگانه برای متغیر فرسودگی شغلی در دو مدل اثرات میانجی (شکل یک) و مدل اثرات غیرمستقیم یکسان هستند، مدل میانجی پذیرفته شده است</w:t>
      </w:r>
      <w:r w:rsidRPr="00A71E4F">
        <w:rPr>
          <w:rFonts w:eastAsia="Calibri" w:cs="B Nazanin" w:hint="cs"/>
          <w:b/>
          <w:bCs/>
          <w:kern w:val="2"/>
          <w:sz w:val="24"/>
          <w:szCs w:val="24"/>
          <w:rtl/>
          <w:lang w:bidi="fa-IR"/>
          <w14:ligatures w14:val="standardContextual"/>
        </w:rPr>
        <w:t>.</w:t>
      </w:r>
    </w:p>
    <w:p w14:paraId="5DC3F110" w14:textId="77777777" w:rsidR="00445846" w:rsidRDefault="00445846" w:rsidP="00445846">
      <w:pPr>
        <w:bidi/>
        <w:spacing w:after="0" w:line="240" w:lineRule="auto"/>
        <w:rPr>
          <w:rFonts w:eastAsia="Calibri" w:cs="B Nazanin"/>
          <w:b/>
          <w:bCs/>
          <w:kern w:val="2"/>
          <w:sz w:val="24"/>
          <w:szCs w:val="24"/>
          <w:rtl/>
          <w:lang w:bidi="fa-IR"/>
          <w14:ligatures w14:val="standardContextual"/>
        </w:rPr>
      </w:pPr>
    </w:p>
    <w:p w14:paraId="4103E262" w14:textId="26F484D2" w:rsidR="00445846" w:rsidRDefault="00445846" w:rsidP="00445846">
      <w:pPr>
        <w:bidi/>
        <w:spacing w:after="0" w:line="240" w:lineRule="auto"/>
        <w:rPr>
          <w:rFonts w:eastAsia="Calibri" w:cs="B Nazanin"/>
          <w:b/>
          <w:bCs/>
          <w:kern w:val="2"/>
          <w:sz w:val="24"/>
          <w:szCs w:val="24"/>
          <w:rtl/>
          <w:lang w:bidi="fa-IR"/>
          <w14:ligatures w14:val="standardContextual"/>
        </w:rPr>
      </w:pPr>
    </w:p>
    <w:p w14:paraId="0D982C22" w14:textId="21E1BE8A" w:rsidR="00EA64C1" w:rsidRDefault="00EA64C1" w:rsidP="00EA64C1">
      <w:pPr>
        <w:bidi/>
        <w:spacing w:after="0" w:line="240" w:lineRule="auto"/>
        <w:rPr>
          <w:rFonts w:eastAsia="Calibri" w:cs="B Nazanin"/>
          <w:b/>
          <w:bCs/>
          <w:kern w:val="2"/>
          <w:sz w:val="24"/>
          <w:szCs w:val="24"/>
          <w:rtl/>
          <w:lang w:bidi="fa-IR"/>
          <w14:ligatures w14:val="standardContextual"/>
        </w:rPr>
      </w:pPr>
    </w:p>
    <w:p w14:paraId="6C5771B9" w14:textId="77777777" w:rsidR="00EA64C1" w:rsidRDefault="00EA64C1" w:rsidP="00EA64C1">
      <w:pPr>
        <w:bidi/>
        <w:spacing w:after="0" w:line="240" w:lineRule="auto"/>
        <w:rPr>
          <w:rFonts w:eastAsia="Calibri" w:cs="B Nazanin"/>
          <w:b/>
          <w:bCs/>
          <w:kern w:val="2"/>
          <w:sz w:val="24"/>
          <w:szCs w:val="24"/>
          <w:rtl/>
          <w:lang w:bidi="fa-IR"/>
          <w14:ligatures w14:val="standardContextual"/>
        </w:rPr>
      </w:pPr>
    </w:p>
    <w:p w14:paraId="5A9F627E" w14:textId="77777777" w:rsidR="003F75C2" w:rsidRDefault="003F75C2" w:rsidP="003F75C2">
      <w:pPr>
        <w:bidi/>
        <w:spacing w:after="0" w:line="240" w:lineRule="auto"/>
        <w:rPr>
          <w:rFonts w:eastAsia="Calibri" w:cs="B Nazanin"/>
          <w:b/>
          <w:bCs/>
          <w:kern w:val="2"/>
          <w:sz w:val="24"/>
          <w:szCs w:val="24"/>
          <w:rtl/>
          <w:lang w:bidi="fa-IR"/>
          <w14:ligatures w14:val="standardContextual"/>
        </w:rPr>
      </w:pPr>
    </w:p>
    <w:p w14:paraId="1E411ECF" w14:textId="77777777" w:rsidR="003F75C2" w:rsidRDefault="003F75C2" w:rsidP="003F75C2">
      <w:pPr>
        <w:bidi/>
        <w:spacing w:after="0" w:line="240" w:lineRule="auto"/>
        <w:rPr>
          <w:rFonts w:eastAsia="Calibri" w:cs="B Nazanin"/>
          <w:b/>
          <w:bCs/>
          <w:kern w:val="2"/>
          <w:sz w:val="24"/>
          <w:szCs w:val="24"/>
          <w:rtl/>
          <w:lang w:bidi="fa-IR"/>
          <w14:ligatures w14:val="standardContextual"/>
        </w:rPr>
      </w:pPr>
    </w:p>
    <w:p w14:paraId="4D108ED6" w14:textId="77777777" w:rsidR="00445846" w:rsidRDefault="00445846" w:rsidP="00445846">
      <w:pPr>
        <w:bidi/>
        <w:spacing w:after="0" w:line="240" w:lineRule="auto"/>
        <w:rPr>
          <w:rFonts w:eastAsia="Calibri" w:cs="B Nazanin"/>
          <w:b/>
          <w:bCs/>
          <w:kern w:val="2"/>
          <w:sz w:val="24"/>
          <w:szCs w:val="24"/>
          <w:rtl/>
          <w:lang w:bidi="fa-IR"/>
          <w14:ligatures w14:val="standardContextual"/>
        </w:rPr>
      </w:pPr>
    </w:p>
    <w:p w14:paraId="0F447B4A" w14:textId="77777777" w:rsidR="00445846" w:rsidRPr="006C1D1C" w:rsidRDefault="00445846" w:rsidP="00445846">
      <w:pPr>
        <w:bidi/>
        <w:spacing w:after="0" w:line="240" w:lineRule="auto"/>
        <w:ind w:left="142"/>
        <w:jc w:val="both"/>
        <w:rPr>
          <w:rFonts w:cs="B Nazanin"/>
          <w:b/>
          <w:bCs/>
          <w:sz w:val="28"/>
          <w:szCs w:val="28"/>
          <w:rtl/>
        </w:rPr>
      </w:pPr>
      <w:r w:rsidRPr="006C1D1C">
        <w:rPr>
          <w:rFonts w:cs="B Nazanin" w:hint="cs"/>
          <w:b/>
          <w:bCs/>
          <w:sz w:val="28"/>
          <w:szCs w:val="28"/>
          <w:rtl/>
        </w:rPr>
        <w:t>بحث</w:t>
      </w:r>
      <w:r>
        <w:rPr>
          <w:rFonts w:cs="B Nazanin" w:hint="cs"/>
          <w:b/>
          <w:bCs/>
          <w:sz w:val="28"/>
          <w:szCs w:val="28"/>
          <w:rtl/>
        </w:rPr>
        <w:t xml:space="preserve"> و </w:t>
      </w:r>
      <w:commentRangeStart w:id="36"/>
      <w:commentRangeStart w:id="37"/>
      <w:r w:rsidRPr="006C1D1C">
        <w:rPr>
          <w:rFonts w:cs="B Nazanin" w:hint="cs"/>
          <w:b/>
          <w:bCs/>
          <w:sz w:val="28"/>
          <w:szCs w:val="28"/>
          <w:rtl/>
        </w:rPr>
        <w:t>نتیجه</w:t>
      </w:r>
      <w:commentRangeEnd w:id="36"/>
      <w:r w:rsidR="003F75C2" w:rsidRPr="006C1D1C">
        <w:rPr>
          <w:rStyle w:val="CommentReference"/>
          <w:rFonts w:cs="B Nazanin" w:hint="cs"/>
          <w:b/>
          <w:bCs/>
          <w:sz w:val="28"/>
          <w:szCs w:val="28"/>
          <w:rtl/>
        </w:rPr>
        <w:commentReference w:id="36"/>
      </w:r>
      <w:commentRangeEnd w:id="37"/>
      <w:r w:rsidR="00C64D29" w:rsidRPr="006C1D1C">
        <w:rPr>
          <w:rStyle w:val="CommentReference"/>
          <w:rFonts w:cs="B Nazanin" w:hint="cs"/>
          <w:b/>
          <w:bCs/>
          <w:sz w:val="28"/>
          <w:szCs w:val="28"/>
          <w:rtl/>
        </w:rPr>
        <w:commentReference w:id="37"/>
      </w:r>
      <w:r w:rsidRPr="006C1D1C">
        <w:rPr>
          <w:rFonts w:cs="B Nazanin" w:hint="cs"/>
          <w:b/>
          <w:bCs/>
          <w:sz w:val="28"/>
          <w:szCs w:val="28"/>
          <w:rtl/>
        </w:rPr>
        <w:t xml:space="preserve"> گیری: </w:t>
      </w:r>
    </w:p>
    <w:p w14:paraId="6BAE9884" w14:textId="77777777" w:rsidR="0021416E" w:rsidRDefault="00D72D20" w:rsidP="00445846">
      <w:pPr>
        <w:bidi/>
        <w:spacing w:after="0" w:line="240" w:lineRule="auto"/>
        <w:jc w:val="both"/>
        <w:rPr>
          <w:rFonts w:cs="B Nazanin"/>
          <w:color w:val="00B050"/>
          <w:sz w:val="24"/>
          <w:szCs w:val="24"/>
          <w:rtl/>
        </w:rPr>
      </w:pPr>
      <w:r w:rsidRPr="00D72D20">
        <w:rPr>
          <w:rFonts w:cs="B Nazanin" w:hint="cs"/>
          <w:color w:val="00B050"/>
          <w:sz w:val="24"/>
          <w:szCs w:val="24"/>
          <w:rtl/>
        </w:rPr>
        <w:t>هدف پژوهش حاضر بررسی روابط ساختاری</w:t>
      </w:r>
      <w:r w:rsidR="0021416E">
        <w:rPr>
          <w:rFonts w:cs="B Nazanin" w:hint="cs"/>
          <w:color w:val="00B050"/>
          <w:sz w:val="24"/>
          <w:szCs w:val="24"/>
          <w:rtl/>
        </w:rPr>
        <w:t xml:space="preserve"> استرس شغلی و جو سازمانی با</w:t>
      </w:r>
      <w:r w:rsidRPr="00D72D20">
        <w:rPr>
          <w:rFonts w:cs="B Nazanin" w:hint="cs"/>
          <w:color w:val="00B050"/>
          <w:sz w:val="24"/>
          <w:szCs w:val="24"/>
          <w:rtl/>
        </w:rPr>
        <w:t xml:space="preserve"> فرسودگی شغلی</w:t>
      </w:r>
      <w:r w:rsidR="0021416E">
        <w:rPr>
          <w:rFonts w:cs="B Nazanin" w:hint="cs"/>
          <w:color w:val="00B050"/>
          <w:sz w:val="24"/>
          <w:szCs w:val="24"/>
          <w:rtl/>
        </w:rPr>
        <w:t xml:space="preserve"> با لحاظ کردن نقش میانجی متغیر ذهن آگاهی در کارکنان مراکز ترک اعتیاد بود. لذا، یک نمونه 241 نفری از کارکنان مراکز ترک اعتیاد شهر مشهد در تابستان 1403 انتخاب شند و به پرسشنامه</w:t>
      </w:r>
      <w:r w:rsidR="0021416E">
        <w:rPr>
          <w:rFonts w:cs="B Nazanin"/>
          <w:color w:val="00B050"/>
          <w:sz w:val="24"/>
          <w:szCs w:val="24"/>
          <w:rtl/>
        </w:rPr>
        <w:softHyphen/>
      </w:r>
      <w:r w:rsidR="0021416E">
        <w:rPr>
          <w:rFonts w:cs="B Nazanin" w:hint="cs"/>
          <w:color w:val="00B050"/>
          <w:sz w:val="24"/>
          <w:szCs w:val="24"/>
          <w:rtl/>
        </w:rPr>
        <w:t>های پژوهش پاسخ دادند. تحلیل آماری نشان داد که مدل پیشنهادی از برازش مناسب برخوردار بود و همه اثرات مستقیم و غیرمستقیم مدل پیشنهادی نیز معنادار بودند. با این توضیحات، در ادامه یافته</w:t>
      </w:r>
      <w:r w:rsidR="0021416E">
        <w:rPr>
          <w:rFonts w:cs="B Nazanin"/>
          <w:color w:val="00B050"/>
          <w:sz w:val="24"/>
          <w:szCs w:val="24"/>
          <w:rtl/>
        </w:rPr>
        <w:softHyphen/>
      </w:r>
      <w:r w:rsidR="0021416E">
        <w:rPr>
          <w:rFonts w:cs="B Nazanin" w:hint="cs"/>
          <w:color w:val="00B050"/>
          <w:sz w:val="24"/>
          <w:szCs w:val="24"/>
          <w:rtl/>
        </w:rPr>
        <w:t>های پژوهش مورد بحث و بررسی قرار گرفته است:</w:t>
      </w:r>
    </w:p>
    <w:p w14:paraId="513A8DAA" w14:textId="128B8B3C" w:rsidR="00445846" w:rsidRDefault="0021416E" w:rsidP="0021416E">
      <w:pPr>
        <w:bidi/>
        <w:spacing w:after="0" w:line="240" w:lineRule="auto"/>
        <w:jc w:val="both"/>
        <w:rPr>
          <w:rFonts w:cs="B Nazanin"/>
          <w:sz w:val="24"/>
          <w:szCs w:val="24"/>
          <w:rtl/>
          <w:lang w:bidi="fa-IR"/>
        </w:rPr>
      </w:pPr>
      <w:r>
        <w:rPr>
          <w:rFonts w:cs="B Nazanin" w:hint="cs"/>
          <w:color w:val="00B050"/>
          <w:sz w:val="24"/>
          <w:szCs w:val="24"/>
          <w:rtl/>
        </w:rPr>
        <w:t xml:space="preserve"> </w:t>
      </w:r>
      <w:r w:rsidR="00D72D20" w:rsidRPr="00D72D20">
        <w:rPr>
          <w:rFonts w:cs="B Nazanin" w:hint="cs"/>
          <w:color w:val="00B050"/>
          <w:sz w:val="24"/>
          <w:szCs w:val="24"/>
          <w:rtl/>
        </w:rPr>
        <w:t xml:space="preserve"> </w:t>
      </w:r>
      <w:r w:rsidR="00445846" w:rsidRPr="00A71E4F">
        <w:rPr>
          <w:rFonts w:cs="B Nazanin" w:hint="cs"/>
          <w:sz w:val="24"/>
          <w:szCs w:val="24"/>
          <w:rtl/>
        </w:rPr>
        <w:t>پژوهش حاضر نشان داد</w:t>
      </w:r>
      <w:r w:rsidR="00445846" w:rsidRPr="00A71E4F">
        <w:rPr>
          <w:rFonts w:eastAsia="Calibri" w:cs="B Nazanin" w:hint="cs"/>
          <w:kern w:val="2"/>
          <w:sz w:val="24"/>
          <w:szCs w:val="24"/>
          <w:rtl/>
          <w:lang w:bidi="fa-IR"/>
          <w14:ligatures w14:val="standardContextual"/>
        </w:rPr>
        <w:t xml:space="preserve"> ضریب همبستگی فرسودگی شغلی با ذهن آگاهی (929/0-) </w:t>
      </w:r>
      <w:r w:rsidR="00445846" w:rsidRPr="00A71E4F">
        <w:rPr>
          <w:rFonts w:eastAsia="Calibri" w:cs="B Nazanin" w:hint="cs"/>
          <w:kern w:val="2"/>
          <w:sz w:val="24"/>
          <w:szCs w:val="24"/>
          <w:rtl/>
          <w14:ligatures w14:val="standardContextual"/>
        </w:rPr>
        <w:t>و</w:t>
      </w:r>
      <w:r w:rsidR="00445846" w:rsidRPr="00A71E4F">
        <w:rPr>
          <w:rFonts w:eastAsia="Calibri" w:cs="B Nazanin" w:hint="cs"/>
          <w:kern w:val="2"/>
          <w:sz w:val="24"/>
          <w:szCs w:val="24"/>
          <w:rtl/>
          <w:lang w:bidi="fa-IR"/>
          <w14:ligatures w14:val="standardContextual"/>
        </w:rPr>
        <w:t xml:space="preserve"> با جو سازمانی (824/0-) منفی و معنادار است (01/0</w:t>
      </w:r>
      <w:r w:rsidR="00445846" w:rsidRPr="00A71E4F">
        <w:rPr>
          <w:rFonts w:eastAsia="Calibri" w:cs="B Nazanin"/>
          <w:kern w:val="2"/>
          <w:sz w:val="24"/>
          <w:szCs w:val="24"/>
          <w:lang w:bidi="fa-IR"/>
          <w14:ligatures w14:val="standardContextual"/>
        </w:rPr>
        <w:t>P&gt;</w:t>
      </w:r>
      <w:r w:rsidR="00445846" w:rsidRPr="00A71E4F">
        <w:rPr>
          <w:rFonts w:eastAsia="Calibri" w:cs="B Nazanin" w:hint="cs"/>
          <w:kern w:val="2"/>
          <w:sz w:val="24"/>
          <w:szCs w:val="24"/>
          <w:rtl/>
          <w:lang w:bidi="fa-IR"/>
          <w14:ligatures w14:val="standardContextual"/>
        </w:rPr>
        <w:t xml:space="preserve">). </w:t>
      </w:r>
      <w:r w:rsidR="00445846" w:rsidRPr="00A71E4F">
        <w:rPr>
          <w:rFonts w:eastAsia="Calibri" w:cs="B Nazanin" w:hint="cs"/>
          <w:kern w:val="2"/>
          <w:sz w:val="24"/>
          <w:szCs w:val="24"/>
          <w:rtl/>
          <w14:ligatures w14:val="standardContextual"/>
        </w:rPr>
        <w:t>این بدان معناست که ذهن اگاهی دارای مزایای متعددی برای پرسنل از جمله افزایش شناخت احساسات جاری، بهبود تمرکز بر انجام وظایف در زمان حال، ارامش ذهنی و شادی می باشد(کان</w:t>
      </w:r>
      <w:r w:rsidR="00162E16">
        <w:rPr>
          <w:rFonts w:eastAsia="Calibri" w:cs="B Nazanin" w:hint="cs"/>
          <w:kern w:val="2"/>
          <w:sz w:val="24"/>
          <w:szCs w:val="24"/>
          <w:rtl/>
          <w14:ligatures w14:val="standardContextual"/>
        </w:rPr>
        <w:t>گ و میونگ</w:t>
      </w:r>
      <w:r w:rsidR="00445846">
        <w:rPr>
          <w:rStyle w:val="FootnoteReference"/>
          <w:rFonts w:eastAsia="Calibri" w:cs="B Nazanin"/>
          <w:kern w:val="2"/>
          <w:sz w:val="24"/>
          <w:szCs w:val="24"/>
          <w:rtl/>
          <w14:ligatures w14:val="standardContextual"/>
        </w:rPr>
        <w:footnoteReference w:id="25"/>
      </w:r>
      <w:r w:rsidR="00162E16">
        <w:rPr>
          <w:rFonts w:eastAsia="Calibri" w:cs="B Nazanin" w:hint="cs"/>
          <w:kern w:val="2"/>
          <w:sz w:val="24"/>
          <w:szCs w:val="24"/>
          <w:rtl/>
          <w14:ligatures w14:val="standardContextual"/>
        </w:rPr>
        <w:t>،</w:t>
      </w:r>
      <w:r w:rsidR="00445846" w:rsidRPr="00A71E4F">
        <w:rPr>
          <w:rFonts w:eastAsia="Calibri" w:cs="B Nazanin" w:hint="cs"/>
          <w:kern w:val="2"/>
          <w:sz w:val="24"/>
          <w:szCs w:val="24"/>
          <w:rtl/>
          <w14:ligatures w14:val="standardContextual"/>
        </w:rPr>
        <w:t xml:space="preserve"> 2022). </w:t>
      </w:r>
      <w:r w:rsidR="00445846" w:rsidRPr="00A71E4F">
        <w:rPr>
          <w:rFonts w:eastAsia="DengXian" w:cs="B Nazanin" w:hint="cs"/>
          <w:sz w:val="24"/>
          <w:szCs w:val="24"/>
          <w:rtl/>
        </w:rPr>
        <w:t xml:space="preserve">ذهن آگاهی که یک درمان رفتاری موج سوم است که می کوشد از طریق تمرینات شخصی ذهن، مراقبه و یوگا فارغ از اهداف معنوی یا روان درمانی به کارکنان یک سازمان جهت بهبودی شرایطشان کمک کند. </w:t>
      </w:r>
      <w:r w:rsidR="00445846" w:rsidRPr="00A71E4F">
        <w:rPr>
          <w:rFonts w:cs="B Nazanin" w:hint="cs"/>
          <w:sz w:val="24"/>
          <w:szCs w:val="24"/>
          <w:rtl/>
          <w:lang w:bidi="fa-IR"/>
        </w:rPr>
        <w:t>مداخلات ذهن اگاهی یک روش محبوب برای کاهش سطح استرس می باشد(گروسمن</w:t>
      </w:r>
      <w:r w:rsidR="00445846">
        <w:rPr>
          <w:rStyle w:val="FootnoteReference"/>
          <w:rFonts w:cs="B Nazanin"/>
          <w:sz w:val="24"/>
          <w:szCs w:val="24"/>
          <w:rtl/>
          <w:lang w:bidi="fa-IR"/>
        </w:rPr>
        <w:footnoteReference w:id="26"/>
      </w:r>
      <w:r w:rsidR="00445846" w:rsidRPr="00A71E4F">
        <w:rPr>
          <w:rFonts w:cs="B Nazanin" w:hint="cs"/>
          <w:sz w:val="24"/>
          <w:szCs w:val="24"/>
          <w:rtl/>
          <w:lang w:bidi="fa-IR"/>
        </w:rPr>
        <w:t xml:space="preserve"> و همکاران، 2004</w:t>
      </w:r>
      <w:r w:rsidR="008537CA">
        <w:rPr>
          <w:rFonts w:cs="B Nazanin" w:hint="cs"/>
          <w:sz w:val="24"/>
          <w:szCs w:val="24"/>
          <w:rtl/>
          <w:lang w:bidi="fa-IR"/>
        </w:rPr>
        <w:t xml:space="preserve"> و</w:t>
      </w:r>
      <w:r w:rsidR="00445846" w:rsidRPr="00A71E4F">
        <w:rPr>
          <w:rFonts w:cs="B Nazanin" w:hint="cs"/>
          <w:sz w:val="24"/>
          <w:szCs w:val="24"/>
          <w:rtl/>
          <w:lang w:bidi="fa-IR"/>
        </w:rPr>
        <w:t xml:space="preserve"> مامکارز و همکاران، 2023) و می تواند به عنوان یک عامل محافظتی در برابر موقعیت های </w:t>
      </w:r>
      <w:r w:rsidR="00445846" w:rsidRPr="00A71E4F">
        <w:rPr>
          <w:rFonts w:cs="B Nazanin" w:hint="cs"/>
          <w:sz w:val="24"/>
          <w:szCs w:val="24"/>
          <w:rtl/>
          <w:lang w:bidi="fa-IR"/>
        </w:rPr>
        <w:lastRenderedPageBreak/>
        <w:t>اسیب زا عمل کند</w:t>
      </w:r>
      <w:bookmarkStart w:id="38" w:name="_Hlk183960778"/>
      <w:r w:rsidR="00E93904">
        <w:rPr>
          <w:rFonts w:cs="B Nazanin" w:hint="cs"/>
          <w:color w:val="FF0000"/>
          <w:sz w:val="24"/>
          <w:szCs w:val="24"/>
          <w:rtl/>
          <w:lang w:bidi="fa-IR"/>
        </w:rPr>
        <w:t xml:space="preserve">. </w:t>
      </w:r>
      <w:r w:rsidR="00445846" w:rsidRPr="00A71E4F">
        <w:rPr>
          <w:rFonts w:cs="B Nazanin" w:hint="cs"/>
          <w:sz w:val="24"/>
          <w:szCs w:val="24"/>
          <w:rtl/>
          <w:lang w:bidi="fa-IR"/>
        </w:rPr>
        <w:t xml:space="preserve">همجنین اجرای </w:t>
      </w:r>
      <w:r w:rsidR="00445846" w:rsidRPr="00A71E4F">
        <w:rPr>
          <w:rFonts w:cs="B Nazanin" w:hint="cs"/>
          <w:sz w:val="24"/>
          <w:szCs w:val="24"/>
          <w:rtl/>
        </w:rPr>
        <w:t>این</w:t>
      </w:r>
      <w:r w:rsidR="00445846" w:rsidRPr="00A71E4F">
        <w:rPr>
          <w:rFonts w:cs="B Nazanin"/>
          <w:sz w:val="24"/>
          <w:szCs w:val="24"/>
          <w:rtl/>
        </w:rPr>
        <w:t xml:space="preserve"> </w:t>
      </w:r>
      <w:r w:rsidR="00445846" w:rsidRPr="00A71E4F">
        <w:rPr>
          <w:rFonts w:cs="B Nazanin" w:hint="cs"/>
          <w:sz w:val="24"/>
          <w:szCs w:val="24"/>
          <w:rtl/>
        </w:rPr>
        <w:t>مداخلات</w:t>
      </w:r>
      <w:r w:rsidR="00445846" w:rsidRPr="00A71E4F">
        <w:rPr>
          <w:rFonts w:cs="B Nazanin"/>
          <w:sz w:val="24"/>
          <w:szCs w:val="24"/>
          <w:rtl/>
        </w:rPr>
        <w:t xml:space="preserve"> </w:t>
      </w:r>
      <w:r w:rsidR="00445846" w:rsidRPr="00A71E4F">
        <w:rPr>
          <w:rFonts w:cs="B Nazanin" w:hint="cs"/>
          <w:sz w:val="24"/>
          <w:szCs w:val="24"/>
          <w:rtl/>
        </w:rPr>
        <w:t>حاکی</w:t>
      </w:r>
      <w:r w:rsidR="00445846" w:rsidRPr="00A71E4F">
        <w:rPr>
          <w:rFonts w:cs="B Nazanin"/>
          <w:sz w:val="24"/>
          <w:szCs w:val="24"/>
          <w:rtl/>
        </w:rPr>
        <w:t xml:space="preserve"> </w:t>
      </w:r>
      <w:r w:rsidR="00445846" w:rsidRPr="00A71E4F">
        <w:rPr>
          <w:rFonts w:cs="B Nazanin" w:hint="cs"/>
          <w:sz w:val="24"/>
          <w:szCs w:val="24"/>
          <w:rtl/>
        </w:rPr>
        <w:t>از</w:t>
      </w:r>
      <w:r w:rsidR="00445846" w:rsidRPr="00A71E4F">
        <w:rPr>
          <w:rFonts w:cs="B Nazanin"/>
          <w:sz w:val="24"/>
          <w:szCs w:val="24"/>
          <w:rtl/>
        </w:rPr>
        <w:t xml:space="preserve"> </w:t>
      </w:r>
      <w:r w:rsidR="00445846" w:rsidRPr="00A71E4F">
        <w:rPr>
          <w:rFonts w:cs="B Nazanin" w:hint="cs"/>
          <w:sz w:val="24"/>
          <w:szCs w:val="24"/>
          <w:rtl/>
        </w:rPr>
        <w:t>کاهش</w:t>
      </w:r>
      <w:r w:rsidR="00445846" w:rsidRPr="00A71E4F">
        <w:rPr>
          <w:rFonts w:cs="B Nazanin"/>
          <w:sz w:val="24"/>
          <w:szCs w:val="24"/>
          <w:rtl/>
        </w:rPr>
        <w:t xml:space="preserve"> </w:t>
      </w:r>
      <w:r w:rsidR="00445846" w:rsidRPr="00A71E4F">
        <w:rPr>
          <w:rFonts w:cs="B Nazanin" w:hint="cs"/>
          <w:sz w:val="24"/>
          <w:szCs w:val="24"/>
          <w:rtl/>
        </w:rPr>
        <w:t>قابل</w:t>
      </w:r>
      <w:r w:rsidR="00445846" w:rsidRPr="00A71E4F">
        <w:rPr>
          <w:rFonts w:cs="B Nazanin"/>
          <w:sz w:val="24"/>
          <w:szCs w:val="24"/>
          <w:rtl/>
        </w:rPr>
        <w:t xml:space="preserve"> </w:t>
      </w:r>
      <w:r w:rsidR="00445846" w:rsidRPr="00A71E4F">
        <w:rPr>
          <w:rFonts w:cs="B Nazanin" w:hint="cs"/>
          <w:sz w:val="24"/>
          <w:szCs w:val="24"/>
          <w:rtl/>
        </w:rPr>
        <w:t>توجه</w:t>
      </w:r>
      <w:r w:rsidR="00445846" w:rsidRPr="00A71E4F">
        <w:rPr>
          <w:rFonts w:cs="B Nazanin"/>
          <w:sz w:val="24"/>
          <w:szCs w:val="24"/>
          <w:rtl/>
        </w:rPr>
        <w:t xml:space="preserve"> </w:t>
      </w:r>
      <w:r w:rsidR="00445846" w:rsidRPr="00A71E4F">
        <w:rPr>
          <w:rFonts w:cs="B Nazanin" w:hint="cs"/>
          <w:sz w:val="24"/>
          <w:szCs w:val="24"/>
          <w:rtl/>
        </w:rPr>
        <w:t>افسردگی و</w:t>
      </w:r>
      <w:r w:rsidR="00445846" w:rsidRPr="00A71E4F">
        <w:rPr>
          <w:rFonts w:cs="B Nazanin"/>
          <w:sz w:val="24"/>
          <w:szCs w:val="24"/>
          <w:rtl/>
        </w:rPr>
        <w:t xml:space="preserve"> </w:t>
      </w:r>
      <w:r w:rsidR="00445846" w:rsidRPr="00A71E4F">
        <w:rPr>
          <w:rFonts w:cs="B Nazanin" w:hint="cs"/>
          <w:sz w:val="24"/>
          <w:szCs w:val="24"/>
          <w:rtl/>
        </w:rPr>
        <w:t>اضطراب</w:t>
      </w:r>
      <w:r w:rsidR="00445846" w:rsidRPr="00A71E4F">
        <w:rPr>
          <w:rFonts w:cs="B Nazanin"/>
          <w:sz w:val="24"/>
          <w:szCs w:val="24"/>
          <w:rtl/>
        </w:rPr>
        <w:t xml:space="preserve"> </w:t>
      </w:r>
      <w:r w:rsidR="00445846" w:rsidRPr="00A71E4F">
        <w:rPr>
          <w:rFonts w:cs="B Nazanin" w:hint="cs"/>
          <w:sz w:val="24"/>
          <w:szCs w:val="24"/>
          <w:rtl/>
        </w:rPr>
        <w:t>متخصصان مراکز سلامت و</w:t>
      </w:r>
      <w:r w:rsidR="00445846" w:rsidRPr="00A71E4F">
        <w:rPr>
          <w:rFonts w:cs="B Nazanin"/>
          <w:sz w:val="24"/>
          <w:szCs w:val="24"/>
          <w:rtl/>
        </w:rPr>
        <w:t xml:space="preserve"> </w:t>
      </w:r>
      <w:r w:rsidR="00445846" w:rsidRPr="00A71E4F">
        <w:rPr>
          <w:rFonts w:cs="B Nazanin" w:hint="cs"/>
          <w:sz w:val="24"/>
          <w:szCs w:val="24"/>
          <w:rtl/>
        </w:rPr>
        <w:t>توانمندسازی</w:t>
      </w:r>
      <w:r w:rsidR="00445846" w:rsidRPr="00A71E4F">
        <w:rPr>
          <w:rFonts w:cs="B Nazanin"/>
          <w:sz w:val="24"/>
          <w:szCs w:val="24"/>
          <w:rtl/>
        </w:rPr>
        <w:t xml:space="preserve"> </w:t>
      </w:r>
      <w:r w:rsidR="00445846" w:rsidRPr="00A71E4F">
        <w:rPr>
          <w:rFonts w:cs="B Nazanin" w:hint="cs"/>
          <w:sz w:val="24"/>
          <w:szCs w:val="24"/>
          <w:rtl/>
        </w:rPr>
        <w:t>بهزیستی</w:t>
      </w:r>
      <w:r w:rsidR="00445846" w:rsidRPr="00A71E4F">
        <w:rPr>
          <w:rFonts w:cs="B Nazanin"/>
          <w:sz w:val="24"/>
          <w:szCs w:val="24"/>
          <w:rtl/>
        </w:rPr>
        <w:t xml:space="preserve"> </w:t>
      </w:r>
      <w:r w:rsidR="00445846" w:rsidRPr="00A71E4F">
        <w:rPr>
          <w:rFonts w:cs="B Nazanin" w:hint="cs"/>
          <w:sz w:val="24"/>
          <w:szCs w:val="24"/>
          <w:rtl/>
        </w:rPr>
        <w:t>و</w:t>
      </w:r>
      <w:r w:rsidR="00445846" w:rsidRPr="00A71E4F">
        <w:rPr>
          <w:rFonts w:cs="B Nazanin"/>
          <w:sz w:val="24"/>
          <w:szCs w:val="24"/>
          <w:rtl/>
        </w:rPr>
        <w:t xml:space="preserve"> </w:t>
      </w:r>
      <w:r w:rsidR="00445846" w:rsidRPr="00A71E4F">
        <w:rPr>
          <w:rFonts w:cs="B Nazanin" w:hint="cs"/>
          <w:sz w:val="24"/>
          <w:szCs w:val="24"/>
          <w:rtl/>
        </w:rPr>
        <w:t>سلامت</w:t>
      </w:r>
      <w:r w:rsidR="00445846" w:rsidRPr="00A71E4F">
        <w:rPr>
          <w:rFonts w:cs="B Nazanin"/>
          <w:sz w:val="24"/>
          <w:szCs w:val="24"/>
          <w:rtl/>
        </w:rPr>
        <w:t xml:space="preserve"> </w:t>
      </w:r>
      <w:r w:rsidR="00445846" w:rsidRPr="00A71E4F">
        <w:rPr>
          <w:rFonts w:cs="B Nazanin" w:hint="cs"/>
          <w:sz w:val="24"/>
          <w:szCs w:val="24"/>
          <w:rtl/>
        </w:rPr>
        <w:t>روان</w:t>
      </w:r>
      <w:r w:rsidR="00445846" w:rsidRPr="00A71E4F">
        <w:rPr>
          <w:rFonts w:cs="B Nazanin"/>
          <w:sz w:val="24"/>
          <w:szCs w:val="24"/>
          <w:rtl/>
        </w:rPr>
        <w:t xml:space="preserve"> </w:t>
      </w:r>
      <w:r w:rsidR="00445846" w:rsidRPr="00A71E4F">
        <w:rPr>
          <w:rFonts w:cs="B Nazanin" w:hint="cs"/>
          <w:sz w:val="24"/>
          <w:szCs w:val="24"/>
          <w:rtl/>
        </w:rPr>
        <w:t>آنها</w:t>
      </w:r>
      <w:r w:rsidR="00445846" w:rsidRPr="00A71E4F">
        <w:rPr>
          <w:rFonts w:cs="B Nazanin"/>
          <w:sz w:val="24"/>
          <w:szCs w:val="24"/>
          <w:rtl/>
        </w:rPr>
        <w:t xml:space="preserve"> </w:t>
      </w:r>
      <w:r w:rsidR="00445846" w:rsidRPr="00A71E4F">
        <w:rPr>
          <w:rFonts w:cs="B Nazanin" w:hint="cs"/>
          <w:sz w:val="24"/>
          <w:szCs w:val="24"/>
          <w:rtl/>
        </w:rPr>
        <w:t>بوده است</w:t>
      </w:r>
      <w:bookmarkEnd w:id="38"/>
      <w:r w:rsidR="00445846" w:rsidRPr="00C64D29">
        <w:rPr>
          <w:rFonts w:eastAsia="Calibri" w:cs="B Nazanin" w:hint="cs"/>
          <w:color w:val="00B050"/>
          <w:kern w:val="2"/>
          <w:sz w:val="24"/>
          <w:szCs w:val="24"/>
          <w:rtl/>
          <w14:ligatures w14:val="standardContextual"/>
        </w:rPr>
        <w:t>. این نتیجه با نتایج مطالعات مامکارز و همکاران</w:t>
      </w:r>
      <w:r w:rsidR="008537CA">
        <w:rPr>
          <w:rFonts w:eastAsia="Calibri" w:cs="B Nazanin" w:hint="cs"/>
          <w:color w:val="00B050"/>
          <w:kern w:val="2"/>
          <w:sz w:val="24"/>
          <w:szCs w:val="24"/>
          <w:rtl/>
          <w14:ligatures w14:val="standardContextual"/>
        </w:rPr>
        <w:t xml:space="preserve"> </w:t>
      </w:r>
      <w:r w:rsidR="00445846" w:rsidRPr="00C64D29">
        <w:rPr>
          <w:rFonts w:eastAsia="Calibri" w:cs="B Nazanin" w:hint="cs"/>
          <w:color w:val="00B050"/>
          <w:kern w:val="2"/>
          <w:sz w:val="24"/>
          <w:szCs w:val="24"/>
          <w:rtl/>
          <w14:ligatures w14:val="standardContextual"/>
        </w:rPr>
        <w:t>(2023)، ونگ و همکاران</w:t>
      </w:r>
      <w:r w:rsidR="008537CA">
        <w:rPr>
          <w:rFonts w:eastAsia="Calibri" w:cs="B Nazanin" w:hint="cs"/>
          <w:color w:val="00B050"/>
          <w:kern w:val="2"/>
          <w:sz w:val="24"/>
          <w:szCs w:val="24"/>
          <w:rtl/>
          <w14:ligatures w14:val="standardContextual"/>
        </w:rPr>
        <w:t xml:space="preserve"> </w:t>
      </w:r>
      <w:r w:rsidR="00445846" w:rsidRPr="00C64D29">
        <w:rPr>
          <w:rFonts w:eastAsia="Calibri" w:cs="B Nazanin" w:hint="cs"/>
          <w:color w:val="00B050"/>
          <w:kern w:val="2"/>
          <w:sz w:val="24"/>
          <w:szCs w:val="24"/>
          <w:rtl/>
          <w14:ligatures w14:val="standardContextual"/>
        </w:rPr>
        <w:t>(2023)، یانسن</w:t>
      </w:r>
      <w:r w:rsidR="00445846" w:rsidRPr="00C64D29">
        <w:rPr>
          <w:rStyle w:val="FootnoteReference"/>
          <w:rFonts w:eastAsia="Calibri" w:cs="B Nazanin"/>
          <w:color w:val="00B050"/>
          <w:kern w:val="2"/>
          <w:sz w:val="24"/>
          <w:szCs w:val="24"/>
          <w:rtl/>
          <w14:ligatures w14:val="standardContextual"/>
        </w:rPr>
        <w:footnoteReference w:id="27"/>
      </w:r>
      <w:r w:rsidR="00445846" w:rsidRPr="00C64D29">
        <w:rPr>
          <w:rFonts w:eastAsia="Calibri" w:cs="B Nazanin" w:hint="cs"/>
          <w:color w:val="00B050"/>
          <w:kern w:val="2"/>
          <w:sz w:val="24"/>
          <w:szCs w:val="24"/>
          <w:rtl/>
          <w14:ligatures w14:val="standardContextual"/>
        </w:rPr>
        <w:t xml:space="preserve"> و همکاران (2018)</w:t>
      </w:r>
      <w:r w:rsidR="008537CA">
        <w:rPr>
          <w:rFonts w:eastAsia="Calibri" w:cs="B Nazanin" w:hint="cs"/>
          <w:color w:val="00B050"/>
          <w:kern w:val="2"/>
          <w:sz w:val="24"/>
          <w:szCs w:val="24"/>
          <w:rtl/>
          <w14:ligatures w14:val="standardContextual"/>
        </w:rPr>
        <w:t xml:space="preserve"> و</w:t>
      </w:r>
      <w:r w:rsidR="00445846" w:rsidRPr="00C64D29">
        <w:rPr>
          <w:rFonts w:eastAsia="Calibri" w:cs="B Nazanin" w:hint="cs"/>
          <w:color w:val="00B050"/>
          <w:kern w:val="2"/>
          <w:sz w:val="24"/>
          <w:szCs w:val="24"/>
          <w:rtl/>
          <w14:ligatures w14:val="standardContextual"/>
        </w:rPr>
        <w:t xml:space="preserve"> </w:t>
      </w:r>
      <w:r w:rsidR="00445846" w:rsidRPr="00C64D29">
        <w:rPr>
          <w:rFonts w:eastAsia="Calibri" w:cs="B Nazanin" w:hint="cs"/>
          <w:color w:val="00B050"/>
          <w:kern w:val="2"/>
          <w:sz w:val="24"/>
          <w:szCs w:val="24"/>
          <w:rtl/>
          <w:lang w:bidi="fa-IR"/>
          <w14:ligatures w14:val="standardContextual"/>
        </w:rPr>
        <w:t>گلد</w:t>
      </w:r>
      <w:r w:rsidR="00445846" w:rsidRPr="00C64D29">
        <w:rPr>
          <w:rStyle w:val="FootnoteReference"/>
          <w:rFonts w:eastAsia="Calibri" w:cs="B Nazanin"/>
          <w:color w:val="00B050"/>
          <w:kern w:val="2"/>
          <w:sz w:val="24"/>
          <w:szCs w:val="24"/>
          <w:rtl/>
          <w:lang w:bidi="fa-IR"/>
          <w14:ligatures w14:val="standardContextual"/>
        </w:rPr>
        <w:footnoteReference w:id="28"/>
      </w:r>
      <w:r w:rsidR="00445846" w:rsidRPr="00C64D29">
        <w:rPr>
          <w:rFonts w:eastAsia="Calibri" w:cs="B Nazanin"/>
          <w:color w:val="00B050"/>
          <w:kern w:val="2"/>
          <w:sz w:val="24"/>
          <w:szCs w:val="24"/>
          <w:rtl/>
          <w:lang w:bidi="fa-IR"/>
          <w14:ligatures w14:val="standardContextual"/>
        </w:rPr>
        <w:t xml:space="preserve"> </w:t>
      </w:r>
      <w:r w:rsidR="00445846" w:rsidRPr="00C64D29">
        <w:rPr>
          <w:rFonts w:eastAsia="Calibri" w:cs="B Nazanin" w:hint="cs"/>
          <w:color w:val="00B050"/>
          <w:kern w:val="2"/>
          <w:sz w:val="24"/>
          <w:szCs w:val="24"/>
          <w:rtl/>
          <w:lang w:bidi="fa-IR"/>
          <w14:ligatures w14:val="standardContextual"/>
        </w:rPr>
        <w:t>و</w:t>
      </w:r>
      <w:r w:rsidR="00445846" w:rsidRPr="00C64D29">
        <w:rPr>
          <w:rFonts w:eastAsia="Calibri" w:cs="B Nazanin"/>
          <w:color w:val="00B050"/>
          <w:kern w:val="2"/>
          <w:sz w:val="24"/>
          <w:szCs w:val="24"/>
          <w:rtl/>
          <w:lang w:bidi="fa-IR"/>
          <w14:ligatures w14:val="standardContextual"/>
        </w:rPr>
        <w:t xml:space="preserve"> </w:t>
      </w:r>
      <w:r w:rsidR="00445846" w:rsidRPr="00C64D29">
        <w:rPr>
          <w:rFonts w:eastAsia="Calibri" w:cs="B Nazanin" w:hint="cs"/>
          <w:color w:val="00B050"/>
          <w:kern w:val="2"/>
          <w:sz w:val="24"/>
          <w:szCs w:val="24"/>
          <w:rtl/>
          <w:lang w:bidi="fa-IR"/>
          <w14:ligatures w14:val="standardContextual"/>
        </w:rPr>
        <w:t>همکاران</w:t>
      </w:r>
      <w:r w:rsidR="00445846" w:rsidRPr="00C64D29">
        <w:rPr>
          <w:rFonts w:eastAsia="Calibri" w:cs="B Nazanin"/>
          <w:color w:val="00B050"/>
          <w:kern w:val="2"/>
          <w:sz w:val="24"/>
          <w:szCs w:val="24"/>
          <w:rtl/>
          <w:lang w:bidi="fa-IR"/>
          <w14:ligatures w14:val="standardContextual"/>
        </w:rPr>
        <w:t xml:space="preserve"> (2010)</w:t>
      </w:r>
      <w:r w:rsidR="00445846" w:rsidRPr="00C64D29">
        <w:rPr>
          <w:rFonts w:eastAsia="Calibri" w:cs="B Nazanin" w:hint="cs"/>
          <w:color w:val="00B050"/>
          <w:kern w:val="2"/>
          <w:sz w:val="24"/>
          <w:szCs w:val="24"/>
          <w:rtl/>
          <w14:ligatures w14:val="standardContextual"/>
        </w:rPr>
        <w:t xml:space="preserve"> همسو بود</w:t>
      </w:r>
      <w:r w:rsidR="00445846" w:rsidRPr="00A71E4F">
        <w:rPr>
          <w:rFonts w:eastAsia="Calibri" w:cs="B Nazanin" w:hint="cs"/>
          <w:kern w:val="2"/>
          <w:sz w:val="24"/>
          <w:szCs w:val="24"/>
          <w:rtl/>
          <w14:ligatures w14:val="standardContextual"/>
        </w:rPr>
        <w:t xml:space="preserve">. جو سازمانی مطلوب نیز باعث کاهش فرسودگی شغلی در پرسنل شده و </w:t>
      </w:r>
      <w:r w:rsidR="00445846" w:rsidRPr="00A71E4F">
        <w:rPr>
          <w:rFonts w:cs="B Nazanin" w:hint="cs"/>
          <w:sz w:val="24"/>
          <w:szCs w:val="24"/>
          <w:rtl/>
          <w:lang w:bidi="fa-IR"/>
        </w:rPr>
        <w:t>با رضایت کارکنان و انگیزه ارتباط مثبتی دارد و استرس کارکنان را کاهش می دهد</w:t>
      </w:r>
      <w:r w:rsidR="008537CA">
        <w:rPr>
          <w:rFonts w:cs="B Nazanin" w:hint="cs"/>
          <w:sz w:val="24"/>
          <w:szCs w:val="24"/>
          <w:rtl/>
          <w:lang w:bidi="fa-IR"/>
        </w:rPr>
        <w:t xml:space="preserve"> </w:t>
      </w:r>
      <w:r w:rsidR="00445846" w:rsidRPr="00A71E4F">
        <w:rPr>
          <w:rFonts w:cs="B Nazanin" w:hint="cs"/>
          <w:sz w:val="24"/>
          <w:szCs w:val="24"/>
          <w:rtl/>
          <w:lang w:bidi="fa-IR"/>
        </w:rPr>
        <w:t>(بهسون</w:t>
      </w:r>
      <w:r w:rsidR="00445846">
        <w:rPr>
          <w:rStyle w:val="FootnoteReference"/>
          <w:rFonts w:cs="B Nazanin"/>
          <w:sz w:val="24"/>
          <w:szCs w:val="24"/>
          <w:rtl/>
          <w:lang w:bidi="fa-IR"/>
        </w:rPr>
        <w:footnoteReference w:id="29"/>
      </w:r>
      <w:r w:rsidR="00445846" w:rsidRPr="00A71E4F">
        <w:rPr>
          <w:rFonts w:cs="B Nazanin" w:hint="cs"/>
          <w:sz w:val="24"/>
          <w:szCs w:val="24"/>
          <w:rtl/>
          <w:lang w:bidi="fa-IR"/>
        </w:rPr>
        <w:t xml:space="preserve"> و همکاران، 2005، لان</w:t>
      </w:r>
      <w:r w:rsidR="00445846">
        <w:rPr>
          <w:rStyle w:val="FootnoteReference"/>
          <w:rFonts w:cs="B Nazanin"/>
          <w:sz w:val="24"/>
          <w:szCs w:val="24"/>
          <w:rtl/>
          <w:lang w:bidi="fa-IR"/>
        </w:rPr>
        <w:footnoteReference w:id="30"/>
      </w:r>
      <w:r w:rsidR="00445846" w:rsidRPr="00A71E4F">
        <w:rPr>
          <w:rFonts w:cs="B Nazanin" w:hint="cs"/>
          <w:sz w:val="24"/>
          <w:szCs w:val="24"/>
          <w:rtl/>
          <w:lang w:bidi="fa-IR"/>
        </w:rPr>
        <w:t xml:space="preserve"> و همکاران، 2020). بهرامی</w:t>
      </w:r>
      <w:r w:rsidR="00445846" w:rsidRPr="00A71E4F">
        <w:rPr>
          <w:rFonts w:cs="B Nazanin"/>
          <w:sz w:val="24"/>
          <w:szCs w:val="24"/>
          <w:rtl/>
          <w:lang w:bidi="fa-IR"/>
        </w:rPr>
        <w:t xml:space="preserve"> </w:t>
      </w:r>
      <w:r w:rsidR="00445846" w:rsidRPr="00A71E4F">
        <w:rPr>
          <w:rFonts w:cs="B Nazanin" w:hint="cs"/>
          <w:sz w:val="24"/>
          <w:szCs w:val="24"/>
          <w:rtl/>
          <w:lang w:bidi="fa-IR"/>
        </w:rPr>
        <w:t>و</w:t>
      </w:r>
      <w:r w:rsidR="00445846" w:rsidRPr="00A71E4F">
        <w:rPr>
          <w:rFonts w:cs="B Nazanin"/>
          <w:sz w:val="24"/>
          <w:szCs w:val="24"/>
          <w:rtl/>
          <w:lang w:bidi="fa-IR"/>
        </w:rPr>
        <w:t xml:space="preserve"> </w:t>
      </w:r>
      <w:r w:rsidR="00445846" w:rsidRPr="00A71E4F">
        <w:rPr>
          <w:rFonts w:cs="B Nazanin" w:hint="cs"/>
          <w:sz w:val="24"/>
          <w:szCs w:val="24"/>
          <w:rtl/>
          <w:lang w:bidi="fa-IR"/>
        </w:rPr>
        <w:t>همکاران</w:t>
      </w:r>
      <w:r w:rsidR="00445846" w:rsidRPr="00A71E4F">
        <w:rPr>
          <w:rFonts w:cs="B Nazanin"/>
          <w:sz w:val="24"/>
          <w:szCs w:val="24"/>
          <w:rtl/>
          <w:lang w:bidi="fa-IR"/>
        </w:rPr>
        <w:t xml:space="preserve"> (2016) </w:t>
      </w:r>
      <w:r w:rsidR="00445846" w:rsidRPr="00A71E4F">
        <w:rPr>
          <w:rFonts w:cs="B Nazanin" w:hint="cs"/>
          <w:sz w:val="24"/>
          <w:szCs w:val="24"/>
          <w:rtl/>
          <w:lang w:bidi="fa-IR"/>
        </w:rPr>
        <w:t>بر</w:t>
      </w:r>
      <w:r w:rsidR="00445846" w:rsidRPr="00A71E4F">
        <w:rPr>
          <w:rFonts w:cs="B Nazanin"/>
          <w:sz w:val="24"/>
          <w:szCs w:val="24"/>
          <w:rtl/>
          <w:lang w:bidi="fa-IR"/>
        </w:rPr>
        <w:t xml:space="preserve"> </w:t>
      </w:r>
      <w:r w:rsidR="00445846" w:rsidRPr="00A71E4F">
        <w:rPr>
          <w:rFonts w:cs="B Nazanin" w:hint="cs"/>
          <w:sz w:val="24"/>
          <w:szCs w:val="24"/>
          <w:rtl/>
          <w:lang w:bidi="fa-IR"/>
        </w:rPr>
        <w:t>این</w:t>
      </w:r>
      <w:r w:rsidR="00445846" w:rsidRPr="00A71E4F">
        <w:rPr>
          <w:rFonts w:cs="B Nazanin"/>
          <w:sz w:val="24"/>
          <w:szCs w:val="24"/>
          <w:rtl/>
          <w:lang w:bidi="fa-IR"/>
        </w:rPr>
        <w:t xml:space="preserve"> </w:t>
      </w:r>
      <w:r w:rsidR="00445846" w:rsidRPr="00A71E4F">
        <w:rPr>
          <w:rFonts w:cs="B Nazanin" w:hint="cs"/>
          <w:sz w:val="24"/>
          <w:szCs w:val="24"/>
          <w:rtl/>
          <w:lang w:bidi="fa-IR"/>
        </w:rPr>
        <w:t>باورند</w:t>
      </w:r>
      <w:r w:rsidR="00445846" w:rsidRPr="00A71E4F">
        <w:rPr>
          <w:rFonts w:cs="B Nazanin"/>
          <w:sz w:val="24"/>
          <w:szCs w:val="24"/>
          <w:rtl/>
          <w:lang w:bidi="fa-IR"/>
        </w:rPr>
        <w:t xml:space="preserve"> </w:t>
      </w:r>
      <w:r w:rsidR="00445846" w:rsidRPr="00A71E4F">
        <w:rPr>
          <w:rFonts w:cs="B Nazanin" w:hint="cs"/>
          <w:sz w:val="24"/>
          <w:szCs w:val="24"/>
          <w:rtl/>
          <w:lang w:bidi="fa-IR"/>
        </w:rPr>
        <w:t>که</w:t>
      </w:r>
      <w:r w:rsidR="00445846" w:rsidRPr="00A71E4F">
        <w:rPr>
          <w:rFonts w:cs="B Nazanin"/>
          <w:sz w:val="24"/>
          <w:szCs w:val="24"/>
          <w:rtl/>
          <w:lang w:bidi="fa-IR"/>
        </w:rPr>
        <w:t xml:space="preserve"> </w:t>
      </w:r>
      <w:r w:rsidR="00445846" w:rsidRPr="00A71E4F">
        <w:rPr>
          <w:rFonts w:cs="B Nazanin" w:hint="cs"/>
          <w:sz w:val="24"/>
          <w:szCs w:val="24"/>
          <w:rtl/>
          <w:lang w:bidi="fa-IR"/>
        </w:rPr>
        <w:t>جو</w:t>
      </w:r>
      <w:r w:rsidR="00445846" w:rsidRPr="00A71E4F">
        <w:rPr>
          <w:rFonts w:cs="B Nazanin"/>
          <w:sz w:val="24"/>
          <w:szCs w:val="24"/>
          <w:rtl/>
          <w:lang w:bidi="fa-IR"/>
        </w:rPr>
        <w:t xml:space="preserve"> </w:t>
      </w:r>
      <w:r w:rsidR="00445846" w:rsidRPr="00A71E4F">
        <w:rPr>
          <w:rFonts w:cs="B Nazanin" w:hint="cs"/>
          <w:sz w:val="24"/>
          <w:szCs w:val="24"/>
          <w:rtl/>
          <w:lang w:bidi="fa-IR"/>
        </w:rPr>
        <w:t>سازمانی</w:t>
      </w:r>
      <w:r w:rsidR="00445846" w:rsidRPr="00A71E4F">
        <w:rPr>
          <w:rFonts w:cs="B Nazanin"/>
          <w:sz w:val="24"/>
          <w:szCs w:val="24"/>
          <w:rtl/>
          <w:lang w:bidi="fa-IR"/>
        </w:rPr>
        <w:t xml:space="preserve"> </w:t>
      </w:r>
      <w:r w:rsidR="00445846" w:rsidRPr="00A71E4F">
        <w:rPr>
          <w:rFonts w:cs="B Nazanin" w:hint="cs"/>
          <w:sz w:val="24"/>
          <w:szCs w:val="24"/>
          <w:rtl/>
          <w:lang w:bidi="fa-IR"/>
        </w:rPr>
        <w:t>اهداف</w:t>
      </w:r>
      <w:r w:rsidR="00445846" w:rsidRPr="00A71E4F">
        <w:rPr>
          <w:rFonts w:cs="B Nazanin"/>
          <w:sz w:val="24"/>
          <w:szCs w:val="24"/>
          <w:rtl/>
          <w:lang w:bidi="fa-IR"/>
        </w:rPr>
        <w:t xml:space="preserve"> </w:t>
      </w:r>
      <w:r w:rsidR="00445846" w:rsidRPr="00A71E4F">
        <w:rPr>
          <w:rFonts w:cs="B Nazanin" w:hint="cs"/>
          <w:sz w:val="24"/>
          <w:szCs w:val="24"/>
          <w:rtl/>
          <w:lang w:bidi="fa-IR"/>
        </w:rPr>
        <w:t>کارکنان</w:t>
      </w:r>
      <w:r w:rsidR="00445846" w:rsidRPr="00A71E4F">
        <w:rPr>
          <w:rFonts w:cs="B Nazanin"/>
          <w:sz w:val="24"/>
          <w:szCs w:val="24"/>
          <w:rtl/>
          <w:lang w:bidi="fa-IR"/>
        </w:rPr>
        <w:t xml:space="preserve"> </w:t>
      </w:r>
      <w:r w:rsidR="00445846" w:rsidRPr="00A71E4F">
        <w:rPr>
          <w:rFonts w:cs="B Nazanin" w:hint="cs"/>
          <w:sz w:val="24"/>
          <w:szCs w:val="24"/>
          <w:rtl/>
          <w:lang w:bidi="fa-IR"/>
        </w:rPr>
        <w:t>را</w:t>
      </w:r>
      <w:r w:rsidR="00445846" w:rsidRPr="00A71E4F">
        <w:rPr>
          <w:rFonts w:cs="B Nazanin"/>
          <w:sz w:val="24"/>
          <w:szCs w:val="24"/>
          <w:rtl/>
          <w:lang w:bidi="fa-IR"/>
        </w:rPr>
        <w:t xml:space="preserve"> </w:t>
      </w:r>
      <w:r w:rsidR="00445846" w:rsidRPr="00A71E4F">
        <w:rPr>
          <w:rFonts w:cs="B Nazanin" w:hint="cs"/>
          <w:sz w:val="24"/>
          <w:szCs w:val="24"/>
          <w:rtl/>
          <w:lang w:bidi="fa-IR"/>
        </w:rPr>
        <w:t>با</w:t>
      </w:r>
      <w:r w:rsidR="00445846" w:rsidRPr="00A71E4F">
        <w:rPr>
          <w:rFonts w:cs="B Nazanin"/>
          <w:sz w:val="24"/>
          <w:szCs w:val="24"/>
          <w:rtl/>
          <w:lang w:bidi="fa-IR"/>
        </w:rPr>
        <w:t xml:space="preserve"> </w:t>
      </w:r>
      <w:r w:rsidR="00445846" w:rsidRPr="00A71E4F">
        <w:rPr>
          <w:rFonts w:cs="B Nazanin" w:hint="cs"/>
          <w:sz w:val="24"/>
          <w:szCs w:val="24"/>
          <w:rtl/>
          <w:lang w:bidi="fa-IR"/>
        </w:rPr>
        <w:t>فراهم</w:t>
      </w:r>
      <w:r w:rsidR="00445846" w:rsidRPr="00A71E4F">
        <w:rPr>
          <w:rFonts w:cs="B Nazanin"/>
          <w:sz w:val="24"/>
          <w:szCs w:val="24"/>
          <w:rtl/>
          <w:lang w:bidi="fa-IR"/>
        </w:rPr>
        <w:t xml:space="preserve"> </w:t>
      </w:r>
      <w:r w:rsidR="00445846" w:rsidRPr="00A71E4F">
        <w:rPr>
          <w:rFonts w:cs="B Nazanin" w:hint="cs"/>
          <w:sz w:val="24"/>
          <w:szCs w:val="24"/>
          <w:rtl/>
          <w:lang w:bidi="fa-IR"/>
        </w:rPr>
        <w:t>کردن</w:t>
      </w:r>
      <w:r w:rsidR="00445846" w:rsidRPr="00A71E4F">
        <w:rPr>
          <w:rFonts w:cs="B Nazanin"/>
          <w:sz w:val="24"/>
          <w:szCs w:val="24"/>
          <w:rtl/>
          <w:lang w:bidi="fa-IR"/>
        </w:rPr>
        <w:t xml:space="preserve"> </w:t>
      </w:r>
      <w:r w:rsidR="00445846" w:rsidRPr="00A71E4F">
        <w:rPr>
          <w:rFonts w:cs="B Nazanin" w:hint="cs"/>
          <w:sz w:val="24"/>
          <w:szCs w:val="24"/>
          <w:rtl/>
        </w:rPr>
        <w:t xml:space="preserve">محیط کاری مطلوب </w:t>
      </w:r>
      <w:r w:rsidR="00445846" w:rsidRPr="00A71E4F">
        <w:rPr>
          <w:rFonts w:cs="B Nazanin" w:hint="cs"/>
          <w:sz w:val="24"/>
          <w:szCs w:val="24"/>
          <w:rtl/>
          <w:lang w:bidi="fa-IR"/>
        </w:rPr>
        <w:t>و</w:t>
      </w:r>
      <w:r w:rsidR="00445846" w:rsidRPr="00A71E4F">
        <w:rPr>
          <w:rFonts w:cs="B Nazanin"/>
          <w:sz w:val="24"/>
          <w:szCs w:val="24"/>
          <w:rtl/>
          <w:lang w:bidi="fa-IR"/>
        </w:rPr>
        <w:t xml:space="preserve"> </w:t>
      </w:r>
      <w:r w:rsidR="00445846" w:rsidRPr="00A71E4F">
        <w:rPr>
          <w:rFonts w:cs="B Nazanin" w:hint="cs"/>
          <w:sz w:val="24"/>
          <w:szCs w:val="24"/>
          <w:rtl/>
          <w:lang w:bidi="fa-IR"/>
        </w:rPr>
        <w:t>شرایط</w:t>
      </w:r>
      <w:r w:rsidR="00445846" w:rsidRPr="00A71E4F">
        <w:rPr>
          <w:rFonts w:cs="B Nazanin"/>
          <w:sz w:val="24"/>
          <w:szCs w:val="24"/>
          <w:rtl/>
          <w:lang w:bidi="fa-IR"/>
        </w:rPr>
        <w:t xml:space="preserve"> </w:t>
      </w:r>
      <w:r w:rsidR="00445846" w:rsidRPr="00A71E4F">
        <w:rPr>
          <w:rFonts w:cs="B Nazanin" w:hint="cs"/>
          <w:sz w:val="24"/>
          <w:szCs w:val="24"/>
          <w:rtl/>
          <w:lang w:bidi="fa-IR"/>
        </w:rPr>
        <w:t>مناسب</w:t>
      </w:r>
      <w:r w:rsidR="00445846" w:rsidRPr="00A71E4F">
        <w:rPr>
          <w:rFonts w:cs="B Nazanin"/>
          <w:sz w:val="24"/>
          <w:szCs w:val="24"/>
          <w:rtl/>
          <w:lang w:bidi="fa-IR"/>
        </w:rPr>
        <w:t xml:space="preserve"> </w:t>
      </w:r>
      <w:r w:rsidR="00445846" w:rsidRPr="00A71E4F">
        <w:rPr>
          <w:rFonts w:cs="B Nazanin" w:hint="cs"/>
          <w:sz w:val="24"/>
          <w:szCs w:val="24"/>
          <w:rtl/>
          <w:lang w:bidi="fa-IR"/>
        </w:rPr>
        <w:t>برای</w:t>
      </w:r>
      <w:r w:rsidR="00445846" w:rsidRPr="00A71E4F">
        <w:rPr>
          <w:rFonts w:cs="B Nazanin"/>
          <w:sz w:val="24"/>
          <w:szCs w:val="24"/>
          <w:rtl/>
          <w:lang w:bidi="fa-IR"/>
        </w:rPr>
        <w:t xml:space="preserve"> </w:t>
      </w:r>
      <w:r w:rsidR="00445846" w:rsidRPr="00A71E4F">
        <w:rPr>
          <w:rFonts w:cs="B Nazanin" w:hint="cs"/>
          <w:sz w:val="24"/>
          <w:szCs w:val="24"/>
          <w:rtl/>
          <w:lang w:bidi="fa-IR"/>
        </w:rPr>
        <w:t>دستیابی</w:t>
      </w:r>
      <w:r w:rsidR="00445846" w:rsidRPr="00A71E4F">
        <w:rPr>
          <w:rFonts w:cs="B Nazanin"/>
          <w:sz w:val="24"/>
          <w:szCs w:val="24"/>
          <w:rtl/>
          <w:lang w:bidi="fa-IR"/>
        </w:rPr>
        <w:t xml:space="preserve"> </w:t>
      </w:r>
      <w:r w:rsidR="00445846" w:rsidRPr="00A71E4F">
        <w:rPr>
          <w:rFonts w:cs="B Nazanin" w:hint="cs"/>
          <w:sz w:val="24"/>
          <w:szCs w:val="24"/>
          <w:rtl/>
          <w:lang w:bidi="fa-IR"/>
        </w:rPr>
        <w:t>به</w:t>
      </w:r>
      <w:r w:rsidR="00445846" w:rsidRPr="00A71E4F">
        <w:rPr>
          <w:rFonts w:cs="B Nazanin"/>
          <w:sz w:val="24"/>
          <w:szCs w:val="24"/>
          <w:rtl/>
          <w:lang w:bidi="fa-IR"/>
        </w:rPr>
        <w:t xml:space="preserve"> </w:t>
      </w:r>
      <w:r w:rsidR="00445846" w:rsidRPr="00A71E4F">
        <w:rPr>
          <w:rFonts w:cs="B Nazanin" w:hint="cs"/>
          <w:sz w:val="24"/>
          <w:szCs w:val="24"/>
          <w:rtl/>
          <w:lang w:bidi="fa-IR"/>
        </w:rPr>
        <w:t>رضایت</w:t>
      </w:r>
      <w:r w:rsidR="00445846" w:rsidRPr="00A71E4F">
        <w:rPr>
          <w:rFonts w:cs="B Nazanin"/>
          <w:sz w:val="24"/>
          <w:szCs w:val="24"/>
          <w:rtl/>
          <w:lang w:bidi="fa-IR"/>
        </w:rPr>
        <w:t xml:space="preserve"> </w:t>
      </w:r>
      <w:r w:rsidR="00445846" w:rsidRPr="00A71E4F">
        <w:rPr>
          <w:rFonts w:cs="B Nazanin" w:hint="cs"/>
          <w:sz w:val="24"/>
          <w:szCs w:val="24"/>
          <w:rtl/>
          <w:lang w:bidi="fa-IR"/>
        </w:rPr>
        <w:t>شغلی</w:t>
      </w:r>
      <w:r w:rsidR="00445846" w:rsidRPr="00A71E4F">
        <w:rPr>
          <w:rFonts w:cs="B Nazanin"/>
          <w:sz w:val="24"/>
          <w:szCs w:val="24"/>
          <w:rtl/>
          <w:lang w:bidi="fa-IR"/>
        </w:rPr>
        <w:t xml:space="preserve"> </w:t>
      </w:r>
      <w:r w:rsidR="00445846" w:rsidRPr="00A71E4F">
        <w:rPr>
          <w:rFonts w:cs="B Nazanin" w:hint="cs"/>
          <w:sz w:val="24"/>
          <w:szCs w:val="24"/>
          <w:rtl/>
          <w:lang w:bidi="fa-IR"/>
        </w:rPr>
        <w:t>منعکس</w:t>
      </w:r>
      <w:r w:rsidR="00445846" w:rsidRPr="00A71E4F">
        <w:rPr>
          <w:rFonts w:cs="B Nazanin"/>
          <w:sz w:val="24"/>
          <w:szCs w:val="24"/>
          <w:rtl/>
          <w:lang w:bidi="fa-IR"/>
        </w:rPr>
        <w:t xml:space="preserve"> </w:t>
      </w:r>
      <w:r w:rsidR="00445846" w:rsidRPr="00A71E4F">
        <w:rPr>
          <w:rFonts w:cs="B Nazanin" w:hint="cs"/>
          <w:sz w:val="24"/>
          <w:szCs w:val="24"/>
          <w:rtl/>
          <w:lang w:bidi="fa-IR"/>
        </w:rPr>
        <w:t>می</w:t>
      </w:r>
      <w:r w:rsidR="00445846" w:rsidRPr="00A71E4F">
        <w:rPr>
          <w:rFonts w:cs="B Nazanin"/>
          <w:sz w:val="24"/>
          <w:szCs w:val="24"/>
          <w:rtl/>
          <w:lang w:bidi="fa-IR"/>
        </w:rPr>
        <w:t xml:space="preserve"> </w:t>
      </w:r>
      <w:r w:rsidR="00445846" w:rsidRPr="00A71E4F">
        <w:rPr>
          <w:rFonts w:cs="B Nazanin" w:hint="cs"/>
          <w:sz w:val="24"/>
          <w:szCs w:val="24"/>
          <w:rtl/>
          <w:lang w:bidi="fa-IR"/>
        </w:rPr>
        <w:t>کند</w:t>
      </w:r>
      <w:r w:rsidR="00445846" w:rsidRPr="00A71E4F">
        <w:rPr>
          <w:rFonts w:cs="B Nazanin"/>
          <w:sz w:val="24"/>
          <w:szCs w:val="24"/>
          <w:rtl/>
          <w:lang w:bidi="fa-IR"/>
        </w:rPr>
        <w:t>.</w:t>
      </w:r>
      <w:r w:rsidR="00445846" w:rsidRPr="00A71E4F">
        <w:rPr>
          <w:rFonts w:cs="B Nazanin" w:hint="cs"/>
          <w:sz w:val="24"/>
          <w:szCs w:val="24"/>
          <w:rtl/>
        </w:rPr>
        <w:t xml:space="preserve"> در واقع </w:t>
      </w:r>
      <w:r w:rsidR="00445846" w:rsidRPr="00A71E4F">
        <w:rPr>
          <w:rFonts w:ascii="Times New Roman" w:eastAsia="Calibri" w:hAnsi="Times New Roman" w:cs="B Nazanin" w:hint="cs"/>
          <w:sz w:val="24"/>
          <w:szCs w:val="24"/>
          <w:rtl/>
          <w:lang w:bidi="ar-BH"/>
        </w:rPr>
        <w:t>جو سازمانی مطلوب، موجب وفاداری و تقویت همکاری بین کارکنان شده و در کیفیت خدمات رسانی تاثیرگذار است، از طرفی جو سازمانی نامطلوب پیامدهایی مانند ادراک</w:t>
      </w:r>
      <w:r w:rsidR="00445846" w:rsidRPr="00A71E4F">
        <w:rPr>
          <w:rFonts w:cs="B Nazanin" w:hint="cs"/>
          <w:sz w:val="24"/>
          <w:szCs w:val="24"/>
          <w:rtl/>
        </w:rPr>
        <w:t xml:space="preserve"> </w:t>
      </w:r>
      <w:r w:rsidR="00445846" w:rsidRPr="00A71E4F">
        <w:rPr>
          <w:rFonts w:ascii="Times New Roman" w:eastAsia="Calibri" w:hAnsi="Times New Roman" w:cs="B Nazanin" w:hint="cs"/>
          <w:sz w:val="24"/>
          <w:szCs w:val="24"/>
          <w:rtl/>
          <w:lang w:bidi="ar-BH"/>
        </w:rPr>
        <w:t xml:space="preserve">سطوح بالای استرس، کاهش رضایت شغلی، فرسودگی شغلی، افزایش غیبت و ترک شغل را به دنبال </w:t>
      </w:r>
      <w:r w:rsidR="00445846" w:rsidRPr="00A71E4F">
        <w:rPr>
          <w:rFonts w:cs="B Nazanin" w:hint="cs"/>
          <w:sz w:val="24"/>
          <w:szCs w:val="24"/>
          <w:rtl/>
        </w:rPr>
        <w:t>دارد</w:t>
      </w:r>
      <w:r w:rsidR="00E67E4D">
        <w:rPr>
          <w:rFonts w:cs="B Nazanin" w:hint="cs"/>
          <w:sz w:val="24"/>
          <w:szCs w:val="24"/>
          <w:rtl/>
        </w:rPr>
        <w:t xml:space="preserve"> </w:t>
      </w:r>
      <w:r w:rsidR="00445846" w:rsidRPr="00A71E4F">
        <w:rPr>
          <w:rFonts w:cs="B Nazanin" w:hint="cs"/>
          <w:sz w:val="24"/>
          <w:szCs w:val="24"/>
          <w:rtl/>
        </w:rPr>
        <w:t>(رحیم پور و همکاران، 2020</w:t>
      </w:r>
      <w:r w:rsidR="00E67E4D">
        <w:rPr>
          <w:rFonts w:cs="B Nazanin" w:hint="cs"/>
          <w:sz w:val="24"/>
          <w:szCs w:val="24"/>
          <w:rtl/>
        </w:rPr>
        <w:t xml:space="preserve"> و</w:t>
      </w:r>
      <w:r w:rsidR="00445846" w:rsidRPr="00A71E4F">
        <w:rPr>
          <w:rFonts w:cs="B Nazanin" w:hint="cs"/>
          <w:sz w:val="24"/>
          <w:szCs w:val="24"/>
          <w:rtl/>
        </w:rPr>
        <w:t xml:space="preserve"> تاپیا</w:t>
      </w:r>
      <w:r w:rsidR="00E67E4D">
        <w:rPr>
          <w:rFonts w:cs="B Nazanin" w:hint="cs"/>
          <w:sz w:val="24"/>
          <w:szCs w:val="24"/>
          <w:rtl/>
        </w:rPr>
        <w:t>-</w:t>
      </w:r>
      <w:r w:rsidR="00445846" w:rsidRPr="00A71E4F">
        <w:rPr>
          <w:rFonts w:cs="B Nazanin" w:hint="cs"/>
          <w:sz w:val="24"/>
          <w:szCs w:val="24"/>
          <w:rtl/>
        </w:rPr>
        <w:t>کابالرو</w:t>
      </w:r>
      <w:r w:rsidR="00445846">
        <w:rPr>
          <w:rStyle w:val="FootnoteReference"/>
          <w:rFonts w:cs="B Nazanin"/>
          <w:sz w:val="24"/>
          <w:szCs w:val="24"/>
          <w:rtl/>
        </w:rPr>
        <w:footnoteReference w:id="31"/>
      </w:r>
      <w:r w:rsidR="00445846" w:rsidRPr="00A71E4F">
        <w:rPr>
          <w:rFonts w:cs="B Nazanin" w:hint="cs"/>
          <w:sz w:val="24"/>
          <w:szCs w:val="24"/>
          <w:rtl/>
        </w:rPr>
        <w:t xml:space="preserve"> و همکاران، </w:t>
      </w:r>
      <w:r w:rsidR="00445846" w:rsidRPr="00A71E4F">
        <w:rPr>
          <w:rFonts w:cs="B Nazanin" w:hint="cs"/>
          <w:sz w:val="24"/>
          <w:szCs w:val="24"/>
          <w:rtl/>
          <w:lang w:bidi="fa-IR"/>
        </w:rPr>
        <w:t xml:space="preserve">2022). </w:t>
      </w:r>
      <w:r w:rsidR="00445846" w:rsidRPr="00A71E4F">
        <w:rPr>
          <w:rFonts w:cs="B Nazanin" w:hint="cs"/>
          <w:sz w:val="24"/>
          <w:szCs w:val="24"/>
          <w:rtl/>
        </w:rPr>
        <w:t>جو</w:t>
      </w:r>
      <w:r w:rsidR="00445846" w:rsidRPr="00A71E4F">
        <w:rPr>
          <w:rFonts w:cs="B Nazanin"/>
          <w:sz w:val="24"/>
          <w:szCs w:val="24"/>
          <w:rtl/>
        </w:rPr>
        <w:t xml:space="preserve"> </w:t>
      </w:r>
      <w:r w:rsidR="00445846" w:rsidRPr="00A71E4F">
        <w:rPr>
          <w:rFonts w:cs="B Nazanin" w:hint="cs"/>
          <w:sz w:val="24"/>
          <w:szCs w:val="24"/>
          <w:rtl/>
        </w:rPr>
        <w:t>سازمانی</w:t>
      </w:r>
      <w:r w:rsidR="00445846" w:rsidRPr="00A71E4F">
        <w:rPr>
          <w:rFonts w:cs="B Nazanin"/>
          <w:sz w:val="24"/>
          <w:szCs w:val="24"/>
          <w:rtl/>
        </w:rPr>
        <w:t xml:space="preserve"> </w:t>
      </w:r>
      <w:r w:rsidR="00445846" w:rsidRPr="00A71E4F">
        <w:rPr>
          <w:rFonts w:cs="B Nazanin" w:hint="cs"/>
          <w:sz w:val="24"/>
          <w:szCs w:val="24"/>
          <w:rtl/>
        </w:rPr>
        <w:t>منعکس</w:t>
      </w:r>
      <w:r w:rsidR="00445846" w:rsidRPr="00A71E4F">
        <w:rPr>
          <w:rFonts w:cs="B Nazanin"/>
          <w:sz w:val="24"/>
          <w:szCs w:val="24"/>
          <w:rtl/>
        </w:rPr>
        <w:t xml:space="preserve"> </w:t>
      </w:r>
      <w:r w:rsidR="00445846" w:rsidRPr="00A71E4F">
        <w:rPr>
          <w:rFonts w:cs="B Nazanin" w:hint="cs"/>
          <w:sz w:val="24"/>
          <w:szCs w:val="24"/>
          <w:rtl/>
        </w:rPr>
        <w:t>کننده</w:t>
      </w:r>
      <w:r w:rsidR="00445846" w:rsidRPr="00A71E4F">
        <w:rPr>
          <w:rFonts w:cs="B Nazanin"/>
          <w:sz w:val="24"/>
          <w:szCs w:val="24"/>
          <w:rtl/>
        </w:rPr>
        <w:t xml:space="preserve"> </w:t>
      </w:r>
      <w:r w:rsidR="00445846" w:rsidRPr="00A71E4F">
        <w:rPr>
          <w:rFonts w:cs="B Nazanin" w:hint="cs"/>
          <w:sz w:val="24"/>
          <w:szCs w:val="24"/>
          <w:rtl/>
        </w:rPr>
        <w:t>ادراک</w:t>
      </w:r>
      <w:r w:rsidR="00445846" w:rsidRPr="00A71E4F">
        <w:rPr>
          <w:rFonts w:cs="B Nazanin"/>
          <w:sz w:val="24"/>
          <w:szCs w:val="24"/>
          <w:rtl/>
        </w:rPr>
        <w:t xml:space="preserve"> </w:t>
      </w:r>
      <w:r w:rsidR="00445846" w:rsidRPr="00A71E4F">
        <w:rPr>
          <w:rFonts w:cs="B Nazanin" w:hint="cs"/>
          <w:sz w:val="24"/>
          <w:szCs w:val="24"/>
          <w:rtl/>
        </w:rPr>
        <w:t>کارکنان</w:t>
      </w:r>
      <w:r w:rsidR="00445846" w:rsidRPr="00A71E4F">
        <w:rPr>
          <w:rFonts w:cs="B Nazanin"/>
          <w:sz w:val="24"/>
          <w:szCs w:val="24"/>
          <w:rtl/>
        </w:rPr>
        <w:t xml:space="preserve"> </w:t>
      </w:r>
      <w:r w:rsidR="00445846" w:rsidRPr="00A71E4F">
        <w:rPr>
          <w:rFonts w:cs="B Nazanin" w:hint="cs"/>
          <w:sz w:val="24"/>
          <w:szCs w:val="24"/>
          <w:rtl/>
        </w:rPr>
        <w:t>از</w:t>
      </w:r>
      <w:r w:rsidR="00445846" w:rsidRPr="00A71E4F">
        <w:rPr>
          <w:rFonts w:cs="B Nazanin"/>
          <w:sz w:val="24"/>
          <w:szCs w:val="24"/>
          <w:rtl/>
        </w:rPr>
        <w:t xml:space="preserve"> </w:t>
      </w:r>
      <w:r w:rsidR="00445846" w:rsidRPr="00A71E4F">
        <w:rPr>
          <w:rFonts w:cs="B Nazanin" w:hint="cs"/>
          <w:sz w:val="24"/>
          <w:szCs w:val="24"/>
          <w:rtl/>
        </w:rPr>
        <w:t>محیط</w:t>
      </w:r>
      <w:r w:rsidR="00445846" w:rsidRPr="00A71E4F">
        <w:rPr>
          <w:rFonts w:cs="B Nazanin"/>
          <w:sz w:val="24"/>
          <w:szCs w:val="24"/>
          <w:rtl/>
        </w:rPr>
        <w:t xml:space="preserve"> </w:t>
      </w:r>
      <w:r w:rsidR="00445846" w:rsidRPr="00A71E4F">
        <w:rPr>
          <w:rFonts w:cs="B Nazanin" w:hint="cs"/>
          <w:sz w:val="24"/>
          <w:szCs w:val="24"/>
          <w:rtl/>
        </w:rPr>
        <w:t>کار است</w:t>
      </w:r>
      <w:r w:rsidR="00445846" w:rsidRPr="00A71E4F">
        <w:rPr>
          <w:rFonts w:cs="B Nazanin" w:hint="cs"/>
          <w:sz w:val="24"/>
          <w:szCs w:val="24"/>
          <w:rtl/>
          <w:lang w:bidi="fa-IR"/>
        </w:rPr>
        <w:t xml:space="preserve"> </w:t>
      </w:r>
      <w:r w:rsidR="00445846" w:rsidRPr="00A71E4F">
        <w:rPr>
          <w:rFonts w:cs="B Nazanin" w:hint="cs"/>
          <w:sz w:val="24"/>
          <w:szCs w:val="24"/>
          <w:rtl/>
        </w:rPr>
        <w:t>که</w:t>
      </w:r>
      <w:r w:rsidR="00445846" w:rsidRPr="00A71E4F">
        <w:rPr>
          <w:rFonts w:cs="B Nazanin"/>
          <w:sz w:val="24"/>
          <w:szCs w:val="24"/>
          <w:rtl/>
        </w:rPr>
        <w:t xml:space="preserve"> </w:t>
      </w:r>
      <w:r w:rsidR="00445846" w:rsidRPr="00A71E4F">
        <w:rPr>
          <w:rFonts w:cs="B Nazanin" w:hint="cs"/>
          <w:sz w:val="24"/>
          <w:szCs w:val="24"/>
          <w:rtl/>
        </w:rPr>
        <w:t>اطلاعات</w:t>
      </w:r>
      <w:r w:rsidR="00445846" w:rsidRPr="00A71E4F">
        <w:rPr>
          <w:rFonts w:cs="B Nazanin"/>
          <w:sz w:val="24"/>
          <w:szCs w:val="24"/>
          <w:rtl/>
        </w:rPr>
        <w:t xml:space="preserve"> </w:t>
      </w:r>
      <w:r w:rsidR="00445846" w:rsidRPr="00A71E4F">
        <w:rPr>
          <w:rFonts w:cs="B Nazanin" w:hint="cs"/>
          <w:sz w:val="24"/>
          <w:szCs w:val="24"/>
          <w:rtl/>
        </w:rPr>
        <w:t>ارزشمندی</w:t>
      </w:r>
      <w:r w:rsidR="00445846" w:rsidRPr="00A71E4F">
        <w:rPr>
          <w:rFonts w:cs="B Nazanin"/>
          <w:sz w:val="24"/>
          <w:szCs w:val="24"/>
          <w:rtl/>
        </w:rPr>
        <w:t xml:space="preserve"> </w:t>
      </w:r>
      <w:r w:rsidR="00445846" w:rsidRPr="00A71E4F">
        <w:rPr>
          <w:rFonts w:cs="B Nazanin" w:hint="cs"/>
          <w:sz w:val="24"/>
          <w:szCs w:val="24"/>
          <w:rtl/>
        </w:rPr>
        <w:t>برای</w:t>
      </w:r>
      <w:r w:rsidR="00445846" w:rsidRPr="00A71E4F">
        <w:rPr>
          <w:rFonts w:cs="B Nazanin"/>
          <w:sz w:val="24"/>
          <w:szCs w:val="24"/>
          <w:rtl/>
        </w:rPr>
        <w:t xml:space="preserve"> </w:t>
      </w:r>
      <w:r w:rsidR="00445846" w:rsidRPr="00A71E4F">
        <w:rPr>
          <w:rFonts w:cs="B Nazanin" w:hint="cs"/>
          <w:sz w:val="24"/>
          <w:szCs w:val="24"/>
          <w:rtl/>
        </w:rPr>
        <w:t>یک</w:t>
      </w:r>
      <w:r w:rsidR="00445846" w:rsidRPr="00A71E4F">
        <w:rPr>
          <w:rFonts w:cs="B Nazanin"/>
          <w:sz w:val="24"/>
          <w:szCs w:val="24"/>
          <w:rtl/>
        </w:rPr>
        <w:t xml:space="preserve"> </w:t>
      </w:r>
      <w:r w:rsidR="00445846" w:rsidRPr="00A71E4F">
        <w:rPr>
          <w:rFonts w:cs="B Nazanin" w:hint="cs"/>
          <w:sz w:val="24"/>
          <w:szCs w:val="24"/>
          <w:rtl/>
        </w:rPr>
        <w:t>سازمان</w:t>
      </w:r>
      <w:r w:rsidR="00445846" w:rsidRPr="00A71E4F">
        <w:rPr>
          <w:rFonts w:cs="B Nazanin"/>
          <w:sz w:val="24"/>
          <w:szCs w:val="24"/>
          <w:rtl/>
        </w:rPr>
        <w:t xml:space="preserve"> </w:t>
      </w:r>
      <w:r w:rsidR="00445846" w:rsidRPr="00A71E4F">
        <w:rPr>
          <w:rFonts w:cs="B Nazanin" w:hint="cs"/>
          <w:sz w:val="24"/>
          <w:szCs w:val="24"/>
          <w:rtl/>
        </w:rPr>
        <w:t>محسوب می شود و</w:t>
      </w:r>
      <w:r w:rsidR="00445846" w:rsidRPr="00A71E4F">
        <w:rPr>
          <w:rFonts w:cs="B Nazanin"/>
          <w:sz w:val="24"/>
          <w:szCs w:val="24"/>
          <w:rtl/>
        </w:rPr>
        <w:t xml:space="preserve"> </w:t>
      </w:r>
      <w:r w:rsidR="00445846" w:rsidRPr="00A71E4F">
        <w:rPr>
          <w:rFonts w:cs="B Nazanin" w:hint="cs"/>
          <w:sz w:val="24"/>
          <w:szCs w:val="24"/>
          <w:rtl/>
        </w:rPr>
        <w:t>می</w:t>
      </w:r>
      <w:r w:rsidR="00445846" w:rsidRPr="00A71E4F">
        <w:rPr>
          <w:rFonts w:cs="B Nazanin"/>
          <w:sz w:val="24"/>
          <w:szCs w:val="24"/>
          <w:rtl/>
        </w:rPr>
        <w:t xml:space="preserve"> </w:t>
      </w:r>
      <w:r w:rsidR="00445846" w:rsidRPr="00A71E4F">
        <w:rPr>
          <w:rFonts w:cs="B Nazanin" w:hint="cs"/>
          <w:sz w:val="24"/>
          <w:szCs w:val="24"/>
          <w:rtl/>
        </w:rPr>
        <w:t>تواند به</w:t>
      </w:r>
      <w:r w:rsidR="00445846" w:rsidRPr="00A71E4F">
        <w:rPr>
          <w:rFonts w:cs="B Nazanin"/>
          <w:sz w:val="24"/>
          <w:szCs w:val="24"/>
          <w:rtl/>
        </w:rPr>
        <w:t xml:space="preserve"> </w:t>
      </w:r>
      <w:r w:rsidR="00445846" w:rsidRPr="00A71E4F">
        <w:rPr>
          <w:rFonts w:cs="B Nazanin" w:hint="cs"/>
          <w:sz w:val="24"/>
          <w:szCs w:val="24"/>
          <w:rtl/>
        </w:rPr>
        <w:t>آن</w:t>
      </w:r>
      <w:r w:rsidR="00445846" w:rsidRPr="00A71E4F">
        <w:rPr>
          <w:rFonts w:cs="B Nazanin"/>
          <w:sz w:val="24"/>
          <w:szCs w:val="24"/>
          <w:rtl/>
        </w:rPr>
        <w:t xml:space="preserve"> </w:t>
      </w:r>
      <w:r w:rsidR="00445846" w:rsidRPr="00A71E4F">
        <w:rPr>
          <w:rFonts w:cs="B Nazanin" w:hint="cs"/>
          <w:sz w:val="24"/>
          <w:szCs w:val="24"/>
          <w:rtl/>
        </w:rPr>
        <w:t>در</w:t>
      </w:r>
      <w:r w:rsidR="00445846" w:rsidRPr="00A71E4F">
        <w:rPr>
          <w:rFonts w:cs="B Nazanin"/>
          <w:sz w:val="24"/>
          <w:szCs w:val="24"/>
          <w:rtl/>
        </w:rPr>
        <w:t xml:space="preserve"> </w:t>
      </w:r>
      <w:r w:rsidR="00445846" w:rsidRPr="00A71E4F">
        <w:rPr>
          <w:rFonts w:cs="B Nazanin" w:hint="cs"/>
          <w:sz w:val="24"/>
          <w:szCs w:val="24"/>
          <w:rtl/>
        </w:rPr>
        <w:t>شناسایی</w:t>
      </w:r>
      <w:r w:rsidR="00445846" w:rsidRPr="00A71E4F">
        <w:rPr>
          <w:rFonts w:cs="B Nazanin"/>
          <w:sz w:val="24"/>
          <w:szCs w:val="24"/>
          <w:rtl/>
        </w:rPr>
        <w:t xml:space="preserve"> </w:t>
      </w:r>
      <w:r w:rsidR="00445846" w:rsidRPr="00A71E4F">
        <w:rPr>
          <w:rFonts w:cs="B Nazanin" w:hint="cs"/>
          <w:sz w:val="24"/>
          <w:szCs w:val="24"/>
          <w:rtl/>
        </w:rPr>
        <w:t>و</w:t>
      </w:r>
      <w:r w:rsidR="00445846" w:rsidRPr="00A71E4F">
        <w:rPr>
          <w:rFonts w:cs="B Nazanin"/>
          <w:sz w:val="24"/>
          <w:szCs w:val="24"/>
          <w:rtl/>
        </w:rPr>
        <w:t xml:space="preserve"> </w:t>
      </w:r>
      <w:r w:rsidR="00445846" w:rsidRPr="00A71E4F">
        <w:rPr>
          <w:rFonts w:cs="B Nazanin" w:hint="cs"/>
          <w:sz w:val="24"/>
          <w:szCs w:val="24"/>
          <w:rtl/>
        </w:rPr>
        <w:t>بهبود</w:t>
      </w:r>
      <w:r w:rsidR="00445846" w:rsidRPr="00A71E4F">
        <w:rPr>
          <w:rFonts w:cs="B Nazanin"/>
          <w:sz w:val="24"/>
          <w:szCs w:val="24"/>
          <w:rtl/>
        </w:rPr>
        <w:t xml:space="preserve"> </w:t>
      </w:r>
      <w:r w:rsidR="00445846" w:rsidRPr="00A71E4F">
        <w:rPr>
          <w:rFonts w:cs="B Nazanin" w:hint="cs"/>
          <w:sz w:val="24"/>
          <w:szCs w:val="24"/>
          <w:rtl/>
        </w:rPr>
        <w:t>کمبودهای</w:t>
      </w:r>
      <w:r w:rsidR="00445846" w:rsidRPr="00A71E4F">
        <w:rPr>
          <w:rFonts w:cs="B Nazanin"/>
          <w:sz w:val="24"/>
          <w:szCs w:val="24"/>
          <w:rtl/>
        </w:rPr>
        <w:t xml:space="preserve"> </w:t>
      </w:r>
      <w:r w:rsidR="00445846" w:rsidRPr="00A71E4F">
        <w:rPr>
          <w:rFonts w:cs="B Nazanin" w:hint="cs"/>
          <w:sz w:val="24"/>
          <w:szCs w:val="24"/>
          <w:rtl/>
        </w:rPr>
        <w:t>محل</w:t>
      </w:r>
      <w:r w:rsidR="00445846" w:rsidRPr="00A71E4F">
        <w:rPr>
          <w:rFonts w:cs="B Nazanin"/>
          <w:sz w:val="24"/>
          <w:szCs w:val="24"/>
          <w:rtl/>
        </w:rPr>
        <w:t xml:space="preserve"> </w:t>
      </w:r>
      <w:r w:rsidR="00445846" w:rsidRPr="00A71E4F">
        <w:rPr>
          <w:rFonts w:cs="B Nazanin" w:hint="cs"/>
          <w:sz w:val="24"/>
          <w:szCs w:val="24"/>
          <w:rtl/>
        </w:rPr>
        <w:t>کار</w:t>
      </w:r>
      <w:r w:rsidR="00445846" w:rsidRPr="00A71E4F">
        <w:rPr>
          <w:rFonts w:cs="B Nazanin"/>
          <w:sz w:val="24"/>
          <w:szCs w:val="24"/>
          <w:rtl/>
        </w:rPr>
        <w:t xml:space="preserve"> </w:t>
      </w:r>
      <w:r w:rsidR="00445846" w:rsidRPr="00A71E4F">
        <w:rPr>
          <w:rFonts w:cs="B Nazanin" w:hint="cs"/>
          <w:sz w:val="24"/>
          <w:szCs w:val="24"/>
          <w:rtl/>
        </w:rPr>
        <w:t>کمک</w:t>
      </w:r>
      <w:r w:rsidR="00445846" w:rsidRPr="00A71E4F">
        <w:rPr>
          <w:rFonts w:cs="B Nazanin"/>
          <w:sz w:val="24"/>
          <w:szCs w:val="24"/>
          <w:rtl/>
        </w:rPr>
        <w:t xml:space="preserve"> </w:t>
      </w:r>
      <w:r w:rsidR="00445846" w:rsidRPr="00A71E4F">
        <w:rPr>
          <w:rFonts w:cs="B Nazanin" w:hint="cs"/>
          <w:sz w:val="24"/>
          <w:szCs w:val="24"/>
          <w:rtl/>
        </w:rPr>
        <w:t>کند</w:t>
      </w:r>
      <w:r w:rsidR="00445846" w:rsidRPr="00A71E4F">
        <w:rPr>
          <w:rFonts w:cs="B Nazanin"/>
          <w:sz w:val="24"/>
          <w:szCs w:val="24"/>
          <w:rtl/>
        </w:rPr>
        <w:t xml:space="preserve"> </w:t>
      </w:r>
      <w:r w:rsidR="00445846" w:rsidRPr="00A71E4F">
        <w:rPr>
          <w:rFonts w:cs="B Nazanin" w:hint="cs"/>
          <w:sz w:val="24"/>
          <w:szCs w:val="24"/>
          <w:rtl/>
        </w:rPr>
        <w:t>و</w:t>
      </w:r>
      <w:r w:rsidR="00445846" w:rsidRPr="00A71E4F">
        <w:rPr>
          <w:rFonts w:cs="B Nazanin"/>
          <w:sz w:val="24"/>
          <w:szCs w:val="24"/>
          <w:rtl/>
        </w:rPr>
        <w:t xml:space="preserve"> </w:t>
      </w:r>
      <w:r w:rsidR="00445846" w:rsidRPr="00A71E4F">
        <w:rPr>
          <w:rFonts w:cs="B Nazanin" w:hint="cs"/>
          <w:sz w:val="24"/>
          <w:szCs w:val="24"/>
          <w:rtl/>
        </w:rPr>
        <w:t>در</w:t>
      </w:r>
      <w:r w:rsidR="00445846" w:rsidRPr="00A71E4F">
        <w:rPr>
          <w:rFonts w:cs="B Nazanin"/>
          <w:sz w:val="24"/>
          <w:szCs w:val="24"/>
          <w:rtl/>
        </w:rPr>
        <w:t xml:space="preserve"> </w:t>
      </w:r>
      <w:r w:rsidR="00445846" w:rsidRPr="00A71E4F">
        <w:rPr>
          <w:rFonts w:cs="B Nazanin" w:hint="cs"/>
          <w:sz w:val="24"/>
          <w:szCs w:val="24"/>
          <w:rtl/>
        </w:rPr>
        <w:t>نتیجه</w:t>
      </w:r>
      <w:r w:rsidR="00445846" w:rsidRPr="00A71E4F">
        <w:rPr>
          <w:rFonts w:cs="B Nazanin"/>
          <w:sz w:val="24"/>
          <w:szCs w:val="24"/>
          <w:rtl/>
        </w:rPr>
        <w:t xml:space="preserve"> </w:t>
      </w:r>
      <w:r w:rsidR="00445846" w:rsidRPr="00A71E4F">
        <w:rPr>
          <w:rFonts w:cs="B Nazanin" w:hint="cs"/>
          <w:sz w:val="24"/>
          <w:szCs w:val="24"/>
          <w:rtl/>
        </w:rPr>
        <w:t>قصد</w:t>
      </w:r>
      <w:r w:rsidR="00445846" w:rsidRPr="00A71E4F">
        <w:rPr>
          <w:rFonts w:cs="B Nazanin"/>
          <w:sz w:val="24"/>
          <w:szCs w:val="24"/>
          <w:rtl/>
        </w:rPr>
        <w:t xml:space="preserve"> </w:t>
      </w:r>
      <w:r w:rsidR="00445846" w:rsidRPr="00A71E4F">
        <w:rPr>
          <w:rFonts w:cs="B Nazanin" w:hint="cs"/>
          <w:sz w:val="24"/>
          <w:szCs w:val="24"/>
          <w:rtl/>
        </w:rPr>
        <w:t>ماندن</w:t>
      </w:r>
      <w:r w:rsidR="00445846" w:rsidRPr="00A71E4F">
        <w:rPr>
          <w:rFonts w:cs="B Nazanin"/>
          <w:sz w:val="24"/>
          <w:szCs w:val="24"/>
          <w:rtl/>
        </w:rPr>
        <w:t xml:space="preserve"> </w:t>
      </w:r>
      <w:r w:rsidR="00445846" w:rsidRPr="00A71E4F">
        <w:rPr>
          <w:rFonts w:cs="B Nazanin" w:hint="cs"/>
          <w:sz w:val="24"/>
          <w:szCs w:val="24"/>
          <w:rtl/>
        </w:rPr>
        <w:t>کارکنان</w:t>
      </w:r>
      <w:r w:rsidR="00445846" w:rsidRPr="00A71E4F">
        <w:rPr>
          <w:rFonts w:cs="B Nazanin"/>
          <w:sz w:val="24"/>
          <w:szCs w:val="24"/>
          <w:rtl/>
        </w:rPr>
        <w:t xml:space="preserve"> </w:t>
      </w:r>
      <w:r w:rsidR="00445846" w:rsidRPr="00A71E4F">
        <w:rPr>
          <w:rFonts w:cs="B Nazanin" w:hint="cs"/>
          <w:sz w:val="24"/>
          <w:szCs w:val="24"/>
          <w:rtl/>
        </w:rPr>
        <w:t>را</w:t>
      </w:r>
      <w:r w:rsidR="00445846" w:rsidRPr="00A71E4F">
        <w:rPr>
          <w:rFonts w:cs="B Nazanin"/>
          <w:sz w:val="24"/>
          <w:szCs w:val="24"/>
          <w:rtl/>
        </w:rPr>
        <w:t xml:space="preserve"> </w:t>
      </w:r>
      <w:r w:rsidR="00445846" w:rsidRPr="00A71E4F">
        <w:rPr>
          <w:rFonts w:cs="B Nazanin" w:hint="cs"/>
          <w:sz w:val="24"/>
          <w:szCs w:val="24"/>
          <w:rtl/>
        </w:rPr>
        <w:t>افزایش</w:t>
      </w:r>
      <w:r w:rsidR="00445846" w:rsidRPr="00A71E4F">
        <w:rPr>
          <w:rFonts w:cs="B Nazanin"/>
          <w:sz w:val="24"/>
          <w:szCs w:val="24"/>
          <w:rtl/>
        </w:rPr>
        <w:t xml:space="preserve"> </w:t>
      </w:r>
      <w:r w:rsidR="00445846" w:rsidRPr="00A71E4F">
        <w:rPr>
          <w:rFonts w:cs="B Nazanin" w:hint="cs"/>
          <w:sz w:val="24"/>
          <w:szCs w:val="24"/>
          <w:rtl/>
        </w:rPr>
        <w:t>دهند</w:t>
      </w:r>
      <w:r w:rsidR="00445846" w:rsidRPr="00A71E4F">
        <w:rPr>
          <w:rFonts w:cs="B Nazanin" w:hint="cs"/>
          <w:sz w:val="24"/>
          <w:szCs w:val="24"/>
          <w:rtl/>
          <w:lang w:bidi="fa-IR"/>
        </w:rPr>
        <w:t xml:space="preserve"> (منینگ</w:t>
      </w:r>
      <w:r w:rsidR="00445846">
        <w:rPr>
          <w:rStyle w:val="FootnoteReference"/>
          <w:rFonts w:cs="B Nazanin"/>
          <w:sz w:val="24"/>
          <w:szCs w:val="24"/>
          <w:rtl/>
          <w:lang w:bidi="fa-IR"/>
        </w:rPr>
        <w:footnoteReference w:id="32"/>
      </w:r>
      <w:r w:rsidR="00E67E4D">
        <w:rPr>
          <w:rFonts w:cs="B Nazanin" w:hint="cs"/>
          <w:sz w:val="24"/>
          <w:szCs w:val="24"/>
          <w:rtl/>
          <w:lang w:bidi="fa-IR"/>
        </w:rPr>
        <w:t xml:space="preserve"> </w:t>
      </w:r>
      <w:r w:rsidR="00E67E4D" w:rsidRPr="00E67E4D">
        <w:rPr>
          <w:rFonts w:cs="B Nazanin" w:hint="cs"/>
          <w:color w:val="00B050"/>
          <w:sz w:val="24"/>
          <w:szCs w:val="24"/>
          <w:rtl/>
          <w:lang w:bidi="fa-IR"/>
        </w:rPr>
        <w:t>و همکاران</w:t>
      </w:r>
      <w:r w:rsidR="00E67E4D">
        <w:rPr>
          <w:rFonts w:cs="B Nazanin" w:hint="cs"/>
          <w:sz w:val="24"/>
          <w:szCs w:val="24"/>
          <w:rtl/>
          <w:lang w:bidi="fa-IR"/>
        </w:rPr>
        <w:t>،</w:t>
      </w:r>
      <w:r w:rsidR="00445846" w:rsidRPr="00A71E4F">
        <w:rPr>
          <w:rFonts w:cs="B Nazanin" w:hint="cs"/>
          <w:sz w:val="24"/>
          <w:szCs w:val="24"/>
          <w:rtl/>
          <w:lang w:bidi="fa-IR"/>
        </w:rPr>
        <w:t xml:space="preserve"> 2005، التمن</w:t>
      </w:r>
      <w:r w:rsidR="00445846">
        <w:rPr>
          <w:rStyle w:val="FootnoteReference"/>
          <w:rFonts w:cs="B Nazanin"/>
          <w:sz w:val="24"/>
          <w:szCs w:val="24"/>
          <w:rtl/>
          <w:lang w:bidi="fa-IR"/>
        </w:rPr>
        <w:footnoteReference w:id="33"/>
      </w:r>
      <w:r w:rsidR="00445846" w:rsidRPr="00A71E4F">
        <w:rPr>
          <w:rFonts w:cs="B Nazanin" w:hint="cs"/>
          <w:sz w:val="24"/>
          <w:szCs w:val="24"/>
          <w:rtl/>
          <w:lang w:bidi="fa-IR"/>
        </w:rPr>
        <w:t>، 2000</w:t>
      </w:r>
      <w:r w:rsidR="00E67E4D">
        <w:rPr>
          <w:rFonts w:cs="B Nazanin" w:hint="cs"/>
          <w:sz w:val="24"/>
          <w:szCs w:val="24"/>
          <w:rtl/>
          <w:lang w:bidi="fa-IR"/>
        </w:rPr>
        <w:t xml:space="preserve"> و</w:t>
      </w:r>
      <w:r w:rsidR="00445846" w:rsidRPr="00A71E4F">
        <w:rPr>
          <w:rFonts w:cs="B Nazanin" w:hint="cs"/>
          <w:sz w:val="24"/>
          <w:szCs w:val="24"/>
          <w:rtl/>
          <w:lang w:bidi="fa-IR"/>
        </w:rPr>
        <w:t xml:space="preserve"> لان و همکاران، 2020). </w:t>
      </w:r>
      <w:r w:rsidR="00445846" w:rsidRPr="00A71E4F">
        <w:rPr>
          <w:rFonts w:cs="B Nazanin" w:hint="cs"/>
          <w:sz w:val="24"/>
          <w:szCs w:val="24"/>
          <w:rtl/>
        </w:rPr>
        <w:t>این نتیجه با مطالعات ن</w:t>
      </w:r>
      <w:r w:rsidR="00BD70C1">
        <w:rPr>
          <w:rFonts w:cs="B Nazanin" w:hint="cs"/>
          <w:sz w:val="24"/>
          <w:szCs w:val="24"/>
          <w:rtl/>
        </w:rPr>
        <w:t>ا و چلیا</w:t>
      </w:r>
      <w:r w:rsidR="00445846">
        <w:rPr>
          <w:rStyle w:val="FootnoteReference"/>
          <w:rFonts w:cs="B Nazanin"/>
          <w:sz w:val="24"/>
          <w:szCs w:val="24"/>
          <w:rtl/>
        </w:rPr>
        <w:footnoteReference w:id="34"/>
      </w:r>
      <w:r w:rsidR="00445846" w:rsidRPr="00A71E4F">
        <w:rPr>
          <w:rFonts w:cs="B Nazanin" w:hint="cs"/>
          <w:sz w:val="24"/>
          <w:szCs w:val="24"/>
          <w:rtl/>
        </w:rPr>
        <w:t xml:space="preserve">  (2022)، </w:t>
      </w:r>
      <w:r w:rsidR="00445846" w:rsidRPr="00A71E4F">
        <w:rPr>
          <w:rFonts w:cs="B Nazanin" w:hint="cs"/>
          <w:sz w:val="24"/>
          <w:szCs w:val="24"/>
          <w:rtl/>
          <w:lang w:bidi="fa-IR"/>
        </w:rPr>
        <w:t>سان</w:t>
      </w:r>
      <w:r w:rsidR="00BD70C1">
        <w:rPr>
          <w:rFonts w:cs="B Nazanin" w:hint="cs"/>
          <w:sz w:val="24"/>
          <w:szCs w:val="24"/>
          <w:rtl/>
          <w:lang w:bidi="fa-IR"/>
        </w:rPr>
        <w:t xml:space="preserve"> و جینگ</w:t>
      </w:r>
      <w:r w:rsidR="00445846">
        <w:rPr>
          <w:rStyle w:val="FootnoteReference"/>
          <w:rFonts w:cs="B Nazanin"/>
          <w:sz w:val="24"/>
          <w:szCs w:val="24"/>
          <w:rtl/>
          <w:lang w:bidi="fa-IR"/>
        </w:rPr>
        <w:footnoteReference w:id="35"/>
      </w:r>
      <w:r w:rsidR="00445846" w:rsidRPr="00A71E4F">
        <w:rPr>
          <w:rFonts w:cs="B Nazanin" w:hint="cs"/>
          <w:sz w:val="24"/>
          <w:szCs w:val="24"/>
          <w:rtl/>
        </w:rPr>
        <w:t xml:space="preserve"> </w:t>
      </w:r>
      <w:r w:rsidR="00445846" w:rsidRPr="00A71E4F">
        <w:rPr>
          <w:rFonts w:cs="B Nazanin"/>
          <w:sz w:val="24"/>
          <w:szCs w:val="24"/>
          <w:rtl/>
          <w:lang w:bidi="fa-IR"/>
        </w:rPr>
        <w:t>(</w:t>
      </w:r>
      <w:r w:rsidR="00445846" w:rsidRPr="00A71E4F">
        <w:rPr>
          <w:rFonts w:cs="B Nazanin" w:hint="cs"/>
          <w:sz w:val="24"/>
          <w:szCs w:val="24"/>
          <w:rtl/>
        </w:rPr>
        <w:t>2015</w:t>
      </w:r>
      <w:r w:rsidR="00445846" w:rsidRPr="00A71E4F">
        <w:rPr>
          <w:rFonts w:cs="B Nazanin"/>
          <w:sz w:val="24"/>
          <w:szCs w:val="24"/>
          <w:rtl/>
          <w:lang w:bidi="fa-IR"/>
        </w:rPr>
        <w:t>)</w:t>
      </w:r>
      <w:r w:rsidR="00445846" w:rsidRPr="00A71E4F">
        <w:rPr>
          <w:rFonts w:cs="B Nazanin" w:hint="cs"/>
          <w:sz w:val="24"/>
          <w:szCs w:val="24"/>
          <w:rtl/>
        </w:rPr>
        <w:t xml:space="preserve">، </w:t>
      </w:r>
      <w:r w:rsidR="00445846" w:rsidRPr="00A71E4F">
        <w:rPr>
          <w:rFonts w:cs="B Nazanin" w:hint="cs"/>
          <w:sz w:val="24"/>
          <w:szCs w:val="24"/>
          <w:rtl/>
          <w:lang w:bidi="fa-IR"/>
        </w:rPr>
        <w:t>لوه</w:t>
      </w:r>
      <w:r w:rsidR="00BD70C1">
        <w:rPr>
          <w:rFonts w:cs="B Nazanin" w:hint="cs"/>
          <w:sz w:val="24"/>
          <w:szCs w:val="24"/>
          <w:rtl/>
          <w:lang w:bidi="fa-IR"/>
        </w:rPr>
        <w:t xml:space="preserve"> و ادریس</w:t>
      </w:r>
      <w:r w:rsidR="00445846">
        <w:rPr>
          <w:rStyle w:val="FootnoteReference"/>
          <w:rFonts w:cs="B Nazanin"/>
          <w:sz w:val="24"/>
          <w:szCs w:val="24"/>
          <w:rtl/>
          <w:lang w:bidi="fa-IR"/>
        </w:rPr>
        <w:footnoteReference w:id="36"/>
      </w:r>
      <w:r w:rsidR="00445846" w:rsidRPr="00A71E4F">
        <w:rPr>
          <w:rFonts w:cs="B Nazanin"/>
          <w:sz w:val="24"/>
          <w:szCs w:val="24"/>
          <w:rtl/>
          <w:lang w:bidi="fa-IR"/>
        </w:rPr>
        <w:t xml:space="preserve"> (2019)</w:t>
      </w:r>
      <w:r w:rsidR="00445846" w:rsidRPr="00A71E4F">
        <w:rPr>
          <w:rFonts w:cs="B Nazanin" w:hint="cs"/>
          <w:sz w:val="24"/>
          <w:szCs w:val="24"/>
          <w:rtl/>
        </w:rPr>
        <w:t xml:space="preserve"> همسو بود. در ادامه یافته های پژوهش نشان داد </w:t>
      </w:r>
      <w:r w:rsidR="00445846" w:rsidRPr="00A71E4F">
        <w:rPr>
          <w:rFonts w:eastAsia="Calibri" w:cs="B Nazanin" w:hint="cs"/>
          <w:kern w:val="2"/>
          <w:sz w:val="24"/>
          <w:szCs w:val="24"/>
          <w:rtl/>
          <w:lang w:bidi="fa-IR"/>
          <w14:ligatures w14:val="standardContextual"/>
        </w:rPr>
        <w:t>ضریب همبستگی بین فرسودگی شغلی و استرس شغلی (480/0) مثبت و معنادار است</w:t>
      </w:r>
      <w:r w:rsidR="00445846" w:rsidRPr="00A71E4F">
        <w:rPr>
          <w:rFonts w:eastAsia="Calibri" w:cs="B Nazanin" w:hint="cs"/>
          <w:kern w:val="2"/>
          <w:sz w:val="24"/>
          <w:szCs w:val="24"/>
          <w:rtl/>
          <w14:ligatures w14:val="standardContextual"/>
        </w:rPr>
        <w:t xml:space="preserve"> </w:t>
      </w:r>
      <w:r w:rsidR="00445846" w:rsidRPr="00A71E4F">
        <w:rPr>
          <w:rFonts w:ascii="Times New Roman" w:eastAsia="DengXian" w:hAnsi="Times New Roman" w:cs="B Nazanin"/>
          <w:sz w:val="24"/>
          <w:szCs w:val="24"/>
          <w:rtl/>
          <w:lang w:bidi="ar-BH"/>
        </w:rPr>
        <w:t xml:space="preserve">و می‌تـوان‌ از </w:t>
      </w:r>
      <w:r w:rsidR="00445846" w:rsidRPr="00A71E4F">
        <w:rPr>
          <w:rFonts w:ascii="Times New Roman" w:eastAsia="DengXian" w:hAnsi="Times New Roman" w:cs="B Nazanin" w:hint="cs"/>
          <w:sz w:val="24"/>
          <w:szCs w:val="24"/>
          <w:rtl/>
          <w:lang w:bidi="ar-BH"/>
        </w:rPr>
        <w:t xml:space="preserve">استرس شغلی </w:t>
      </w:r>
      <w:r w:rsidR="00445846" w:rsidRPr="00A71E4F">
        <w:rPr>
          <w:rFonts w:ascii="Times New Roman" w:eastAsia="DengXian" w:hAnsi="Times New Roman" w:cs="B Nazanin"/>
          <w:sz w:val="24"/>
          <w:szCs w:val="24"/>
          <w:rtl/>
          <w:lang w:bidi="ar-BH"/>
        </w:rPr>
        <w:t xml:space="preserve">به‌ عنوان‌ یکی‌ از عوامل‌ پیش‌بینی‌ کننده‌ </w:t>
      </w:r>
      <w:r w:rsidR="00445846" w:rsidRPr="00A71E4F">
        <w:rPr>
          <w:rFonts w:ascii="Times New Roman" w:eastAsia="DengXian" w:hAnsi="Times New Roman" w:cs="B Nazanin" w:hint="cs"/>
          <w:sz w:val="24"/>
          <w:szCs w:val="24"/>
          <w:rtl/>
          <w:lang w:bidi="ar-BH"/>
        </w:rPr>
        <w:t xml:space="preserve">های </w:t>
      </w:r>
      <w:r w:rsidR="00445846" w:rsidRPr="00A71E4F">
        <w:rPr>
          <w:rFonts w:ascii="Times New Roman" w:eastAsia="DengXian" w:hAnsi="Times New Roman" w:cs="B Nazanin"/>
          <w:sz w:val="24"/>
          <w:szCs w:val="24"/>
          <w:rtl/>
          <w:lang w:bidi="ar-BH"/>
        </w:rPr>
        <w:t>فرسودگی‌ شغلی‌ نـام‌ بـرد</w:t>
      </w:r>
      <w:r w:rsidR="00445846" w:rsidRPr="00A71E4F">
        <w:rPr>
          <w:rFonts w:cs="B Nazanin" w:hint="cs"/>
          <w:sz w:val="24"/>
          <w:szCs w:val="24"/>
          <w:rtl/>
        </w:rPr>
        <w:t xml:space="preserve">. </w:t>
      </w:r>
      <w:r w:rsidR="00445846" w:rsidRPr="00A71E4F">
        <w:rPr>
          <w:rFonts w:cs="B Nazanin" w:hint="cs"/>
          <w:sz w:val="24"/>
          <w:szCs w:val="24"/>
          <w:rtl/>
          <w:lang w:bidi="fa-IR"/>
        </w:rPr>
        <w:t>قویدل</w:t>
      </w:r>
      <w:r w:rsidR="00445846" w:rsidRPr="00A71E4F">
        <w:rPr>
          <w:rFonts w:cs="B Nazanin"/>
          <w:sz w:val="24"/>
          <w:szCs w:val="24"/>
          <w:rtl/>
          <w:lang w:bidi="fa-IR"/>
        </w:rPr>
        <w:t xml:space="preserve"> </w:t>
      </w:r>
      <w:r w:rsidR="00445846" w:rsidRPr="00A71E4F">
        <w:rPr>
          <w:rFonts w:cs="B Nazanin" w:hint="cs"/>
          <w:sz w:val="24"/>
          <w:szCs w:val="24"/>
          <w:rtl/>
          <w:lang w:bidi="fa-IR"/>
        </w:rPr>
        <w:t>و</w:t>
      </w:r>
      <w:r w:rsidR="00445846" w:rsidRPr="00A71E4F">
        <w:rPr>
          <w:rFonts w:cs="B Nazanin"/>
          <w:sz w:val="24"/>
          <w:szCs w:val="24"/>
          <w:rtl/>
          <w:lang w:bidi="fa-IR"/>
        </w:rPr>
        <w:t xml:space="preserve"> </w:t>
      </w:r>
      <w:r w:rsidR="00445846" w:rsidRPr="00A71E4F">
        <w:rPr>
          <w:rFonts w:cs="B Nazanin" w:hint="cs"/>
          <w:sz w:val="24"/>
          <w:szCs w:val="24"/>
          <w:rtl/>
          <w:lang w:bidi="fa-IR"/>
        </w:rPr>
        <w:t>همکاران</w:t>
      </w:r>
      <w:r w:rsidR="00445846" w:rsidRPr="00A71E4F">
        <w:rPr>
          <w:rFonts w:cs="B Nazanin" w:hint="cs"/>
          <w:sz w:val="24"/>
          <w:szCs w:val="24"/>
          <w:rtl/>
        </w:rPr>
        <w:t xml:space="preserve"> </w:t>
      </w:r>
      <w:r w:rsidR="00445846" w:rsidRPr="00A71E4F">
        <w:rPr>
          <w:rFonts w:cs="B Nazanin"/>
          <w:sz w:val="24"/>
          <w:szCs w:val="24"/>
          <w:rtl/>
          <w:lang w:bidi="fa-IR"/>
        </w:rPr>
        <w:t xml:space="preserve">(2019) </w:t>
      </w:r>
      <w:r w:rsidR="00445846" w:rsidRPr="00A71E4F">
        <w:rPr>
          <w:rFonts w:cs="B Nazanin" w:hint="cs"/>
          <w:sz w:val="24"/>
          <w:szCs w:val="24"/>
          <w:rtl/>
          <w:lang w:bidi="fa-IR"/>
        </w:rPr>
        <w:t>در پژوهشی نشان</w:t>
      </w:r>
      <w:r w:rsidR="00445846" w:rsidRPr="00A71E4F">
        <w:rPr>
          <w:rFonts w:cs="B Nazanin"/>
          <w:sz w:val="24"/>
          <w:szCs w:val="24"/>
          <w:rtl/>
          <w:lang w:bidi="fa-IR"/>
        </w:rPr>
        <w:t xml:space="preserve"> </w:t>
      </w:r>
      <w:r w:rsidR="00445846" w:rsidRPr="00A71E4F">
        <w:rPr>
          <w:rFonts w:cs="B Nazanin" w:hint="cs"/>
          <w:sz w:val="24"/>
          <w:szCs w:val="24"/>
          <w:rtl/>
          <w:lang w:bidi="fa-IR"/>
        </w:rPr>
        <w:t>دادند</w:t>
      </w:r>
      <w:r w:rsidR="00445846" w:rsidRPr="00A71E4F">
        <w:rPr>
          <w:rFonts w:cs="B Nazanin"/>
          <w:sz w:val="24"/>
          <w:szCs w:val="24"/>
          <w:rtl/>
          <w:lang w:bidi="fa-IR"/>
        </w:rPr>
        <w:t xml:space="preserve"> </w:t>
      </w:r>
      <w:r w:rsidR="00445846" w:rsidRPr="00A71E4F">
        <w:rPr>
          <w:rFonts w:cs="B Nazanin" w:hint="cs"/>
          <w:sz w:val="24"/>
          <w:szCs w:val="24"/>
          <w:rtl/>
          <w:lang w:bidi="fa-IR"/>
        </w:rPr>
        <w:t>که</w:t>
      </w:r>
      <w:r w:rsidR="00445846" w:rsidRPr="00A71E4F">
        <w:rPr>
          <w:rFonts w:cs="B Nazanin"/>
          <w:sz w:val="24"/>
          <w:szCs w:val="24"/>
          <w:rtl/>
          <w:lang w:bidi="fa-IR"/>
        </w:rPr>
        <w:t xml:space="preserve"> </w:t>
      </w:r>
      <w:r w:rsidR="00445846" w:rsidRPr="00A71E4F">
        <w:rPr>
          <w:rFonts w:cs="B Nazanin" w:hint="cs"/>
          <w:sz w:val="24"/>
          <w:szCs w:val="24"/>
          <w:rtl/>
          <w:lang w:bidi="fa-IR"/>
        </w:rPr>
        <w:t>فرسودگی</w:t>
      </w:r>
      <w:r w:rsidR="00445846" w:rsidRPr="00A71E4F">
        <w:rPr>
          <w:rFonts w:cs="B Nazanin"/>
          <w:sz w:val="24"/>
          <w:szCs w:val="24"/>
          <w:rtl/>
          <w:lang w:bidi="fa-IR"/>
        </w:rPr>
        <w:t xml:space="preserve"> </w:t>
      </w:r>
      <w:r w:rsidR="00445846" w:rsidRPr="00A71E4F">
        <w:rPr>
          <w:rFonts w:cs="B Nazanin" w:hint="cs"/>
          <w:sz w:val="24"/>
          <w:szCs w:val="24"/>
          <w:rtl/>
          <w:lang w:bidi="fa-IR"/>
        </w:rPr>
        <w:t>شغلی</w:t>
      </w:r>
      <w:r w:rsidR="00445846" w:rsidRPr="00A71E4F">
        <w:rPr>
          <w:rFonts w:cs="B Nazanin"/>
          <w:sz w:val="24"/>
          <w:szCs w:val="24"/>
          <w:rtl/>
          <w:lang w:bidi="fa-IR"/>
        </w:rPr>
        <w:t xml:space="preserve"> </w:t>
      </w:r>
      <w:r w:rsidR="00445846" w:rsidRPr="00A71E4F">
        <w:rPr>
          <w:rFonts w:cs="B Nazanin" w:hint="cs"/>
          <w:sz w:val="24"/>
          <w:szCs w:val="24"/>
          <w:rtl/>
          <w:lang w:bidi="fa-IR"/>
        </w:rPr>
        <w:t>ممکن</w:t>
      </w:r>
      <w:r w:rsidR="00445846" w:rsidRPr="00A71E4F">
        <w:rPr>
          <w:rFonts w:cs="B Nazanin"/>
          <w:sz w:val="24"/>
          <w:szCs w:val="24"/>
          <w:rtl/>
          <w:lang w:bidi="fa-IR"/>
        </w:rPr>
        <w:t xml:space="preserve"> </w:t>
      </w:r>
      <w:r w:rsidR="00445846" w:rsidRPr="00A71E4F">
        <w:rPr>
          <w:rFonts w:cs="B Nazanin" w:hint="cs"/>
          <w:sz w:val="24"/>
          <w:szCs w:val="24"/>
          <w:rtl/>
          <w:lang w:bidi="fa-IR"/>
        </w:rPr>
        <w:t>است</w:t>
      </w:r>
      <w:r w:rsidR="00445846" w:rsidRPr="00A71E4F">
        <w:rPr>
          <w:rFonts w:cs="B Nazanin"/>
          <w:sz w:val="24"/>
          <w:szCs w:val="24"/>
          <w:rtl/>
          <w:lang w:bidi="fa-IR"/>
        </w:rPr>
        <w:t xml:space="preserve"> </w:t>
      </w:r>
      <w:r w:rsidR="00445846" w:rsidRPr="00A71E4F">
        <w:rPr>
          <w:rFonts w:cs="B Nazanin" w:hint="cs"/>
          <w:sz w:val="24"/>
          <w:szCs w:val="24"/>
          <w:rtl/>
          <w:lang w:bidi="fa-IR"/>
        </w:rPr>
        <w:t>منجر</w:t>
      </w:r>
      <w:r w:rsidR="00445846" w:rsidRPr="00A71E4F">
        <w:rPr>
          <w:rFonts w:cs="B Nazanin"/>
          <w:sz w:val="24"/>
          <w:szCs w:val="24"/>
          <w:rtl/>
          <w:lang w:bidi="fa-IR"/>
        </w:rPr>
        <w:t xml:space="preserve"> </w:t>
      </w:r>
      <w:r w:rsidR="00445846" w:rsidRPr="00A71E4F">
        <w:rPr>
          <w:rFonts w:cs="B Nazanin" w:hint="cs"/>
          <w:sz w:val="24"/>
          <w:szCs w:val="24"/>
          <w:rtl/>
          <w:lang w:bidi="fa-IR"/>
        </w:rPr>
        <w:t>به</w:t>
      </w:r>
      <w:r w:rsidR="00445846" w:rsidRPr="00A71E4F">
        <w:rPr>
          <w:rFonts w:cs="B Nazanin" w:hint="cs"/>
          <w:sz w:val="24"/>
          <w:szCs w:val="24"/>
          <w:rtl/>
        </w:rPr>
        <w:t xml:space="preserve"> </w:t>
      </w:r>
      <w:r w:rsidR="00445846" w:rsidRPr="00A71E4F">
        <w:rPr>
          <w:rFonts w:cs="B Nazanin" w:hint="cs"/>
          <w:sz w:val="24"/>
          <w:szCs w:val="24"/>
          <w:rtl/>
          <w:lang w:bidi="fa-IR"/>
        </w:rPr>
        <w:t>کاهش</w:t>
      </w:r>
      <w:r w:rsidR="00445846" w:rsidRPr="00A71E4F">
        <w:rPr>
          <w:rFonts w:cs="B Nazanin"/>
          <w:sz w:val="24"/>
          <w:szCs w:val="24"/>
          <w:rtl/>
          <w:lang w:bidi="fa-IR"/>
        </w:rPr>
        <w:t xml:space="preserve"> </w:t>
      </w:r>
      <w:r w:rsidR="00445846" w:rsidRPr="00A71E4F">
        <w:rPr>
          <w:rFonts w:cs="B Nazanin" w:hint="cs"/>
          <w:sz w:val="24"/>
          <w:szCs w:val="24"/>
          <w:rtl/>
          <w:lang w:bidi="fa-IR"/>
        </w:rPr>
        <w:t>راندمان</w:t>
      </w:r>
      <w:r w:rsidR="00445846" w:rsidRPr="00A71E4F">
        <w:rPr>
          <w:rFonts w:cs="B Nazanin"/>
          <w:sz w:val="24"/>
          <w:szCs w:val="24"/>
          <w:rtl/>
          <w:lang w:bidi="fa-IR"/>
        </w:rPr>
        <w:t xml:space="preserve"> </w:t>
      </w:r>
      <w:r w:rsidR="00445846" w:rsidRPr="00A71E4F">
        <w:rPr>
          <w:rFonts w:cs="B Nazanin" w:hint="cs"/>
          <w:sz w:val="24"/>
          <w:szCs w:val="24"/>
          <w:rtl/>
          <w:lang w:bidi="fa-IR"/>
        </w:rPr>
        <w:t>کاری</w:t>
      </w:r>
      <w:r w:rsidR="00445846" w:rsidRPr="00A71E4F">
        <w:rPr>
          <w:rFonts w:cs="B Nazanin"/>
          <w:sz w:val="24"/>
          <w:szCs w:val="24"/>
          <w:rtl/>
          <w:lang w:bidi="fa-IR"/>
        </w:rPr>
        <w:t xml:space="preserve"> </w:t>
      </w:r>
      <w:r w:rsidR="00445846" w:rsidRPr="00A71E4F">
        <w:rPr>
          <w:rFonts w:cs="B Nazanin" w:hint="cs"/>
          <w:sz w:val="24"/>
          <w:szCs w:val="24"/>
          <w:rtl/>
          <w:lang w:bidi="fa-IR"/>
        </w:rPr>
        <w:t>در</w:t>
      </w:r>
      <w:r w:rsidR="00445846" w:rsidRPr="00A71E4F">
        <w:rPr>
          <w:rFonts w:cs="B Nazanin"/>
          <w:sz w:val="24"/>
          <w:szCs w:val="24"/>
          <w:rtl/>
          <w:lang w:bidi="fa-IR"/>
        </w:rPr>
        <w:t xml:space="preserve"> </w:t>
      </w:r>
      <w:r w:rsidR="00445846" w:rsidRPr="00A71E4F">
        <w:rPr>
          <w:rFonts w:cs="B Nazanin" w:hint="cs"/>
          <w:sz w:val="24"/>
          <w:szCs w:val="24"/>
          <w:rtl/>
          <w:lang w:bidi="fa-IR"/>
        </w:rPr>
        <w:t>میان</w:t>
      </w:r>
      <w:r w:rsidR="00445846" w:rsidRPr="00A71E4F">
        <w:rPr>
          <w:rFonts w:cs="B Nazanin"/>
          <w:sz w:val="24"/>
          <w:szCs w:val="24"/>
          <w:rtl/>
          <w:lang w:bidi="fa-IR"/>
        </w:rPr>
        <w:t xml:space="preserve"> </w:t>
      </w:r>
      <w:r w:rsidR="00445846" w:rsidRPr="00A71E4F">
        <w:rPr>
          <w:rFonts w:cs="B Nazanin" w:hint="cs"/>
          <w:sz w:val="24"/>
          <w:szCs w:val="24"/>
          <w:rtl/>
          <w:lang w:bidi="fa-IR"/>
        </w:rPr>
        <w:t>پرس</w:t>
      </w:r>
      <w:r w:rsidR="00445846" w:rsidRPr="00A71E4F">
        <w:rPr>
          <w:rFonts w:cs="B Nazanin" w:hint="cs"/>
          <w:sz w:val="24"/>
          <w:szCs w:val="24"/>
          <w:rtl/>
        </w:rPr>
        <w:t>نل بخش درمان</w:t>
      </w:r>
      <w:r w:rsidR="00445846" w:rsidRPr="00A71E4F">
        <w:rPr>
          <w:rFonts w:cs="B Nazanin" w:hint="cs"/>
          <w:sz w:val="24"/>
          <w:szCs w:val="24"/>
          <w:rtl/>
          <w:lang w:bidi="fa-IR"/>
        </w:rPr>
        <w:t>،</w:t>
      </w:r>
      <w:r w:rsidR="00445846" w:rsidRPr="00A71E4F">
        <w:rPr>
          <w:rFonts w:cs="B Nazanin"/>
          <w:sz w:val="24"/>
          <w:szCs w:val="24"/>
          <w:rtl/>
          <w:lang w:bidi="fa-IR"/>
        </w:rPr>
        <w:t xml:space="preserve"> </w:t>
      </w:r>
      <w:r w:rsidR="00445846" w:rsidRPr="00A71E4F">
        <w:rPr>
          <w:rFonts w:cs="B Nazanin" w:hint="cs"/>
          <w:sz w:val="24"/>
          <w:szCs w:val="24"/>
          <w:rtl/>
          <w:lang w:bidi="fa-IR"/>
        </w:rPr>
        <w:t>افزایش</w:t>
      </w:r>
      <w:r w:rsidR="00445846" w:rsidRPr="00A71E4F">
        <w:rPr>
          <w:rFonts w:cs="B Nazanin"/>
          <w:sz w:val="24"/>
          <w:szCs w:val="24"/>
          <w:rtl/>
          <w:lang w:bidi="fa-IR"/>
        </w:rPr>
        <w:t xml:space="preserve"> </w:t>
      </w:r>
      <w:r w:rsidR="00445846" w:rsidRPr="00A71E4F">
        <w:rPr>
          <w:rFonts w:cs="B Nazanin" w:hint="cs"/>
          <w:sz w:val="24"/>
          <w:szCs w:val="24"/>
          <w:rtl/>
          <w:lang w:bidi="fa-IR"/>
        </w:rPr>
        <w:t>غیبت،</w:t>
      </w:r>
      <w:r w:rsidR="00445846" w:rsidRPr="00A71E4F">
        <w:rPr>
          <w:rFonts w:cs="B Nazanin"/>
          <w:sz w:val="24"/>
          <w:szCs w:val="24"/>
          <w:rtl/>
          <w:lang w:bidi="fa-IR"/>
        </w:rPr>
        <w:t xml:space="preserve"> </w:t>
      </w:r>
      <w:r w:rsidR="00445846" w:rsidRPr="00A71E4F">
        <w:rPr>
          <w:rFonts w:cs="B Nazanin" w:hint="cs"/>
          <w:sz w:val="24"/>
          <w:szCs w:val="24"/>
          <w:rtl/>
          <w:lang w:bidi="fa-IR"/>
        </w:rPr>
        <w:t>و</w:t>
      </w:r>
      <w:r w:rsidR="00445846" w:rsidRPr="00A71E4F">
        <w:rPr>
          <w:rFonts w:cs="B Nazanin"/>
          <w:sz w:val="24"/>
          <w:szCs w:val="24"/>
          <w:rtl/>
          <w:lang w:bidi="fa-IR"/>
        </w:rPr>
        <w:t xml:space="preserve"> </w:t>
      </w:r>
      <w:r w:rsidR="00445846" w:rsidRPr="00A71E4F">
        <w:rPr>
          <w:rFonts w:cs="B Nazanin" w:hint="cs"/>
          <w:sz w:val="24"/>
          <w:szCs w:val="24"/>
          <w:rtl/>
          <w:lang w:bidi="fa-IR"/>
        </w:rPr>
        <w:t>افزایش</w:t>
      </w:r>
      <w:r w:rsidR="00445846" w:rsidRPr="00A71E4F">
        <w:rPr>
          <w:rFonts w:cs="B Nazanin"/>
          <w:sz w:val="24"/>
          <w:szCs w:val="24"/>
          <w:rtl/>
          <w:lang w:bidi="fa-IR"/>
        </w:rPr>
        <w:t xml:space="preserve"> </w:t>
      </w:r>
      <w:r w:rsidR="00445846" w:rsidRPr="00A71E4F">
        <w:rPr>
          <w:rFonts w:cs="B Nazanin" w:hint="cs"/>
          <w:sz w:val="24"/>
          <w:szCs w:val="24"/>
          <w:rtl/>
          <w:lang w:bidi="fa-IR"/>
        </w:rPr>
        <w:t>درگیری</w:t>
      </w:r>
      <w:r w:rsidR="00445846" w:rsidRPr="00A71E4F">
        <w:rPr>
          <w:rFonts w:cs="B Nazanin"/>
          <w:sz w:val="24"/>
          <w:szCs w:val="24"/>
          <w:rtl/>
          <w:lang w:bidi="fa-IR"/>
        </w:rPr>
        <w:t xml:space="preserve"> </w:t>
      </w:r>
      <w:r w:rsidR="00445846" w:rsidRPr="00A71E4F">
        <w:rPr>
          <w:rFonts w:cs="B Nazanin" w:hint="cs"/>
          <w:sz w:val="24"/>
          <w:szCs w:val="24"/>
          <w:rtl/>
          <w:lang w:bidi="fa-IR"/>
        </w:rPr>
        <w:t>با</w:t>
      </w:r>
      <w:r w:rsidR="00445846" w:rsidRPr="00A71E4F">
        <w:rPr>
          <w:rFonts w:cs="B Nazanin"/>
          <w:sz w:val="24"/>
          <w:szCs w:val="24"/>
          <w:rtl/>
          <w:lang w:bidi="fa-IR"/>
        </w:rPr>
        <w:t xml:space="preserve"> </w:t>
      </w:r>
      <w:r w:rsidR="00445846" w:rsidRPr="00A71E4F">
        <w:rPr>
          <w:rFonts w:cs="B Nazanin" w:hint="cs"/>
          <w:sz w:val="24"/>
          <w:szCs w:val="24"/>
          <w:rtl/>
          <w:lang w:bidi="fa-IR"/>
        </w:rPr>
        <w:t>بیماران</w:t>
      </w:r>
      <w:r w:rsidR="00445846" w:rsidRPr="00A71E4F">
        <w:rPr>
          <w:rFonts w:cs="B Nazanin"/>
          <w:sz w:val="24"/>
          <w:szCs w:val="24"/>
          <w:rtl/>
          <w:lang w:bidi="fa-IR"/>
        </w:rPr>
        <w:t xml:space="preserve"> </w:t>
      </w:r>
      <w:r w:rsidR="00445846" w:rsidRPr="00A71E4F">
        <w:rPr>
          <w:rFonts w:cs="B Nazanin" w:hint="cs"/>
          <w:sz w:val="24"/>
          <w:szCs w:val="24"/>
          <w:rtl/>
          <w:lang w:bidi="fa-IR"/>
        </w:rPr>
        <w:t>یا</w:t>
      </w:r>
      <w:r w:rsidR="00445846" w:rsidRPr="00A71E4F">
        <w:rPr>
          <w:rFonts w:cs="B Nazanin"/>
          <w:sz w:val="24"/>
          <w:szCs w:val="24"/>
          <w:rtl/>
          <w:lang w:bidi="fa-IR"/>
        </w:rPr>
        <w:t xml:space="preserve"> </w:t>
      </w:r>
      <w:r w:rsidR="00445846" w:rsidRPr="00A71E4F">
        <w:rPr>
          <w:rFonts w:cs="B Nazanin" w:hint="cs"/>
          <w:sz w:val="24"/>
          <w:szCs w:val="24"/>
          <w:rtl/>
          <w:lang w:bidi="fa-IR"/>
        </w:rPr>
        <w:t>س</w:t>
      </w:r>
      <w:r w:rsidR="00445846" w:rsidRPr="00A71E4F">
        <w:rPr>
          <w:rFonts w:cs="B Nazanin" w:hint="cs"/>
          <w:sz w:val="24"/>
          <w:szCs w:val="24"/>
          <w:rtl/>
        </w:rPr>
        <w:t>ایر کارکنان شود. پرسنلی</w:t>
      </w:r>
      <w:r w:rsidR="00445846" w:rsidRPr="00A71E4F">
        <w:rPr>
          <w:rFonts w:cs="B Nazanin"/>
          <w:sz w:val="24"/>
          <w:szCs w:val="24"/>
          <w:rtl/>
        </w:rPr>
        <w:t xml:space="preserve"> </w:t>
      </w:r>
      <w:r w:rsidR="00445846" w:rsidRPr="00A71E4F">
        <w:rPr>
          <w:rFonts w:cs="B Nazanin" w:hint="cs"/>
          <w:sz w:val="24"/>
          <w:szCs w:val="24"/>
          <w:rtl/>
        </w:rPr>
        <w:t>که</w:t>
      </w:r>
      <w:r w:rsidR="00445846" w:rsidRPr="00A71E4F">
        <w:rPr>
          <w:rFonts w:cs="B Nazanin"/>
          <w:sz w:val="24"/>
          <w:szCs w:val="24"/>
          <w:rtl/>
        </w:rPr>
        <w:t xml:space="preserve"> </w:t>
      </w:r>
      <w:r w:rsidR="00445846" w:rsidRPr="00A71E4F">
        <w:rPr>
          <w:rFonts w:cs="B Nazanin" w:hint="cs"/>
          <w:sz w:val="24"/>
          <w:szCs w:val="24"/>
          <w:rtl/>
        </w:rPr>
        <w:t>استرس</w:t>
      </w:r>
      <w:r w:rsidR="00445846" w:rsidRPr="00A71E4F">
        <w:rPr>
          <w:rFonts w:cs="B Nazanin"/>
          <w:sz w:val="24"/>
          <w:szCs w:val="24"/>
          <w:rtl/>
        </w:rPr>
        <w:t xml:space="preserve"> </w:t>
      </w:r>
      <w:r w:rsidR="00445846" w:rsidRPr="00A71E4F">
        <w:rPr>
          <w:rFonts w:cs="B Nazanin" w:hint="cs"/>
          <w:sz w:val="24"/>
          <w:szCs w:val="24"/>
          <w:rtl/>
        </w:rPr>
        <w:t>شغلی</w:t>
      </w:r>
      <w:r w:rsidR="00445846" w:rsidRPr="00A71E4F">
        <w:rPr>
          <w:rFonts w:cs="B Nazanin"/>
          <w:sz w:val="24"/>
          <w:szCs w:val="24"/>
          <w:rtl/>
        </w:rPr>
        <w:t xml:space="preserve"> </w:t>
      </w:r>
      <w:r w:rsidR="00445846" w:rsidRPr="00A71E4F">
        <w:rPr>
          <w:rFonts w:cs="B Nazanin" w:hint="cs"/>
          <w:sz w:val="24"/>
          <w:szCs w:val="24"/>
          <w:rtl/>
        </w:rPr>
        <w:t>را</w:t>
      </w:r>
      <w:r w:rsidR="00445846" w:rsidRPr="00A71E4F">
        <w:rPr>
          <w:rFonts w:cs="B Nazanin"/>
          <w:sz w:val="24"/>
          <w:szCs w:val="24"/>
          <w:rtl/>
        </w:rPr>
        <w:t xml:space="preserve"> </w:t>
      </w:r>
      <w:r w:rsidR="00445846" w:rsidRPr="00A71E4F">
        <w:rPr>
          <w:rFonts w:cs="B Nazanin" w:hint="cs"/>
          <w:sz w:val="24"/>
          <w:szCs w:val="24"/>
          <w:rtl/>
        </w:rPr>
        <w:t>تجربه</w:t>
      </w:r>
      <w:r w:rsidR="00445846" w:rsidRPr="00A71E4F">
        <w:rPr>
          <w:rFonts w:cs="B Nazanin"/>
          <w:sz w:val="24"/>
          <w:szCs w:val="24"/>
          <w:rtl/>
        </w:rPr>
        <w:t xml:space="preserve"> </w:t>
      </w:r>
      <w:r w:rsidR="00445846" w:rsidRPr="00A71E4F">
        <w:rPr>
          <w:rFonts w:cs="B Nazanin" w:hint="cs"/>
          <w:sz w:val="24"/>
          <w:szCs w:val="24"/>
          <w:rtl/>
        </w:rPr>
        <w:t>می‌کنند،</w:t>
      </w:r>
      <w:r w:rsidR="00445846" w:rsidRPr="00A71E4F">
        <w:rPr>
          <w:rFonts w:cs="B Nazanin"/>
          <w:sz w:val="24"/>
          <w:szCs w:val="24"/>
          <w:rtl/>
        </w:rPr>
        <w:t xml:space="preserve"> </w:t>
      </w:r>
      <w:r w:rsidR="00445846" w:rsidRPr="00A71E4F">
        <w:rPr>
          <w:rFonts w:cs="B Nazanin" w:hint="cs"/>
          <w:sz w:val="24"/>
          <w:szCs w:val="24"/>
          <w:rtl/>
        </w:rPr>
        <w:t>مستعد</w:t>
      </w:r>
      <w:r w:rsidR="00445846" w:rsidRPr="00A71E4F">
        <w:rPr>
          <w:rFonts w:cs="B Nazanin"/>
          <w:sz w:val="24"/>
          <w:szCs w:val="24"/>
          <w:rtl/>
        </w:rPr>
        <w:t xml:space="preserve"> </w:t>
      </w:r>
      <w:r w:rsidR="00445846" w:rsidRPr="00A71E4F">
        <w:rPr>
          <w:rFonts w:cs="B Nazanin" w:hint="cs"/>
          <w:sz w:val="24"/>
          <w:szCs w:val="24"/>
          <w:rtl/>
        </w:rPr>
        <w:t>نگرش‌های</w:t>
      </w:r>
      <w:r w:rsidR="00445846" w:rsidRPr="00A71E4F">
        <w:rPr>
          <w:rFonts w:cs="B Nazanin"/>
          <w:sz w:val="24"/>
          <w:szCs w:val="24"/>
          <w:rtl/>
        </w:rPr>
        <w:t xml:space="preserve"> </w:t>
      </w:r>
      <w:r w:rsidR="00445846" w:rsidRPr="00A71E4F">
        <w:rPr>
          <w:rFonts w:cs="B Nazanin" w:hint="cs"/>
          <w:sz w:val="24"/>
          <w:szCs w:val="24"/>
          <w:rtl/>
        </w:rPr>
        <w:t>منفی</w:t>
      </w:r>
      <w:r w:rsidR="00445846" w:rsidRPr="00A71E4F">
        <w:rPr>
          <w:rFonts w:cs="B Nazanin"/>
          <w:sz w:val="24"/>
          <w:szCs w:val="24"/>
          <w:rtl/>
        </w:rPr>
        <w:t xml:space="preserve"> </w:t>
      </w:r>
      <w:r w:rsidR="00445846" w:rsidRPr="00A71E4F">
        <w:rPr>
          <w:rFonts w:cs="B Nazanin" w:hint="cs"/>
          <w:sz w:val="24"/>
          <w:szCs w:val="24"/>
          <w:rtl/>
        </w:rPr>
        <w:t>می‌شوند</w:t>
      </w:r>
      <w:r w:rsidR="00445846" w:rsidRPr="00A71E4F">
        <w:rPr>
          <w:rFonts w:cs="B Nazanin"/>
          <w:sz w:val="24"/>
          <w:szCs w:val="24"/>
          <w:rtl/>
        </w:rPr>
        <w:t xml:space="preserve"> </w:t>
      </w:r>
      <w:r w:rsidR="00445846" w:rsidRPr="00A71E4F">
        <w:rPr>
          <w:rFonts w:cs="B Nazanin" w:hint="cs"/>
          <w:sz w:val="24"/>
          <w:szCs w:val="24"/>
          <w:rtl/>
        </w:rPr>
        <w:t>و</w:t>
      </w:r>
      <w:r w:rsidR="00445846" w:rsidRPr="00A71E4F">
        <w:rPr>
          <w:rFonts w:cs="B Nazanin"/>
          <w:sz w:val="24"/>
          <w:szCs w:val="24"/>
          <w:rtl/>
        </w:rPr>
        <w:t xml:space="preserve"> </w:t>
      </w:r>
      <w:r w:rsidR="00445846" w:rsidRPr="00A71E4F">
        <w:rPr>
          <w:rFonts w:cs="B Nazanin" w:hint="cs"/>
          <w:sz w:val="24"/>
          <w:szCs w:val="24"/>
          <w:rtl/>
        </w:rPr>
        <w:t>احساسات</w:t>
      </w:r>
      <w:r w:rsidR="00445846" w:rsidRPr="00A71E4F">
        <w:rPr>
          <w:rFonts w:cs="B Nazanin"/>
          <w:sz w:val="24"/>
          <w:szCs w:val="24"/>
          <w:rtl/>
        </w:rPr>
        <w:t xml:space="preserve"> </w:t>
      </w:r>
      <w:r w:rsidR="00445846" w:rsidRPr="00A71E4F">
        <w:rPr>
          <w:rFonts w:cs="B Nazanin" w:hint="cs"/>
          <w:sz w:val="24"/>
          <w:szCs w:val="24"/>
          <w:rtl/>
        </w:rPr>
        <w:t>منفی</w:t>
      </w:r>
      <w:r w:rsidR="00445846" w:rsidRPr="00A71E4F">
        <w:rPr>
          <w:rFonts w:cs="B Nazanin"/>
          <w:sz w:val="24"/>
          <w:szCs w:val="24"/>
          <w:rtl/>
        </w:rPr>
        <w:t xml:space="preserve"> </w:t>
      </w:r>
      <w:r w:rsidR="00445846" w:rsidRPr="00A71E4F">
        <w:rPr>
          <w:rFonts w:cs="B Nazanin" w:hint="cs"/>
          <w:sz w:val="24"/>
          <w:szCs w:val="24"/>
          <w:rtl/>
        </w:rPr>
        <w:t>تسکین‌نشده‌ شان</w:t>
      </w:r>
      <w:r w:rsidR="00445846" w:rsidRPr="00A71E4F">
        <w:rPr>
          <w:rFonts w:cs="B Nazanin"/>
          <w:sz w:val="24"/>
          <w:szCs w:val="24"/>
          <w:rtl/>
        </w:rPr>
        <w:t xml:space="preserve"> </w:t>
      </w:r>
      <w:r w:rsidR="00445846" w:rsidRPr="00A71E4F">
        <w:rPr>
          <w:rFonts w:cs="B Nazanin" w:hint="cs"/>
          <w:sz w:val="24"/>
          <w:szCs w:val="24"/>
          <w:rtl/>
        </w:rPr>
        <w:t>برای</w:t>
      </w:r>
      <w:r w:rsidR="00445846" w:rsidRPr="00A71E4F">
        <w:rPr>
          <w:rFonts w:cs="B Nazanin"/>
          <w:sz w:val="24"/>
          <w:szCs w:val="24"/>
          <w:rtl/>
        </w:rPr>
        <w:t xml:space="preserve"> </w:t>
      </w:r>
      <w:r w:rsidR="00445846" w:rsidRPr="00A71E4F">
        <w:rPr>
          <w:rFonts w:cs="B Nazanin" w:hint="cs"/>
          <w:sz w:val="24"/>
          <w:szCs w:val="24"/>
          <w:rtl/>
        </w:rPr>
        <w:t>سال‌ها</w:t>
      </w:r>
      <w:r w:rsidR="00445846" w:rsidRPr="00A71E4F">
        <w:rPr>
          <w:rFonts w:cs="B Nazanin"/>
          <w:sz w:val="24"/>
          <w:szCs w:val="24"/>
          <w:rtl/>
        </w:rPr>
        <w:t xml:space="preserve"> </w:t>
      </w:r>
      <w:r w:rsidR="00445846" w:rsidRPr="00A71E4F">
        <w:rPr>
          <w:rFonts w:cs="B Nazanin" w:hint="cs"/>
          <w:sz w:val="24"/>
          <w:szCs w:val="24"/>
          <w:rtl/>
        </w:rPr>
        <w:t>تجمع</w:t>
      </w:r>
      <w:r w:rsidR="00445846" w:rsidRPr="00A71E4F">
        <w:rPr>
          <w:rFonts w:cs="B Nazanin"/>
          <w:sz w:val="24"/>
          <w:szCs w:val="24"/>
          <w:rtl/>
        </w:rPr>
        <w:t xml:space="preserve"> </w:t>
      </w:r>
      <w:r w:rsidR="00445846" w:rsidRPr="00A71E4F">
        <w:rPr>
          <w:rFonts w:cs="B Nazanin" w:hint="cs"/>
          <w:sz w:val="24"/>
          <w:szCs w:val="24"/>
          <w:rtl/>
        </w:rPr>
        <w:t>می‌یابد،</w:t>
      </w:r>
      <w:r w:rsidR="00445846" w:rsidRPr="00A71E4F">
        <w:rPr>
          <w:rFonts w:cs="B Nazanin"/>
          <w:sz w:val="24"/>
          <w:szCs w:val="24"/>
          <w:rtl/>
        </w:rPr>
        <w:t xml:space="preserve"> </w:t>
      </w:r>
      <w:r w:rsidR="00445846" w:rsidRPr="00A71E4F">
        <w:rPr>
          <w:rFonts w:cs="B Nazanin" w:hint="cs"/>
          <w:sz w:val="24"/>
          <w:szCs w:val="24"/>
          <w:rtl/>
        </w:rPr>
        <w:t>این موضوع</w:t>
      </w:r>
      <w:r w:rsidR="00445846" w:rsidRPr="00A71E4F">
        <w:rPr>
          <w:rFonts w:cs="B Nazanin"/>
          <w:sz w:val="24"/>
          <w:szCs w:val="24"/>
          <w:rtl/>
        </w:rPr>
        <w:t xml:space="preserve"> </w:t>
      </w:r>
      <w:r w:rsidR="00445846" w:rsidRPr="00A71E4F">
        <w:rPr>
          <w:rFonts w:cs="B Nazanin" w:hint="cs"/>
          <w:sz w:val="24"/>
          <w:szCs w:val="24"/>
          <w:rtl/>
        </w:rPr>
        <w:t>آسیب</w:t>
      </w:r>
      <w:r w:rsidR="00445846" w:rsidRPr="00A71E4F">
        <w:rPr>
          <w:rFonts w:cs="B Nazanin"/>
          <w:sz w:val="24"/>
          <w:szCs w:val="24"/>
          <w:rtl/>
        </w:rPr>
        <w:t xml:space="preserve"> </w:t>
      </w:r>
      <w:r w:rsidR="00445846" w:rsidRPr="00A71E4F">
        <w:rPr>
          <w:rFonts w:cs="B Nazanin" w:hint="cs"/>
          <w:sz w:val="24"/>
          <w:szCs w:val="24"/>
          <w:rtl/>
        </w:rPr>
        <w:t>روحی</w:t>
      </w:r>
      <w:r w:rsidR="00445846" w:rsidRPr="00A71E4F">
        <w:rPr>
          <w:rFonts w:cs="B Nazanin"/>
          <w:sz w:val="24"/>
          <w:szCs w:val="24"/>
          <w:rtl/>
        </w:rPr>
        <w:t xml:space="preserve"> </w:t>
      </w:r>
      <w:r w:rsidR="00445846" w:rsidRPr="00A71E4F">
        <w:rPr>
          <w:rFonts w:cs="B Nazanin" w:hint="cs"/>
          <w:sz w:val="24"/>
          <w:szCs w:val="24"/>
          <w:rtl/>
        </w:rPr>
        <w:t>یا</w:t>
      </w:r>
      <w:r w:rsidR="00445846" w:rsidRPr="00A71E4F">
        <w:rPr>
          <w:rFonts w:cs="B Nazanin"/>
          <w:sz w:val="24"/>
          <w:szCs w:val="24"/>
          <w:rtl/>
        </w:rPr>
        <w:t xml:space="preserve"> </w:t>
      </w:r>
      <w:r w:rsidR="00445846" w:rsidRPr="00A71E4F">
        <w:rPr>
          <w:rFonts w:cs="B Nazanin" w:hint="cs"/>
          <w:sz w:val="24"/>
          <w:szCs w:val="24"/>
          <w:rtl/>
        </w:rPr>
        <w:t>جسمی</w:t>
      </w:r>
      <w:r w:rsidR="00445846" w:rsidRPr="00A71E4F">
        <w:rPr>
          <w:rFonts w:cs="B Nazanin"/>
          <w:sz w:val="24"/>
          <w:szCs w:val="24"/>
          <w:rtl/>
        </w:rPr>
        <w:t xml:space="preserve"> </w:t>
      </w:r>
      <w:r w:rsidR="00445846" w:rsidRPr="00A71E4F">
        <w:rPr>
          <w:rFonts w:cs="B Nazanin" w:hint="cs"/>
          <w:sz w:val="24"/>
          <w:szCs w:val="24"/>
          <w:rtl/>
        </w:rPr>
        <w:t>یه همراه داشته و منجر به افزایش جا به جایی کارکنان می شود. هچنین کارکنانی</w:t>
      </w:r>
      <w:r w:rsidR="00445846" w:rsidRPr="00A71E4F">
        <w:rPr>
          <w:rFonts w:cs="B Nazanin"/>
          <w:sz w:val="24"/>
          <w:szCs w:val="24"/>
          <w:rtl/>
        </w:rPr>
        <w:t xml:space="preserve"> </w:t>
      </w:r>
      <w:r w:rsidR="00445846" w:rsidRPr="00A71E4F">
        <w:rPr>
          <w:rFonts w:cs="B Nazanin" w:hint="cs"/>
          <w:sz w:val="24"/>
          <w:szCs w:val="24"/>
          <w:rtl/>
        </w:rPr>
        <w:t>که</w:t>
      </w:r>
      <w:r w:rsidR="00445846" w:rsidRPr="00A71E4F">
        <w:rPr>
          <w:rFonts w:cs="B Nazanin"/>
          <w:sz w:val="24"/>
          <w:szCs w:val="24"/>
          <w:rtl/>
        </w:rPr>
        <w:t xml:space="preserve"> </w:t>
      </w:r>
      <w:r w:rsidR="00445846" w:rsidRPr="00A71E4F">
        <w:rPr>
          <w:rFonts w:cs="B Nazanin" w:hint="cs"/>
          <w:sz w:val="24"/>
          <w:szCs w:val="24"/>
          <w:rtl/>
        </w:rPr>
        <w:t>تحت</w:t>
      </w:r>
      <w:r w:rsidR="00445846" w:rsidRPr="00A71E4F">
        <w:rPr>
          <w:rFonts w:cs="B Nazanin"/>
          <w:sz w:val="24"/>
          <w:szCs w:val="24"/>
          <w:rtl/>
        </w:rPr>
        <w:t xml:space="preserve"> </w:t>
      </w:r>
      <w:r w:rsidR="00445846" w:rsidRPr="00A71E4F">
        <w:rPr>
          <w:rFonts w:cs="B Nazanin" w:hint="cs"/>
          <w:sz w:val="24"/>
          <w:szCs w:val="24"/>
          <w:rtl/>
        </w:rPr>
        <w:t>شرایط</w:t>
      </w:r>
      <w:r w:rsidR="00445846" w:rsidRPr="00A71E4F">
        <w:rPr>
          <w:rFonts w:cs="B Nazanin"/>
          <w:sz w:val="24"/>
          <w:szCs w:val="24"/>
          <w:rtl/>
        </w:rPr>
        <w:t xml:space="preserve"> </w:t>
      </w:r>
      <w:r w:rsidR="00445846" w:rsidRPr="00A71E4F">
        <w:rPr>
          <w:rFonts w:cs="B Nazanin" w:hint="cs"/>
          <w:sz w:val="24"/>
          <w:szCs w:val="24"/>
          <w:rtl/>
        </w:rPr>
        <w:t>منابع</w:t>
      </w:r>
      <w:r w:rsidR="00445846" w:rsidRPr="00A71E4F">
        <w:rPr>
          <w:rFonts w:cs="B Nazanin"/>
          <w:sz w:val="24"/>
          <w:szCs w:val="24"/>
          <w:rtl/>
        </w:rPr>
        <w:t xml:space="preserve"> </w:t>
      </w:r>
      <w:r w:rsidR="00445846" w:rsidRPr="00A71E4F">
        <w:rPr>
          <w:rFonts w:cs="B Nazanin" w:hint="cs"/>
          <w:sz w:val="24"/>
          <w:szCs w:val="24"/>
          <w:rtl/>
        </w:rPr>
        <w:t>یا</w:t>
      </w:r>
      <w:r w:rsidR="00445846" w:rsidRPr="00A71E4F">
        <w:rPr>
          <w:rFonts w:cs="B Nazanin"/>
          <w:sz w:val="24"/>
          <w:szCs w:val="24"/>
          <w:rtl/>
        </w:rPr>
        <w:t xml:space="preserve"> </w:t>
      </w:r>
      <w:r w:rsidR="00445846" w:rsidRPr="00A71E4F">
        <w:rPr>
          <w:rFonts w:cs="B Nazanin" w:hint="cs"/>
          <w:sz w:val="24"/>
          <w:szCs w:val="24"/>
          <w:rtl/>
        </w:rPr>
        <w:t>زمان</w:t>
      </w:r>
      <w:r w:rsidR="00445846" w:rsidRPr="00A71E4F">
        <w:rPr>
          <w:rFonts w:cs="B Nazanin"/>
          <w:sz w:val="24"/>
          <w:szCs w:val="24"/>
          <w:rtl/>
        </w:rPr>
        <w:t xml:space="preserve"> </w:t>
      </w:r>
      <w:r w:rsidR="00445846" w:rsidRPr="00A71E4F">
        <w:rPr>
          <w:rFonts w:cs="B Nazanin" w:hint="cs"/>
          <w:sz w:val="24"/>
          <w:szCs w:val="24"/>
          <w:rtl/>
        </w:rPr>
        <w:t>محدود</w:t>
      </w:r>
      <w:r w:rsidR="00445846" w:rsidRPr="00A71E4F">
        <w:rPr>
          <w:rFonts w:cs="B Nazanin"/>
          <w:sz w:val="24"/>
          <w:szCs w:val="24"/>
          <w:rtl/>
        </w:rPr>
        <w:t xml:space="preserve"> </w:t>
      </w:r>
      <w:r w:rsidR="00445846" w:rsidRPr="00A71E4F">
        <w:rPr>
          <w:rFonts w:cs="B Nazanin" w:hint="cs"/>
          <w:sz w:val="24"/>
          <w:szCs w:val="24"/>
          <w:rtl/>
        </w:rPr>
        <w:t>کار</w:t>
      </w:r>
      <w:r w:rsidR="00445846" w:rsidRPr="00A71E4F">
        <w:rPr>
          <w:rFonts w:cs="B Nazanin"/>
          <w:sz w:val="24"/>
          <w:szCs w:val="24"/>
          <w:rtl/>
        </w:rPr>
        <w:t xml:space="preserve"> </w:t>
      </w:r>
      <w:r w:rsidR="00445846" w:rsidRPr="00A71E4F">
        <w:rPr>
          <w:rFonts w:cs="B Nazanin" w:hint="cs"/>
          <w:sz w:val="24"/>
          <w:szCs w:val="24"/>
          <w:rtl/>
        </w:rPr>
        <w:t>می</w:t>
      </w:r>
      <w:r w:rsidR="00445846" w:rsidRPr="00A71E4F">
        <w:rPr>
          <w:rFonts w:cs="B Nazanin"/>
          <w:sz w:val="24"/>
          <w:szCs w:val="24"/>
          <w:rtl/>
        </w:rPr>
        <w:t xml:space="preserve"> </w:t>
      </w:r>
      <w:r w:rsidR="00445846" w:rsidRPr="00A71E4F">
        <w:rPr>
          <w:rFonts w:cs="B Nazanin" w:hint="cs"/>
          <w:sz w:val="24"/>
          <w:szCs w:val="24"/>
          <w:rtl/>
        </w:rPr>
        <w:t>کنند</w:t>
      </w:r>
      <w:r w:rsidR="00445846" w:rsidRPr="00A71E4F">
        <w:rPr>
          <w:rFonts w:cs="B Nazanin" w:hint="cs"/>
          <w:sz w:val="24"/>
          <w:szCs w:val="24"/>
          <w:rtl/>
          <w:lang w:bidi="fa-IR"/>
        </w:rPr>
        <w:t>، حجم کاری بیش از حد را تحمل می کنند، استراحت کافی ندارند، یا برای بر اورده کردن انتظارات غیر واقع بینانه در محیط کار مآمور شده اند، در معرض خطر استرس شغلی قرار دارند</w:t>
      </w:r>
      <w:r w:rsidR="00014053">
        <w:rPr>
          <w:rFonts w:cs="B Nazanin" w:hint="cs"/>
          <w:sz w:val="24"/>
          <w:szCs w:val="24"/>
          <w:rtl/>
          <w:lang w:bidi="fa-IR"/>
        </w:rPr>
        <w:t xml:space="preserve"> </w:t>
      </w:r>
      <w:r w:rsidR="00445846" w:rsidRPr="00A71E4F">
        <w:rPr>
          <w:rFonts w:cs="B Nazanin" w:hint="cs"/>
          <w:sz w:val="24"/>
          <w:szCs w:val="24"/>
          <w:rtl/>
          <w:lang w:bidi="fa-IR"/>
        </w:rPr>
        <w:t>(التمن، 2000، رز</w:t>
      </w:r>
      <w:r w:rsidR="00445846">
        <w:rPr>
          <w:rStyle w:val="FootnoteReference"/>
          <w:rFonts w:cs="B Nazanin"/>
          <w:sz w:val="24"/>
          <w:szCs w:val="24"/>
          <w:rtl/>
          <w:lang w:bidi="fa-IR"/>
        </w:rPr>
        <w:footnoteReference w:id="37"/>
      </w:r>
      <w:r w:rsidR="00445846" w:rsidRPr="00A71E4F">
        <w:rPr>
          <w:rFonts w:cs="B Nazanin" w:hint="cs"/>
          <w:sz w:val="24"/>
          <w:szCs w:val="24"/>
          <w:rtl/>
          <w:lang w:bidi="fa-IR"/>
        </w:rPr>
        <w:t xml:space="preserve"> و همکاران، 2002).</w:t>
      </w:r>
      <w:r w:rsidR="00014053">
        <w:rPr>
          <w:rFonts w:cs="B Nazanin" w:hint="cs"/>
          <w:sz w:val="24"/>
          <w:szCs w:val="24"/>
          <w:rtl/>
          <w:lang w:bidi="fa-IR"/>
        </w:rPr>
        <w:t xml:space="preserve"> </w:t>
      </w:r>
      <w:r w:rsidR="00445846" w:rsidRPr="00A71E4F">
        <w:rPr>
          <w:rFonts w:cs="B Nazanin" w:hint="cs"/>
          <w:sz w:val="24"/>
          <w:szCs w:val="24"/>
          <w:rtl/>
        </w:rPr>
        <w:t xml:space="preserve">این نتایج با پژوهش های </w:t>
      </w:r>
      <w:r w:rsidR="00445846" w:rsidRPr="00A71E4F">
        <w:rPr>
          <w:rFonts w:cs="B Nazanin" w:hint="eastAsia"/>
          <w:sz w:val="24"/>
          <w:szCs w:val="24"/>
          <w:rtl/>
          <w:lang w:bidi="fa-IR"/>
        </w:rPr>
        <w:t>لئونگ</w:t>
      </w:r>
      <w:r w:rsidR="00445846">
        <w:rPr>
          <w:rStyle w:val="FootnoteReference"/>
          <w:rFonts w:cs="B Nazanin"/>
          <w:sz w:val="24"/>
          <w:szCs w:val="24"/>
          <w:rtl/>
          <w:lang w:bidi="fa-IR"/>
        </w:rPr>
        <w:footnoteReference w:id="38"/>
      </w:r>
      <w:r w:rsidR="00014053">
        <w:rPr>
          <w:rFonts w:cs="B Nazanin" w:hint="cs"/>
          <w:sz w:val="24"/>
          <w:szCs w:val="24"/>
          <w:rtl/>
        </w:rPr>
        <w:t xml:space="preserve"> و همکاران</w:t>
      </w:r>
      <w:r w:rsidR="00445846" w:rsidRPr="00A71E4F">
        <w:rPr>
          <w:rFonts w:cs="B Nazanin" w:hint="cs"/>
          <w:sz w:val="24"/>
          <w:szCs w:val="24"/>
          <w:rtl/>
        </w:rPr>
        <w:t xml:space="preserve"> (2016)، و</w:t>
      </w:r>
      <w:r w:rsidR="00445846">
        <w:rPr>
          <w:rFonts w:cs="B Nazanin" w:hint="cs"/>
          <w:sz w:val="24"/>
          <w:szCs w:val="24"/>
          <w:rtl/>
        </w:rPr>
        <w:t>و</w:t>
      </w:r>
      <w:r w:rsidR="00445846">
        <w:rPr>
          <w:rStyle w:val="FootnoteReference"/>
          <w:rFonts w:cs="B Nazanin"/>
          <w:sz w:val="24"/>
          <w:szCs w:val="24"/>
          <w:rtl/>
        </w:rPr>
        <w:footnoteReference w:id="39"/>
      </w:r>
      <w:r w:rsidR="00445846" w:rsidRPr="00A71E4F">
        <w:rPr>
          <w:rFonts w:cs="B Nazanin" w:hint="cs"/>
          <w:sz w:val="24"/>
          <w:szCs w:val="24"/>
          <w:rtl/>
        </w:rPr>
        <w:t xml:space="preserve"> (2021)</w:t>
      </w:r>
      <w:r w:rsidR="00014053">
        <w:rPr>
          <w:rFonts w:cs="B Nazanin" w:hint="cs"/>
          <w:sz w:val="24"/>
          <w:szCs w:val="24"/>
          <w:rtl/>
        </w:rPr>
        <w:t xml:space="preserve"> و</w:t>
      </w:r>
      <w:r w:rsidR="00445846" w:rsidRPr="00A71E4F">
        <w:rPr>
          <w:rFonts w:cs="B Nazanin" w:hint="cs"/>
          <w:sz w:val="24"/>
          <w:szCs w:val="24"/>
          <w:rtl/>
        </w:rPr>
        <w:t xml:space="preserve"> هیاجنه</w:t>
      </w:r>
      <w:r w:rsidR="00445846">
        <w:rPr>
          <w:rStyle w:val="FootnoteReference"/>
          <w:rFonts w:cs="B Nazanin"/>
          <w:sz w:val="24"/>
          <w:szCs w:val="24"/>
          <w:rtl/>
        </w:rPr>
        <w:footnoteReference w:id="40"/>
      </w:r>
      <w:r w:rsidR="00445846" w:rsidRPr="00A71E4F">
        <w:rPr>
          <w:rFonts w:cs="B Nazanin" w:hint="cs"/>
          <w:sz w:val="24"/>
          <w:szCs w:val="24"/>
          <w:rtl/>
        </w:rPr>
        <w:t xml:space="preserve"> و همکاران (2021) همسو </w:t>
      </w:r>
      <w:commentRangeStart w:id="39"/>
      <w:commentRangeStart w:id="40"/>
      <w:commentRangeStart w:id="41"/>
      <w:commentRangeStart w:id="42"/>
      <w:r w:rsidR="00445846" w:rsidRPr="00A71E4F">
        <w:rPr>
          <w:rFonts w:cs="B Nazanin" w:hint="cs"/>
          <w:sz w:val="24"/>
          <w:szCs w:val="24"/>
          <w:rtl/>
        </w:rPr>
        <w:t>بود</w:t>
      </w:r>
      <w:commentRangeEnd w:id="39"/>
      <w:r w:rsidR="00D24B7E" w:rsidRPr="00A71E4F">
        <w:rPr>
          <w:rStyle w:val="CommentReference"/>
          <w:rFonts w:cs="B Nazanin" w:hint="cs"/>
          <w:sz w:val="24"/>
          <w:szCs w:val="24"/>
          <w:rtl/>
        </w:rPr>
        <w:commentReference w:id="39"/>
      </w:r>
      <w:commentRangeEnd w:id="40"/>
      <w:r w:rsidR="00795CFA" w:rsidRPr="00A71E4F">
        <w:rPr>
          <w:rStyle w:val="CommentReference"/>
          <w:rFonts w:cs="B Nazanin" w:hint="cs"/>
          <w:sz w:val="24"/>
          <w:szCs w:val="24"/>
          <w:rtl/>
        </w:rPr>
        <w:commentReference w:id="40"/>
      </w:r>
      <w:commentRangeEnd w:id="41"/>
      <w:r w:rsidR="00032EFC" w:rsidRPr="00A71E4F">
        <w:rPr>
          <w:rStyle w:val="CommentReference"/>
          <w:rFonts w:cs="B Nazanin" w:hint="cs"/>
          <w:sz w:val="24"/>
          <w:szCs w:val="24"/>
          <w:rtl/>
        </w:rPr>
        <w:commentReference w:id="41"/>
      </w:r>
      <w:commentRangeEnd w:id="42"/>
      <w:r w:rsidR="00886262" w:rsidRPr="00A71E4F">
        <w:rPr>
          <w:rStyle w:val="CommentReference"/>
          <w:rFonts w:cs="B Nazanin" w:hint="cs"/>
          <w:sz w:val="24"/>
          <w:szCs w:val="24"/>
          <w:rtl/>
        </w:rPr>
        <w:commentReference w:id="42"/>
      </w:r>
      <w:r w:rsidR="00445846" w:rsidRPr="00A71E4F">
        <w:rPr>
          <w:rFonts w:cs="B Nazanin" w:hint="cs"/>
          <w:sz w:val="24"/>
          <w:szCs w:val="24"/>
          <w:rtl/>
        </w:rPr>
        <w:t xml:space="preserve">. </w:t>
      </w:r>
    </w:p>
    <w:p w14:paraId="41F38B84" w14:textId="77777777" w:rsidR="00886262" w:rsidRPr="003F2F1C" w:rsidRDefault="00886262" w:rsidP="00886262">
      <w:pPr>
        <w:bidi/>
        <w:spacing w:after="0" w:line="240" w:lineRule="auto"/>
        <w:jc w:val="both"/>
        <w:rPr>
          <w:rFonts w:cs="B Nazanin"/>
          <w:color w:val="00B050"/>
          <w:sz w:val="24"/>
          <w:szCs w:val="24"/>
          <w:rtl/>
          <w:lang w:bidi="fa-IR"/>
        </w:rPr>
      </w:pPr>
      <w:r w:rsidRPr="003F2F1C">
        <w:rPr>
          <w:rFonts w:cs="B Nazanin"/>
          <w:color w:val="00B050"/>
          <w:sz w:val="24"/>
          <w:szCs w:val="24"/>
          <w:rtl/>
          <w:lang w:bidi="fa-IR"/>
        </w:rPr>
        <w:t>همچن</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همخوان با نتا</w:t>
      </w:r>
      <w:r w:rsidRPr="003F2F1C">
        <w:rPr>
          <w:rFonts w:cs="B Nazanin" w:hint="cs"/>
          <w:color w:val="00B050"/>
          <w:sz w:val="24"/>
          <w:szCs w:val="24"/>
          <w:rtl/>
          <w:lang w:bidi="fa-IR"/>
        </w:rPr>
        <w:t>ی</w:t>
      </w:r>
      <w:r w:rsidRPr="003F2F1C">
        <w:rPr>
          <w:rFonts w:cs="B Nazanin" w:hint="eastAsia"/>
          <w:color w:val="00B050"/>
          <w:sz w:val="24"/>
          <w:szCs w:val="24"/>
          <w:rtl/>
          <w:lang w:bidi="fa-IR"/>
        </w:rPr>
        <w:t>ج</w:t>
      </w:r>
      <w:r w:rsidRPr="003F2F1C">
        <w:rPr>
          <w:rFonts w:cs="B Nazanin"/>
          <w:color w:val="00B050"/>
          <w:sz w:val="24"/>
          <w:szCs w:val="24"/>
          <w:rtl/>
          <w:lang w:bidi="fa-IR"/>
        </w:rPr>
        <w:t xml:space="preserve"> مامکارز و همکاران (2023) </w:t>
      </w:r>
      <w:r w:rsidRPr="00C64D29">
        <w:rPr>
          <w:rFonts w:eastAsia="Calibri" w:cs="B Nazanin" w:hint="cs"/>
          <w:color w:val="00B050"/>
          <w:kern w:val="2"/>
          <w:sz w:val="24"/>
          <w:szCs w:val="24"/>
          <w:rtl/>
          <w14:ligatures w14:val="standardContextual"/>
        </w:rPr>
        <w:t>ونگ و همکاران</w:t>
      </w:r>
      <w:r>
        <w:rPr>
          <w:rFonts w:eastAsia="Calibri" w:cs="B Nazanin" w:hint="cs"/>
          <w:color w:val="00B050"/>
          <w:kern w:val="2"/>
          <w:sz w:val="24"/>
          <w:szCs w:val="24"/>
          <w:rtl/>
          <w14:ligatures w14:val="standardContextual"/>
        </w:rPr>
        <w:t xml:space="preserve"> </w:t>
      </w:r>
      <w:r w:rsidRPr="00C64D29">
        <w:rPr>
          <w:rFonts w:eastAsia="Calibri" w:cs="B Nazanin" w:hint="cs"/>
          <w:color w:val="00B050"/>
          <w:kern w:val="2"/>
          <w:sz w:val="24"/>
          <w:szCs w:val="24"/>
          <w:rtl/>
          <w14:ligatures w14:val="standardContextual"/>
        </w:rPr>
        <w:t>(2023)، یانسن</w:t>
      </w:r>
      <w:r w:rsidRPr="00C64D29">
        <w:rPr>
          <w:rStyle w:val="FootnoteReference"/>
          <w:rFonts w:eastAsia="Calibri" w:cs="B Nazanin"/>
          <w:color w:val="00B050"/>
          <w:kern w:val="2"/>
          <w:sz w:val="24"/>
          <w:szCs w:val="24"/>
          <w:rtl/>
          <w14:ligatures w14:val="standardContextual"/>
        </w:rPr>
        <w:footnoteReference w:id="41"/>
      </w:r>
      <w:r w:rsidRPr="00C64D29">
        <w:rPr>
          <w:rFonts w:eastAsia="Calibri" w:cs="B Nazanin" w:hint="cs"/>
          <w:color w:val="00B050"/>
          <w:kern w:val="2"/>
          <w:sz w:val="24"/>
          <w:szCs w:val="24"/>
          <w:rtl/>
          <w14:ligatures w14:val="standardContextual"/>
        </w:rPr>
        <w:t xml:space="preserve"> و همکاران (2018)</w:t>
      </w:r>
      <w:r>
        <w:rPr>
          <w:rFonts w:eastAsia="Calibri" w:cs="B Nazanin" w:hint="cs"/>
          <w:color w:val="00B050"/>
          <w:kern w:val="2"/>
          <w:sz w:val="24"/>
          <w:szCs w:val="24"/>
          <w:rtl/>
          <w14:ligatures w14:val="standardContextual"/>
        </w:rPr>
        <w:t xml:space="preserve"> و</w:t>
      </w:r>
      <w:r w:rsidRPr="00C64D29">
        <w:rPr>
          <w:rFonts w:eastAsia="Calibri" w:cs="B Nazanin" w:hint="cs"/>
          <w:color w:val="00B050"/>
          <w:kern w:val="2"/>
          <w:sz w:val="24"/>
          <w:szCs w:val="24"/>
          <w:rtl/>
          <w14:ligatures w14:val="standardContextual"/>
        </w:rPr>
        <w:t xml:space="preserve"> </w:t>
      </w:r>
      <w:r w:rsidRPr="00C64D29">
        <w:rPr>
          <w:rFonts w:eastAsia="Calibri" w:cs="B Nazanin" w:hint="cs"/>
          <w:color w:val="00B050"/>
          <w:kern w:val="2"/>
          <w:sz w:val="24"/>
          <w:szCs w:val="24"/>
          <w:rtl/>
          <w:lang w:bidi="fa-IR"/>
          <w14:ligatures w14:val="standardContextual"/>
        </w:rPr>
        <w:t>گلد</w:t>
      </w:r>
      <w:r w:rsidRPr="00C64D29">
        <w:rPr>
          <w:rStyle w:val="FootnoteReference"/>
          <w:rFonts w:eastAsia="Calibri" w:cs="B Nazanin"/>
          <w:color w:val="00B050"/>
          <w:kern w:val="2"/>
          <w:sz w:val="24"/>
          <w:szCs w:val="24"/>
          <w:rtl/>
          <w:lang w:bidi="fa-IR"/>
          <w14:ligatures w14:val="standardContextual"/>
        </w:rPr>
        <w:footnoteReference w:id="42"/>
      </w:r>
      <w:r w:rsidRPr="00C64D29">
        <w:rPr>
          <w:rFonts w:eastAsia="Calibri" w:cs="B Nazanin"/>
          <w:color w:val="00B050"/>
          <w:kern w:val="2"/>
          <w:sz w:val="24"/>
          <w:szCs w:val="24"/>
          <w:rtl/>
          <w:lang w:bidi="fa-IR"/>
          <w14:ligatures w14:val="standardContextual"/>
        </w:rPr>
        <w:t xml:space="preserve"> </w:t>
      </w:r>
      <w:r w:rsidRPr="00C64D29">
        <w:rPr>
          <w:rFonts w:eastAsia="Calibri" w:cs="B Nazanin" w:hint="cs"/>
          <w:color w:val="00B050"/>
          <w:kern w:val="2"/>
          <w:sz w:val="24"/>
          <w:szCs w:val="24"/>
          <w:rtl/>
          <w:lang w:bidi="fa-IR"/>
          <w14:ligatures w14:val="standardContextual"/>
        </w:rPr>
        <w:t>و</w:t>
      </w:r>
      <w:r w:rsidRPr="00C64D29">
        <w:rPr>
          <w:rFonts w:eastAsia="Calibri" w:cs="B Nazanin"/>
          <w:color w:val="00B050"/>
          <w:kern w:val="2"/>
          <w:sz w:val="24"/>
          <w:szCs w:val="24"/>
          <w:rtl/>
          <w:lang w:bidi="fa-IR"/>
          <w14:ligatures w14:val="standardContextual"/>
        </w:rPr>
        <w:t xml:space="preserve"> </w:t>
      </w:r>
      <w:r w:rsidRPr="00C64D29">
        <w:rPr>
          <w:rFonts w:eastAsia="Calibri" w:cs="B Nazanin" w:hint="cs"/>
          <w:color w:val="00B050"/>
          <w:kern w:val="2"/>
          <w:sz w:val="24"/>
          <w:szCs w:val="24"/>
          <w:rtl/>
          <w:lang w:bidi="fa-IR"/>
          <w14:ligatures w14:val="standardContextual"/>
        </w:rPr>
        <w:t>همکاران</w:t>
      </w:r>
      <w:r w:rsidRPr="00C64D29">
        <w:rPr>
          <w:rFonts w:eastAsia="Calibri" w:cs="B Nazanin"/>
          <w:color w:val="00B050"/>
          <w:kern w:val="2"/>
          <w:sz w:val="24"/>
          <w:szCs w:val="24"/>
          <w:rtl/>
          <w:lang w:bidi="fa-IR"/>
          <w14:ligatures w14:val="standardContextual"/>
        </w:rPr>
        <w:t xml:space="preserve"> (2010)</w:t>
      </w:r>
      <w:r w:rsidRPr="003F2F1C">
        <w:rPr>
          <w:rFonts w:cs="B Nazanin"/>
          <w:color w:val="00B050"/>
          <w:sz w:val="24"/>
          <w:szCs w:val="24"/>
          <w:rtl/>
          <w:lang w:bidi="fa-IR"/>
        </w:rPr>
        <w:t>، نقش محافظت</w:t>
      </w:r>
      <w:r w:rsidRPr="003F2F1C">
        <w:rPr>
          <w:rFonts w:cs="B Nazanin" w:hint="cs"/>
          <w:color w:val="00B050"/>
          <w:sz w:val="24"/>
          <w:szCs w:val="24"/>
          <w:rtl/>
          <w:lang w:bidi="fa-IR"/>
        </w:rPr>
        <w:t>ی</w:t>
      </w:r>
      <w:r w:rsidRPr="003F2F1C">
        <w:rPr>
          <w:rFonts w:cs="B Nazanin"/>
          <w:color w:val="00B050"/>
          <w:sz w:val="24"/>
          <w:szCs w:val="24"/>
          <w:rtl/>
          <w:lang w:bidi="fa-IR"/>
        </w:rPr>
        <w:t xml:space="preserve">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در کاهش پ</w:t>
      </w:r>
      <w:r w:rsidRPr="003F2F1C">
        <w:rPr>
          <w:rFonts w:cs="B Nazanin" w:hint="cs"/>
          <w:color w:val="00B050"/>
          <w:sz w:val="24"/>
          <w:szCs w:val="24"/>
          <w:rtl/>
          <w:lang w:bidi="fa-IR"/>
        </w:rPr>
        <w:t>ی</w:t>
      </w:r>
      <w:r w:rsidRPr="003F2F1C">
        <w:rPr>
          <w:rFonts w:cs="B Nazanin" w:hint="eastAsia"/>
          <w:color w:val="00B050"/>
          <w:sz w:val="24"/>
          <w:szCs w:val="24"/>
          <w:rtl/>
          <w:lang w:bidi="fa-IR"/>
        </w:rPr>
        <w:t>امدها</w:t>
      </w:r>
      <w:r w:rsidRPr="003F2F1C">
        <w:rPr>
          <w:rFonts w:cs="B Nazanin" w:hint="cs"/>
          <w:color w:val="00B050"/>
          <w:sz w:val="24"/>
          <w:szCs w:val="24"/>
          <w:rtl/>
          <w:lang w:bidi="fa-IR"/>
        </w:rPr>
        <w:t>ی</w:t>
      </w:r>
      <w:r w:rsidRPr="003F2F1C">
        <w:rPr>
          <w:rFonts w:cs="B Nazanin"/>
          <w:color w:val="00B050"/>
          <w:sz w:val="24"/>
          <w:szCs w:val="24"/>
          <w:rtl/>
          <w:lang w:bidi="fa-IR"/>
        </w:rPr>
        <w:t xml:space="preserve"> منف</w:t>
      </w:r>
      <w:r w:rsidRPr="003F2F1C">
        <w:rPr>
          <w:rFonts w:cs="B Nazanin" w:hint="cs"/>
          <w:color w:val="00B050"/>
          <w:sz w:val="24"/>
          <w:szCs w:val="24"/>
          <w:rtl/>
          <w:lang w:bidi="fa-IR"/>
        </w:rPr>
        <w:t>ی</w:t>
      </w:r>
      <w:r w:rsidRPr="003F2F1C">
        <w:rPr>
          <w:rFonts w:cs="B Nazanin"/>
          <w:color w:val="00B050"/>
          <w:sz w:val="24"/>
          <w:szCs w:val="24"/>
          <w:rtl/>
          <w:lang w:bidi="fa-IR"/>
        </w:rPr>
        <w:t xml:space="preserve"> استرس شغل</w:t>
      </w:r>
      <w:r w:rsidRPr="003F2F1C">
        <w:rPr>
          <w:rFonts w:cs="B Nazanin" w:hint="cs"/>
          <w:color w:val="00B050"/>
          <w:sz w:val="24"/>
          <w:szCs w:val="24"/>
          <w:rtl/>
          <w:lang w:bidi="fa-IR"/>
        </w:rPr>
        <w:t>ی</w:t>
      </w:r>
      <w:r w:rsidRPr="003F2F1C">
        <w:rPr>
          <w:rFonts w:cs="B Nazanin"/>
          <w:color w:val="00B050"/>
          <w:sz w:val="24"/>
          <w:szCs w:val="24"/>
          <w:rtl/>
          <w:lang w:bidi="fa-IR"/>
        </w:rPr>
        <w:t xml:space="preserve"> و بهبود بهز</w:t>
      </w:r>
      <w:r w:rsidRPr="003F2F1C">
        <w:rPr>
          <w:rFonts w:cs="B Nazanin" w:hint="cs"/>
          <w:color w:val="00B050"/>
          <w:sz w:val="24"/>
          <w:szCs w:val="24"/>
          <w:rtl/>
          <w:lang w:bidi="fa-IR"/>
        </w:rPr>
        <w:t>ی</w:t>
      </w:r>
      <w:r w:rsidRPr="003F2F1C">
        <w:rPr>
          <w:rFonts w:cs="B Nazanin" w:hint="eastAsia"/>
          <w:color w:val="00B050"/>
          <w:sz w:val="24"/>
          <w:szCs w:val="24"/>
          <w:rtl/>
          <w:lang w:bidi="fa-IR"/>
        </w:rPr>
        <w:t>ست</w:t>
      </w:r>
      <w:r w:rsidRPr="003F2F1C">
        <w:rPr>
          <w:rFonts w:cs="B Nazanin" w:hint="cs"/>
          <w:color w:val="00B050"/>
          <w:sz w:val="24"/>
          <w:szCs w:val="24"/>
          <w:rtl/>
          <w:lang w:bidi="fa-IR"/>
        </w:rPr>
        <w:t>ی</w:t>
      </w:r>
      <w:r w:rsidRPr="003F2F1C">
        <w:rPr>
          <w:rFonts w:cs="B Nazanin"/>
          <w:color w:val="00B050"/>
          <w:sz w:val="24"/>
          <w:szCs w:val="24"/>
          <w:rtl/>
          <w:lang w:bidi="fa-IR"/>
        </w:rPr>
        <w:t xml:space="preserve"> روانشناخت</w:t>
      </w:r>
      <w:r w:rsidRPr="003F2F1C">
        <w:rPr>
          <w:rFonts w:cs="B Nazanin" w:hint="cs"/>
          <w:color w:val="00B050"/>
          <w:sz w:val="24"/>
          <w:szCs w:val="24"/>
          <w:rtl/>
          <w:lang w:bidi="fa-IR"/>
        </w:rPr>
        <w:t>ی</w:t>
      </w:r>
      <w:r w:rsidRPr="003F2F1C">
        <w:rPr>
          <w:rFonts w:cs="B Nazanin"/>
          <w:color w:val="00B050"/>
          <w:sz w:val="24"/>
          <w:szCs w:val="24"/>
          <w:rtl/>
          <w:lang w:bidi="fa-IR"/>
        </w:rPr>
        <w:t xml:space="preserve"> تأ</w:t>
      </w:r>
      <w:r w:rsidRPr="003F2F1C">
        <w:rPr>
          <w:rFonts w:cs="B Nazanin" w:hint="cs"/>
          <w:color w:val="00B050"/>
          <w:sz w:val="24"/>
          <w:szCs w:val="24"/>
          <w:rtl/>
          <w:lang w:bidi="fa-IR"/>
        </w:rPr>
        <w:t>یی</w:t>
      </w:r>
      <w:r w:rsidRPr="003F2F1C">
        <w:rPr>
          <w:rFonts w:cs="B Nazanin" w:hint="eastAsia"/>
          <w:color w:val="00B050"/>
          <w:sz w:val="24"/>
          <w:szCs w:val="24"/>
          <w:rtl/>
          <w:lang w:bidi="fa-IR"/>
        </w:rPr>
        <w:t>د</w:t>
      </w:r>
      <w:r w:rsidRPr="003F2F1C">
        <w:rPr>
          <w:rFonts w:cs="B Nazanin"/>
          <w:color w:val="00B050"/>
          <w:sz w:val="24"/>
          <w:szCs w:val="24"/>
          <w:rtl/>
          <w:lang w:bidi="fa-IR"/>
        </w:rPr>
        <w:t xml:space="preserve"> م</w:t>
      </w:r>
      <w:r w:rsidRPr="003F2F1C">
        <w:rPr>
          <w:rFonts w:cs="B Nazanin" w:hint="cs"/>
          <w:color w:val="00B050"/>
          <w:sz w:val="24"/>
          <w:szCs w:val="24"/>
          <w:rtl/>
          <w:lang w:bidi="fa-IR"/>
        </w:rPr>
        <w:t>ی‌</w:t>
      </w:r>
      <w:r w:rsidRPr="003F2F1C">
        <w:rPr>
          <w:rFonts w:cs="B Nazanin" w:hint="eastAsia"/>
          <w:color w:val="00B050"/>
          <w:sz w:val="24"/>
          <w:szCs w:val="24"/>
          <w:rtl/>
          <w:lang w:bidi="fa-IR"/>
        </w:rPr>
        <w:t>شود</w:t>
      </w:r>
      <w:r w:rsidRPr="003F2F1C">
        <w:rPr>
          <w:rFonts w:cs="B Nazanin"/>
          <w:color w:val="00B050"/>
          <w:sz w:val="24"/>
          <w:szCs w:val="24"/>
          <w:rtl/>
          <w:lang w:bidi="fa-IR"/>
        </w:rPr>
        <w:t>. استرس شغل</w:t>
      </w:r>
      <w:r w:rsidRPr="003F2F1C">
        <w:rPr>
          <w:rFonts w:cs="B Nazanin" w:hint="cs"/>
          <w:color w:val="00B050"/>
          <w:sz w:val="24"/>
          <w:szCs w:val="24"/>
          <w:rtl/>
          <w:lang w:bidi="fa-IR"/>
        </w:rPr>
        <w:t>ی</w:t>
      </w:r>
      <w:r w:rsidRPr="003F2F1C">
        <w:rPr>
          <w:rFonts w:cs="B Nazanin"/>
          <w:color w:val="00B050"/>
          <w:sz w:val="24"/>
          <w:szCs w:val="24"/>
          <w:rtl/>
          <w:lang w:bidi="fa-IR"/>
        </w:rPr>
        <w:t xml:space="preserve"> بالا از طر</w:t>
      </w:r>
      <w:r w:rsidRPr="003F2F1C">
        <w:rPr>
          <w:rFonts w:cs="B Nazanin" w:hint="cs"/>
          <w:color w:val="00B050"/>
          <w:sz w:val="24"/>
          <w:szCs w:val="24"/>
          <w:rtl/>
          <w:lang w:bidi="fa-IR"/>
        </w:rPr>
        <w:t>ی</w:t>
      </w:r>
      <w:r w:rsidRPr="003F2F1C">
        <w:rPr>
          <w:rFonts w:cs="B Nazanin" w:hint="eastAsia"/>
          <w:color w:val="00B050"/>
          <w:sz w:val="24"/>
          <w:szCs w:val="24"/>
          <w:rtl/>
          <w:lang w:bidi="fa-IR"/>
        </w:rPr>
        <w:t>ق</w:t>
      </w:r>
      <w:r w:rsidRPr="003F2F1C">
        <w:rPr>
          <w:rFonts w:cs="B Nazanin"/>
          <w:color w:val="00B050"/>
          <w:sz w:val="24"/>
          <w:szCs w:val="24"/>
          <w:rtl/>
          <w:lang w:bidi="fa-IR"/>
        </w:rPr>
        <w:t xml:space="preserve"> کاهش سطح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فرد (کاهش توانا</w:t>
      </w:r>
      <w:r w:rsidRPr="003F2F1C">
        <w:rPr>
          <w:rFonts w:cs="B Nazanin" w:hint="cs"/>
          <w:color w:val="00B050"/>
          <w:sz w:val="24"/>
          <w:szCs w:val="24"/>
          <w:rtl/>
          <w:lang w:bidi="fa-IR"/>
        </w:rPr>
        <w:t>یی</w:t>
      </w:r>
      <w:r w:rsidRPr="003F2F1C">
        <w:rPr>
          <w:rFonts w:cs="B Nazanin"/>
          <w:color w:val="00B050"/>
          <w:sz w:val="24"/>
          <w:szCs w:val="24"/>
          <w:rtl/>
          <w:lang w:bidi="fa-IR"/>
        </w:rPr>
        <w:t xml:space="preserve"> مد</w:t>
      </w:r>
      <w:r w:rsidRPr="003F2F1C">
        <w:rPr>
          <w:rFonts w:cs="B Nazanin" w:hint="cs"/>
          <w:color w:val="00B050"/>
          <w:sz w:val="24"/>
          <w:szCs w:val="24"/>
          <w:rtl/>
          <w:lang w:bidi="fa-IR"/>
        </w:rPr>
        <w:t>ی</w:t>
      </w:r>
      <w:r w:rsidRPr="003F2F1C">
        <w:rPr>
          <w:rFonts w:cs="B Nazanin" w:hint="eastAsia"/>
          <w:color w:val="00B050"/>
          <w:sz w:val="24"/>
          <w:szCs w:val="24"/>
          <w:rtl/>
          <w:lang w:bidi="fa-IR"/>
        </w:rPr>
        <w:t>ر</w:t>
      </w:r>
      <w:r w:rsidRPr="003F2F1C">
        <w:rPr>
          <w:rFonts w:cs="B Nazanin" w:hint="cs"/>
          <w:color w:val="00B050"/>
          <w:sz w:val="24"/>
          <w:szCs w:val="24"/>
          <w:rtl/>
          <w:lang w:bidi="fa-IR"/>
        </w:rPr>
        <w:t>ی</w:t>
      </w:r>
      <w:r w:rsidRPr="003F2F1C">
        <w:rPr>
          <w:rFonts w:cs="B Nazanin" w:hint="eastAsia"/>
          <w:color w:val="00B050"/>
          <w:sz w:val="24"/>
          <w:szCs w:val="24"/>
          <w:rtl/>
          <w:lang w:bidi="fa-IR"/>
        </w:rPr>
        <w:t>ت</w:t>
      </w:r>
      <w:r w:rsidRPr="003F2F1C">
        <w:rPr>
          <w:rFonts w:cs="B Nazanin"/>
          <w:color w:val="00B050"/>
          <w:sz w:val="24"/>
          <w:szCs w:val="24"/>
          <w:rtl/>
          <w:lang w:bidi="fa-IR"/>
        </w:rPr>
        <w:t xml:space="preserve"> هوش</w:t>
      </w:r>
      <w:r w:rsidRPr="003F2F1C">
        <w:rPr>
          <w:rFonts w:cs="B Nazanin" w:hint="cs"/>
          <w:color w:val="00B050"/>
          <w:sz w:val="24"/>
          <w:szCs w:val="24"/>
          <w:rtl/>
          <w:lang w:bidi="fa-IR"/>
        </w:rPr>
        <w:t>ی</w:t>
      </w:r>
      <w:r w:rsidRPr="003F2F1C">
        <w:rPr>
          <w:rFonts w:cs="B Nazanin" w:hint="eastAsia"/>
          <w:color w:val="00B050"/>
          <w:sz w:val="24"/>
          <w:szCs w:val="24"/>
          <w:rtl/>
          <w:lang w:bidi="fa-IR"/>
        </w:rPr>
        <w:t>ارانه</w:t>
      </w:r>
      <w:r w:rsidRPr="003F2F1C">
        <w:rPr>
          <w:rFonts w:cs="B Nazanin"/>
          <w:color w:val="00B050"/>
          <w:sz w:val="24"/>
          <w:szCs w:val="24"/>
          <w:rtl/>
          <w:lang w:bidi="fa-IR"/>
        </w:rPr>
        <w:t xml:space="preserve"> و بدون قضاوت شرا</w:t>
      </w:r>
      <w:r w:rsidRPr="003F2F1C">
        <w:rPr>
          <w:rFonts w:cs="B Nazanin" w:hint="cs"/>
          <w:color w:val="00B050"/>
          <w:sz w:val="24"/>
          <w:szCs w:val="24"/>
          <w:rtl/>
          <w:lang w:bidi="fa-IR"/>
        </w:rPr>
        <w:t>ی</w:t>
      </w:r>
      <w:r w:rsidRPr="003F2F1C">
        <w:rPr>
          <w:rFonts w:cs="B Nazanin" w:hint="eastAsia"/>
          <w:color w:val="00B050"/>
          <w:sz w:val="24"/>
          <w:szCs w:val="24"/>
          <w:rtl/>
          <w:lang w:bidi="fa-IR"/>
        </w:rPr>
        <w:t>ط</w:t>
      </w:r>
      <w:r w:rsidRPr="003F2F1C">
        <w:rPr>
          <w:rFonts w:cs="B Nazanin"/>
          <w:color w:val="00B050"/>
          <w:sz w:val="24"/>
          <w:szCs w:val="24"/>
          <w:rtl/>
          <w:lang w:bidi="fa-IR"/>
        </w:rPr>
        <w:t>)، و جو سازمان</w:t>
      </w:r>
      <w:r w:rsidRPr="003F2F1C">
        <w:rPr>
          <w:rFonts w:cs="B Nazanin" w:hint="cs"/>
          <w:color w:val="00B050"/>
          <w:sz w:val="24"/>
          <w:szCs w:val="24"/>
          <w:rtl/>
          <w:lang w:bidi="fa-IR"/>
        </w:rPr>
        <w:t>ی</w:t>
      </w:r>
      <w:r w:rsidRPr="003F2F1C">
        <w:rPr>
          <w:rFonts w:cs="B Nazanin"/>
          <w:color w:val="00B050"/>
          <w:sz w:val="24"/>
          <w:szCs w:val="24"/>
          <w:rtl/>
          <w:lang w:bidi="fa-IR"/>
        </w:rPr>
        <w:t xml:space="preserve"> نامطلوب ن</w:t>
      </w:r>
      <w:r w:rsidRPr="003F2F1C">
        <w:rPr>
          <w:rFonts w:cs="B Nazanin" w:hint="cs"/>
          <w:color w:val="00B050"/>
          <w:sz w:val="24"/>
          <w:szCs w:val="24"/>
          <w:rtl/>
          <w:lang w:bidi="fa-IR"/>
        </w:rPr>
        <w:t>ی</w:t>
      </w:r>
      <w:r w:rsidRPr="003F2F1C">
        <w:rPr>
          <w:rFonts w:cs="B Nazanin" w:hint="eastAsia"/>
          <w:color w:val="00B050"/>
          <w:sz w:val="24"/>
          <w:szCs w:val="24"/>
          <w:rtl/>
          <w:lang w:bidi="fa-IR"/>
        </w:rPr>
        <w:t>ز</w:t>
      </w:r>
      <w:r w:rsidRPr="003F2F1C">
        <w:rPr>
          <w:rFonts w:cs="B Nazanin"/>
          <w:color w:val="00B050"/>
          <w:sz w:val="24"/>
          <w:szCs w:val="24"/>
          <w:rtl/>
          <w:lang w:bidi="fa-IR"/>
        </w:rPr>
        <w:t xml:space="preserve"> با تضع</w:t>
      </w:r>
      <w:r w:rsidRPr="003F2F1C">
        <w:rPr>
          <w:rFonts w:cs="B Nazanin" w:hint="cs"/>
          <w:color w:val="00B050"/>
          <w:sz w:val="24"/>
          <w:szCs w:val="24"/>
          <w:rtl/>
          <w:lang w:bidi="fa-IR"/>
        </w:rPr>
        <w:t>ی</w:t>
      </w:r>
      <w:r w:rsidRPr="003F2F1C">
        <w:rPr>
          <w:rFonts w:cs="B Nazanin" w:hint="eastAsia"/>
          <w:color w:val="00B050"/>
          <w:sz w:val="24"/>
          <w:szCs w:val="24"/>
          <w:rtl/>
          <w:lang w:bidi="fa-IR"/>
        </w:rPr>
        <w:t>ف</w:t>
      </w:r>
      <w:r w:rsidRPr="003F2F1C">
        <w:rPr>
          <w:rFonts w:cs="B Nazanin"/>
          <w:color w:val="00B050"/>
          <w:sz w:val="24"/>
          <w:szCs w:val="24"/>
          <w:rtl/>
          <w:lang w:bidi="fa-IR"/>
        </w:rPr>
        <w:t xml:space="preserve"> ا</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منبع روانشناخت</w:t>
      </w:r>
      <w:r w:rsidRPr="003F2F1C">
        <w:rPr>
          <w:rFonts w:cs="B Nazanin" w:hint="cs"/>
          <w:color w:val="00B050"/>
          <w:sz w:val="24"/>
          <w:szCs w:val="24"/>
          <w:rtl/>
          <w:lang w:bidi="fa-IR"/>
        </w:rPr>
        <w:t>ی</w:t>
      </w:r>
      <w:r w:rsidRPr="003F2F1C">
        <w:rPr>
          <w:rFonts w:cs="B Nazanin" w:hint="eastAsia"/>
          <w:color w:val="00B050"/>
          <w:sz w:val="24"/>
          <w:szCs w:val="24"/>
          <w:rtl/>
          <w:lang w:bidi="fa-IR"/>
        </w:rPr>
        <w:t>،</w:t>
      </w:r>
      <w:r w:rsidRPr="003F2F1C">
        <w:rPr>
          <w:rFonts w:cs="B Nazanin"/>
          <w:color w:val="00B050"/>
          <w:sz w:val="24"/>
          <w:szCs w:val="24"/>
          <w:rtl/>
          <w:lang w:bidi="fa-IR"/>
        </w:rPr>
        <w:t xml:space="preserve"> به افزا</w:t>
      </w:r>
      <w:r w:rsidRPr="003F2F1C">
        <w:rPr>
          <w:rFonts w:cs="B Nazanin" w:hint="cs"/>
          <w:color w:val="00B050"/>
          <w:sz w:val="24"/>
          <w:szCs w:val="24"/>
          <w:rtl/>
          <w:lang w:bidi="fa-IR"/>
        </w:rPr>
        <w:t>ی</w:t>
      </w:r>
      <w:r w:rsidRPr="003F2F1C">
        <w:rPr>
          <w:rFonts w:cs="B Nazanin" w:hint="eastAsia"/>
          <w:color w:val="00B050"/>
          <w:sz w:val="24"/>
          <w:szCs w:val="24"/>
          <w:rtl/>
          <w:lang w:bidi="fa-IR"/>
        </w:rPr>
        <w:t>ش</w:t>
      </w:r>
      <w:r w:rsidRPr="003F2F1C">
        <w:rPr>
          <w:rFonts w:cs="B Nazanin"/>
          <w:color w:val="00B050"/>
          <w:sz w:val="24"/>
          <w:szCs w:val="24"/>
          <w:rtl/>
          <w:lang w:bidi="fa-IR"/>
        </w:rPr>
        <w:t xml:space="preserve"> فرسودگ</w:t>
      </w:r>
      <w:r w:rsidRPr="003F2F1C">
        <w:rPr>
          <w:rFonts w:cs="B Nazanin" w:hint="cs"/>
          <w:color w:val="00B050"/>
          <w:sz w:val="24"/>
          <w:szCs w:val="24"/>
          <w:rtl/>
          <w:lang w:bidi="fa-IR"/>
        </w:rPr>
        <w:t>ی</w:t>
      </w:r>
      <w:r w:rsidRPr="003F2F1C">
        <w:rPr>
          <w:rFonts w:cs="B Nazanin"/>
          <w:color w:val="00B050"/>
          <w:sz w:val="24"/>
          <w:szCs w:val="24"/>
          <w:rtl/>
          <w:lang w:bidi="fa-IR"/>
        </w:rPr>
        <w:t xml:space="preserve"> شغل</w:t>
      </w:r>
      <w:r w:rsidRPr="003F2F1C">
        <w:rPr>
          <w:rFonts w:cs="B Nazanin" w:hint="cs"/>
          <w:color w:val="00B050"/>
          <w:sz w:val="24"/>
          <w:szCs w:val="24"/>
          <w:rtl/>
          <w:lang w:bidi="fa-IR"/>
        </w:rPr>
        <w:t>ی</w:t>
      </w:r>
      <w:r w:rsidRPr="003F2F1C">
        <w:rPr>
          <w:rFonts w:cs="B Nazanin"/>
          <w:color w:val="00B050"/>
          <w:sz w:val="24"/>
          <w:szCs w:val="24"/>
          <w:rtl/>
          <w:lang w:bidi="fa-IR"/>
        </w:rPr>
        <w:t xml:space="preserve"> منجر م</w:t>
      </w:r>
      <w:r w:rsidRPr="003F2F1C">
        <w:rPr>
          <w:rFonts w:cs="B Nazanin" w:hint="cs"/>
          <w:color w:val="00B050"/>
          <w:sz w:val="24"/>
          <w:szCs w:val="24"/>
          <w:rtl/>
          <w:lang w:bidi="fa-IR"/>
        </w:rPr>
        <w:t>ی‌</w:t>
      </w:r>
      <w:r w:rsidRPr="003F2F1C">
        <w:rPr>
          <w:rFonts w:cs="B Nazanin" w:hint="eastAsia"/>
          <w:color w:val="00B050"/>
          <w:sz w:val="24"/>
          <w:szCs w:val="24"/>
          <w:rtl/>
          <w:lang w:bidi="fa-IR"/>
        </w:rPr>
        <w:t>شوند</w:t>
      </w:r>
      <w:r w:rsidRPr="003F2F1C">
        <w:rPr>
          <w:rFonts w:cs="B Nazanin"/>
          <w:color w:val="00B050"/>
          <w:sz w:val="24"/>
          <w:szCs w:val="24"/>
          <w:lang w:bidi="fa-IR"/>
        </w:rPr>
        <w:t>.</w:t>
      </w:r>
      <w:r w:rsidRPr="003F2F1C">
        <w:rPr>
          <w:rFonts w:cs="B Nazanin" w:hint="cs"/>
          <w:color w:val="00B050"/>
          <w:sz w:val="24"/>
          <w:szCs w:val="24"/>
          <w:rtl/>
          <w:lang w:bidi="fa-IR"/>
        </w:rPr>
        <w:t xml:space="preserve"> </w:t>
      </w:r>
      <w:r w:rsidRPr="003F2F1C">
        <w:rPr>
          <w:rFonts w:cs="B Nazanin" w:hint="eastAsia"/>
          <w:color w:val="00B050"/>
          <w:sz w:val="24"/>
          <w:szCs w:val="24"/>
          <w:rtl/>
          <w:lang w:bidi="fa-IR"/>
        </w:rPr>
        <w:t>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به عنوان </w:t>
      </w:r>
      <w:r w:rsidRPr="003F2F1C">
        <w:rPr>
          <w:rFonts w:cs="B Nazanin" w:hint="cs"/>
          <w:color w:val="00B050"/>
          <w:sz w:val="24"/>
          <w:szCs w:val="24"/>
          <w:rtl/>
          <w:lang w:bidi="fa-IR"/>
        </w:rPr>
        <w:t>ی</w:t>
      </w:r>
      <w:r w:rsidRPr="003F2F1C">
        <w:rPr>
          <w:rFonts w:cs="B Nazanin" w:hint="eastAsia"/>
          <w:color w:val="00B050"/>
          <w:sz w:val="24"/>
          <w:szCs w:val="24"/>
          <w:rtl/>
          <w:lang w:bidi="fa-IR"/>
        </w:rPr>
        <w:t>ک</w:t>
      </w:r>
      <w:r w:rsidRPr="003F2F1C">
        <w:rPr>
          <w:rFonts w:cs="B Nazanin"/>
          <w:color w:val="00B050"/>
          <w:sz w:val="24"/>
          <w:szCs w:val="24"/>
          <w:rtl/>
          <w:lang w:bidi="fa-IR"/>
        </w:rPr>
        <w:t xml:space="preserve"> منبع درون</w:t>
      </w:r>
      <w:r w:rsidRPr="003F2F1C">
        <w:rPr>
          <w:rFonts w:cs="B Nazanin" w:hint="cs"/>
          <w:color w:val="00B050"/>
          <w:sz w:val="24"/>
          <w:szCs w:val="24"/>
          <w:rtl/>
          <w:lang w:bidi="fa-IR"/>
        </w:rPr>
        <w:t>یِ</w:t>
      </w:r>
      <w:r w:rsidRPr="003F2F1C">
        <w:rPr>
          <w:rFonts w:cs="B Nazanin"/>
          <w:color w:val="00B050"/>
          <w:sz w:val="24"/>
          <w:szCs w:val="24"/>
          <w:rtl/>
          <w:lang w:bidi="fa-IR"/>
        </w:rPr>
        <w:t xml:space="preserve"> تنظ</w:t>
      </w:r>
      <w:r w:rsidRPr="003F2F1C">
        <w:rPr>
          <w:rFonts w:cs="B Nazanin" w:hint="cs"/>
          <w:color w:val="00B050"/>
          <w:sz w:val="24"/>
          <w:szCs w:val="24"/>
          <w:rtl/>
          <w:lang w:bidi="fa-IR"/>
        </w:rPr>
        <w:t>ی</w:t>
      </w:r>
      <w:r w:rsidRPr="003F2F1C">
        <w:rPr>
          <w:rFonts w:cs="B Nazanin" w:hint="eastAsia"/>
          <w:color w:val="00B050"/>
          <w:sz w:val="24"/>
          <w:szCs w:val="24"/>
          <w:rtl/>
          <w:lang w:bidi="fa-IR"/>
        </w:rPr>
        <w:t>م</w:t>
      </w:r>
      <w:r w:rsidRPr="003F2F1C">
        <w:rPr>
          <w:rFonts w:cs="B Nazanin"/>
          <w:color w:val="00B050"/>
          <w:sz w:val="24"/>
          <w:szCs w:val="24"/>
          <w:rtl/>
          <w:lang w:bidi="fa-IR"/>
        </w:rPr>
        <w:t xml:space="preserve"> ه</w:t>
      </w:r>
      <w:r w:rsidRPr="003F2F1C">
        <w:rPr>
          <w:rFonts w:cs="B Nazanin" w:hint="cs"/>
          <w:color w:val="00B050"/>
          <w:sz w:val="24"/>
          <w:szCs w:val="24"/>
          <w:rtl/>
          <w:lang w:bidi="fa-IR"/>
        </w:rPr>
        <w:t>ی</w:t>
      </w:r>
      <w:r w:rsidRPr="003F2F1C">
        <w:rPr>
          <w:rFonts w:cs="B Nazanin" w:hint="eastAsia"/>
          <w:color w:val="00B050"/>
          <w:sz w:val="24"/>
          <w:szCs w:val="24"/>
          <w:rtl/>
          <w:lang w:bidi="fa-IR"/>
        </w:rPr>
        <w:t>جان</w:t>
      </w:r>
      <w:r w:rsidRPr="003F2F1C">
        <w:rPr>
          <w:rFonts w:cs="B Nazanin"/>
          <w:color w:val="00B050"/>
          <w:sz w:val="24"/>
          <w:szCs w:val="24"/>
          <w:rtl/>
          <w:lang w:bidi="fa-IR"/>
        </w:rPr>
        <w:t xml:space="preserve"> و توجه، م</w:t>
      </w:r>
      <w:r w:rsidRPr="003F2F1C">
        <w:rPr>
          <w:rFonts w:cs="B Nazanin" w:hint="cs"/>
          <w:color w:val="00B050"/>
          <w:sz w:val="24"/>
          <w:szCs w:val="24"/>
          <w:rtl/>
          <w:lang w:bidi="fa-IR"/>
        </w:rPr>
        <w:t>ی‌</w:t>
      </w:r>
      <w:r w:rsidRPr="003F2F1C">
        <w:rPr>
          <w:rFonts w:cs="B Nazanin" w:hint="eastAsia"/>
          <w:color w:val="00B050"/>
          <w:sz w:val="24"/>
          <w:szCs w:val="24"/>
          <w:rtl/>
          <w:lang w:bidi="fa-IR"/>
        </w:rPr>
        <w:t>تواند</w:t>
      </w:r>
      <w:r w:rsidRPr="003F2F1C">
        <w:rPr>
          <w:rFonts w:cs="B Nazanin"/>
          <w:color w:val="00B050"/>
          <w:sz w:val="24"/>
          <w:szCs w:val="24"/>
          <w:rtl/>
          <w:lang w:bidi="fa-IR"/>
        </w:rPr>
        <w:t xml:space="preserve"> نحوه ادراک و واکنش فرد به عوامل استرس‌زا</w:t>
      </w:r>
      <w:r w:rsidRPr="003F2F1C">
        <w:rPr>
          <w:rFonts w:cs="B Nazanin" w:hint="cs"/>
          <w:color w:val="00B050"/>
          <w:sz w:val="24"/>
          <w:szCs w:val="24"/>
          <w:rtl/>
          <w:lang w:bidi="fa-IR"/>
        </w:rPr>
        <w:t>ی</w:t>
      </w:r>
      <w:r w:rsidRPr="003F2F1C">
        <w:rPr>
          <w:rFonts w:cs="B Nazanin"/>
          <w:color w:val="00B050"/>
          <w:sz w:val="24"/>
          <w:szCs w:val="24"/>
          <w:rtl/>
          <w:lang w:bidi="fa-IR"/>
        </w:rPr>
        <w:t xml:space="preserve"> شغل</w:t>
      </w:r>
      <w:r w:rsidRPr="003F2F1C">
        <w:rPr>
          <w:rFonts w:cs="B Nazanin" w:hint="cs"/>
          <w:color w:val="00B050"/>
          <w:sz w:val="24"/>
          <w:szCs w:val="24"/>
          <w:rtl/>
          <w:lang w:bidi="fa-IR"/>
        </w:rPr>
        <w:t>ی</w:t>
      </w:r>
      <w:r w:rsidRPr="003F2F1C">
        <w:rPr>
          <w:rFonts w:cs="B Nazanin"/>
          <w:color w:val="00B050"/>
          <w:sz w:val="24"/>
          <w:szCs w:val="24"/>
          <w:rtl/>
          <w:lang w:bidi="fa-IR"/>
        </w:rPr>
        <w:t xml:space="preserve"> و ک</w:t>
      </w:r>
      <w:r w:rsidRPr="003F2F1C">
        <w:rPr>
          <w:rFonts w:cs="B Nazanin" w:hint="cs"/>
          <w:color w:val="00B050"/>
          <w:sz w:val="24"/>
          <w:szCs w:val="24"/>
          <w:rtl/>
          <w:lang w:bidi="fa-IR"/>
        </w:rPr>
        <w:t>ی</w:t>
      </w:r>
      <w:r w:rsidRPr="003F2F1C">
        <w:rPr>
          <w:rFonts w:cs="B Nazanin" w:hint="eastAsia"/>
          <w:color w:val="00B050"/>
          <w:sz w:val="24"/>
          <w:szCs w:val="24"/>
          <w:rtl/>
          <w:lang w:bidi="fa-IR"/>
        </w:rPr>
        <w:t>ف</w:t>
      </w:r>
      <w:r w:rsidRPr="003F2F1C">
        <w:rPr>
          <w:rFonts w:cs="B Nazanin" w:hint="cs"/>
          <w:color w:val="00B050"/>
          <w:sz w:val="24"/>
          <w:szCs w:val="24"/>
          <w:rtl/>
          <w:lang w:bidi="fa-IR"/>
        </w:rPr>
        <w:t>ی</w:t>
      </w:r>
      <w:r w:rsidRPr="003F2F1C">
        <w:rPr>
          <w:rFonts w:cs="B Nazanin" w:hint="eastAsia"/>
          <w:color w:val="00B050"/>
          <w:sz w:val="24"/>
          <w:szCs w:val="24"/>
          <w:rtl/>
          <w:lang w:bidi="fa-IR"/>
        </w:rPr>
        <w:t>ت</w:t>
      </w:r>
      <w:r w:rsidRPr="003F2F1C">
        <w:rPr>
          <w:rFonts w:cs="B Nazanin"/>
          <w:color w:val="00B050"/>
          <w:sz w:val="24"/>
          <w:szCs w:val="24"/>
          <w:rtl/>
          <w:lang w:bidi="fa-IR"/>
        </w:rPr>
        <w:t xml:space="preserve"> مح</w:t>
      </w:r>
      <w:r w:rsidRPr="003F2F1C">
        <w:rPr>
          <w:rFonts w:cs="B Nazanin" w:hint="cs"/>
          <w:color w:val="00B050"/>
          <w:sz w:val="24"/>
          <w:szCs w:val="24"/>
          <w:rtl/>
          <w:lang w:bidi="fa-IR"/>
        </w:rPr>
        <w:t>ی</w:t>
      </w:r>
      <w:r w:rsidRPr="003F2F1C">
        <w:rPr>
          <w:rFonts w:cs="B Nazanin" w:hint="eastAsia"/>
          <w:color w:val="00B050"/>
          <w:sz w:val="24"/>
          <w:szCs w:val="24"/>
          <w:rtl/>
          <w:lang w:bidi="fa-IR"/>
        </w:rPr>
        <w:t>ط</w:t>
      </w:r>
      <w:r w:rsidRPr="003F2F1C">
        <w:rPr>
          <w:rFonts w:cs="B Nazanin"/>
          <w:color w:val="00B050"/>
          <w:sz w:val="24"/>
          <w:szCs w:val="24"/>
          <w:rtl/>
          <w:lang w:bidi="fa-IR"/>
        </w:rPr>
        <w:t xml:space="preserve"> سازمان</w:t>
      </w:r>
      <w:r w:rsidRPr="003F2F1C">
        <w:rPr>
          <w:rFonts w:cs="B Nazanin" w:hint="cs"/>
          <w:color w:val="00B050"/>
          <w:sz w:val="24"/>
          <w:szCs w:val="24"/>
          <w:rtl/>
          <w:lang w:bidi="fa-IR"/>
        </w:rPr>
        <w:t>ی</w:t>
      </w:r>
      <w:r w:rsidRPr="003F2F1C">
        <w:rPr>
          <w:rFonts w:cs="B Nazanin"/>
          <w:color w:val="00B050"/>
          <w:sz w:val="24"/>
          <w:szCs w:val="24"/>
          <w:rtl/>
          <w:lang w:bidi="fa-IR"/>
        </w:rPr>
        <w:t xml:space="preserve"> را تحت تأث</w:t>
      </w:r>
      <w:r w:rsidRPr="003F2F1C">
        <w:rPr>
          <w:rFonts w:cs="B Nazanin" w:hint="cs"/>
          <w:color w:val="00B050"/>
          <w:sz w:val="24"/>
          <w:szCs w:val="24"/>
          <w:rtl/>
          <w:lang w:bidi="fa-IR"/>
        </w:rPr>
        <w:t>ی</w:t>
      </w:r>
      <w:r w:rsidRPr="003F2F1C">
        <w:rPr>
          <w:rFonts w:cs="B Nazanin" w:hint="eastAsia"/>
          <w:color w:val="00B050"/>
          <w:sz w:val="24"/>
          <w:szCs w:val="24"/>
          <w:rtl/>
          <w:lang w:bidi="fa-IR"/>
        </w:rPr>
        <w:t>ر</w:t>
      </w:r>
      <w:r w:rsidRPr="003F2F1C">
        <w:rPr>
          <w:rFonts w:cs="B Nazanin"/>
          <w:color w:val="00B050"/>
          <w:sz w:val="24"/>
          <w:szCs w:val="24"/>
          <w:rtl/>
          <w:lang w:bidi="fa-IR"/>
        </w:rPr>
        <w:t xml:space="preserve"> قرار دهد. استرس شغل</w:t>
      </w:r>
      <w:r w:rsidRPr="003F2F1C">
        <w:rPr>
          <w:rFonts w:cs="B Nazanin" w:hint="cs"/>
          <w:color w:val="00B050"/>
          <w:sz w:val="24"/>
          <w:szCs w:val="24"/>
          <w:rtl/>
          <w:lang w:bidi="fa-IR"/>
        </w:rPr>
        <w:t>ی</w:t>
      </w:r>
      <w:r w:rsidRPr="003F2F1C">
        <w:rPr>
          <w:rFonts w:cs="B Nazanin"/>
          <w:color w:val="00B050"/>
          <w:sz w:val="24"/>
          <w:szCs w:val="24"/>
          <w:rtl/>
          <w:lang w:bidi="fa-IR"/>
        </w:rPr>
        <w:t xml:space="preserve"> مزمن، با اشغال منابع شناخت</w:t>
      </w:r>
      <w:r w:rsidRPr="003F2F1C">
        <w:rPr>
          <w:rFonts w:cs="B Nazanin" w:hint="cs"/>
          <w:color w:val="00B050"/>
          <w:sz w:val="24"/>
          <w:szCs w:val="24"/>
          <w:rtl/>
          <w:lang w:bidi="fa-IR"/>
        </w:rPr>
        <w:t>ی</w:t>
      </w:r>
      <w:r w:rsidRPr="003F2F1C">
        <w:rPr>
          <w:rFonts w:cs="B Nazanin"/>
          <w:color w:val="00B050"/>
          <w:sz w:val="24"/>
          <w:szCs w:val="24"/>
          <w:rtl/>
          <w:lang w:bidi="fa-IR"/>
        </w:rPr>
        <w:t xml:space="preserve"> و ه</w:t>
      </w:r>
      <w:r w:rsidRPr="003F2F1C">
        <w:rPr>
          <w:rFonts w:cs="B Nazanin" w:hint="cs"/>
          <w:color w:val="00B050"/>
          <w:sz w:val="24"/>
          <w:szCs w:val="24"/>
          <w:rtl/>
          <w:lang w:bidi="fa-IR"/>
        </w:rPr>
        <w:t>ی</w:t>
      </w:r>
      <w:r w:rsidRPr="003F2F1C">
        <w:rPr>
          <w:rFonts w:cs="B Nazanin" w:hint="eastAsia"/>
          <w:color w:val="00B050"/>
          <w:sz w:val="24"/>
          <w:szCs w:val="24"/>
          <w:rtl/>
          <w:lang w:bidi="fa-IR"/>
        </w:rPr>
        <w:t>جان</w:t>
      </w:r>
      <w:r w:rsidRPr="003F2F1C">
        <w:rPr>
          <w:rFonts w:cs="B Nazanin" w:hint="cs"/>
          <w:color w:val="00B050"/>
          <w:sz w:val="24"/>
          <w:szCs w:val="24"/>
          <w:rtl/>
          <w:lang w:bidi="fa-IR"/>
        </w:rPr>
        <w:t>ی</w:t>
      </w:r>
      <w:r w:rsidRPr="003F2F1C">
        <w:rPr>
          <w:rFonts w:cs="B Nazanin"/>
          <w:color w:val="00B050"/>
          <w:sz w:val="24"/>
          <w:szCs w:val="24"/>
          <w:rtl/>
          <w:lang w:bidi="fa-IR"/>
        </w:rPr>
        <w:t xml:space="preserve"> فرد، ظرف</w:t>
      </w:r>
      <w:r w:rsidRPr="003F2F1C">
        <w:rPr>
          <w:rFonts w:cs="B Nazanin" w:hint="cs"/>
          <w:color w:val="00B050"/>
          <w:sz w:val="24"/>
          <w:szCs w:val="24"/>
          <w:rtl/>
          <w:lang w:bidi="fa-IR"/>
        </w:rPr>
        <w:t>ی</w:t>
      </w:r>
      <w:r w:rsidRPr="003F2F1C">
        <w:rPr>
          <w:rFonts w:cs="B Nazanin" w:hint="eastAsia"/>
          <w:color w:val="00B050"/>
          <w:sz w:val="24"/>
          <w:szCs w:val="24"/>
          <w:rtl/>
          <w:lang w:bidi="fa-IR"/>
        </w:rPr>
        <w:t>ت</w:t>
      </w:r>
      <w:r w:rsidRPr="003F2F1C">
        <w:rPr>
          <w:rFonts w:cs="B Nazanin"/>
          <w:color w:val="00B050"/>
          <w:sz w:val="24"/>
          <w:szCs w:val="24"/>
          <w:rtl/>
          <w:lang w:bidi="fa-IR"/>
        </w:rPr>
        <w:t xml:space="preserve"> تمرکز بر لحظه حال و پذ</w:t>
      </w:r>
      <w:r w:rsidRPr="003F2F1C">
        <w:rPr>
          <w:rFonts w:cs="B Nazanin" w:hint="cs"/>
          <w:color w:val="00B050"/>
          <w:sz w:val="24"/>
          <w:szCs w:val="24"/>
          <w:rtl/>
          <w:lang w:bidi="fa-IR"/>
        </w:rPr>
        <w:t>ی</w:t>
      </w:r>
      <w:r w:rsidRPr="003F2F1C">
        <w:rPr>
          <w:rFonts w:cs="B Nazanin" w:hint="eastAsia"/>
          <w:color w:val="00B050"/>
          <w:sz w:val="24"/>
          <w:szCs w:val="24"/>
          <w:rtl/>
          <w:lang w:bidi="fa-IR"/>
        </w:rPr>
        <w:t>رش</w:t>
      </w:r>
      <w:r w:rsidRPr="003F2F1C">
        <w:rPr>
          <w:rFonts w:cs="B Nazanin"/>
          <w:color w:val="00B050"/>
          <w:sz w:val="24"/>
          <w:szCs w:val="24"/>
          <w:rtl/>
          <w:lang w:bidi="fa-IR"/>
        </w:rPr>
        <w:t xml:space="preserve"> غ</w:t>
      </w:r>
      <w:r w:rsidRPr="003F2F1C">
        <w:rPr>
          <w:rFonts w:cs="B Nazanin" w:hint="cs"/>
          <w:color w:val="00B050"/>
          <w:sz w:val="24"/>
          <w:szCs w:val="24"/>
          <w:rtl/>
          <w:lang w:bidi="fa-IR"/>
        </w:rPr>
        <w:t>ی</w:t>
      </w:r>
      <w:r w:rsidRPr="003F2F1C">
        <w:rPr>
          <w:rFonts w:cs="B Nazanin" w:hint="eastAsia"/>
          <w:color w:val="00B050"/>
          <w:sz w:val="24"/>
          <w:szCs w:val="24"/>
          <w:rtl/>
          <w:lang w:bidi="fa-IR"/>
        </w:rPr>
        <w:t>رقضاوت</w:t>
      </w:r>
      <w:r w:rsidRPr="003F2F1C">
        <w:rPr>
          <w:rFonts w:cs="B Nazanin" w:hint="cs"/>
          <w:color w:val="00B050"/>
          <w:sz w:val="24"/>
          <w:szCs w:val="24"/>
          <w:rtl/>
          <w:lang w:bidi="fa-IR"/>
        </w:rPr>
        <w:t>ی</w:t>
      </w:r>
      <w:r w:rsidRPr="003F2F1C">
        <w:rPr>
          <w:rFonts w:cs="B Nazanin"/>
          <w:color w:val="00B050"/>
          <w:sz w:val="24"/>
          <w:szCs w:val="24"/>
          <w:rtl/>
          <w:lang w:bidi="fa-IR"/>
        </w:rPr>
        <w:t xml:space="preserve"> تجرب</w:t>
      </w:r>
      <w:r w:rsidRPr="003F2F1C">
        <w:rPr>
          <w:rFonts w:cs="B Nazanin" w:hint="cs"/>
          <w:color w:val="00B050"/>
          <w:sz w:val="24"/>
          <w:szCs w:val="24"/>
          <w:rtl/>
          <w:lang w:bidi="fa-IR"/>
        </w:rPr>
        <w:t>ی</w:t>
      </w:r>
      <w:r w:rsidRPr="003F2F1C">
        <w:rPr>
          <w:rFonts w:cs="B Nazanin" w:hint="eastAsia"/>
          <w:color w:val="00B050"/>
          <w:sz w:val="24"/>
          <w:szCs w:val="24"/>
          <w:rtl/>
          <w:lang w:bidi="fa-IR"/>
        </w:rPr>
        <w:t>ات</w:t>
      </w:r>
      <w:r w:rsidRPr="003F2F1C">
        <w:rPr>
          <w:rFonts w:cs="B Nazanin"/>
          <w:color w:val="00B050"/>
          <w:sz w:val="24"/>
          <w:szCs w:val="24"/>
          <w:rtl/>
          <w:lang w:bidi="fa-IR"/>
        </w:rPr>
        <w:t xml:space="preserve"> را کاهش م</w:t>
      </w:r>
      <w:r w:rsidRPr="003F2F1C">
        <w:rPr>
          <w:rFonts w:cs="B Nazanin" w:hint="cs"/>
          <w:color w:val="00B050"/>
          <w:sz w:val="24"/>
          <w:szCs w:val="24"/>
          <w:rtl/>
          <w:lang w:bidi="fa-IR"/>
        </w:rPr>
        <w:t>ی‌</w:t>
      </w:r>
      <w:r w:rsidRPr="003F2F1C">
        <w:rPr>
          <w:rFonts w:cs="B Nazanin" w:hint="eastAsia"/>
          <w:color w:val="00B050"/>
          <w:sz w:val="24"/>
          <w:szCs w:val="24"/>
          <w:rtl/>
          <w:lang w:bidi="fa-IR"/>
        </w:rPr>
        <w:t>دهد</w:t>
      </w:r>
      <w:r w:rsidRPr="003F2F1C">
        <w:rPr>
          <w:rFonts w:cs="B Nazanin"/>
          <w:color w:val="00B050"/>
          <w:sz w:val="24"/>
          <w:szCs w:val="24"/>
          <w:rtl/>
          <w:lang w:bidi="fa-IR"/>
        </w:rPr>
        <w:t xml:space="preserve"> (</w:t>
      </w:r>
      <w:r w:rsidRPr="003F2F1C">
        <w:rPr>
          <w:rFonts w:cs="B Nazanin" w:hint="cs"/>
          <w:color w:val="00B050"/>
          <w:sz w:val="24"/>
          <w:szCs w:val="24"/>
          <w:rtl/>
          <w:lang w:bidi="fa-IR"/>
        </w:rPr>
        <w:t>ی</w:t>
      </w:r>
      <w:r w:rsidRPr="003F2F1C">
        <w:rPr>
          <w:rFonts w:cs="B Nazanin" w:hint="eastAsia"/>
          <w:color w:val="00B050"/>
          <w:sz w:val="24"/>
          <w:szCs w:val="24"/>
          <w:rtl/>
          <w:lang w:bidi="fa-IR"/>
        </w:rPr>
        <w:t>عن</w:t>
      </w:r>
      <w:r w:rsidRPr="003F2F1C">
        <w:rPr>
          <w:rFonts w:cs="B Nazanin" w:hint="cs"/>
          <w:color w:val="00B050"/>
          <w:sz w:val="24"/>
          <w:szCs w:val="24"/>
          <w:rtl/>
          <w:lang w:bidi="fa-IR"/>
        </w:rPr>
        <w:t>ی</w:t>
      </w:r>
      <w:r w:rsidRPr="003F2F1C">
        <w:rPr>
          <w:rFonts w:cs="B Nazanin"/>
          <w:color w:val="00B050"/>
          <w:sz w:val="24"/>
          <w:szCs w:val="24"/>
          <w:rtl/>
          <w:lang w:bidi="fa-IR"/>
        </w:rPr>
        <w:t xml:space="preserve">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را تضع</w:t>
      </w:r>
      <w:r w:rsidRPr="003F2F1C">
        <w:rPr>
          <w:rFonts w:cs="B Nazanin" w:hint="cs"/>
          <w:color w:val="00B050"/>
          <w:sz w:val="24"/>
          <w:szCs w:val="24"/>
          <w:rtl/>
          <w:lang w:bidi="fa-IR"/>
        </w:rPr>
        <w:t>ی</w:t>
      </w:r>
      <w:r w:rsidRPr="003F2F1C">
        <w:rPr>
          <w:rFonts w:cs="B Nazanin" w:hint="eastAsia"/>
          <w:color w:val="00B050"/>
          <w:sz w:val="24"/>
          <w:szCs w:val="24"/>
          <w:rtl/>
          <w:lang w:bidi="fa-IR"/>
        </w:rPr>
        <w:t>ف</w:t>
      </w:r>
      <w:r w:rsidRPr="003F2F1C">
        <w:rPr>
          <w:rFonts w:cs="B Nazanin"/>
          <w:color w:val="00B050"/>
          <w:sz w:val="24"/>
          <w:szCs w:val="24"/>
          <w:rtl/>
          <w:lang w:bidi="fa-IR"/>
        </w:rPr>
        <w:t xml:space="preserve"> م</w:t>
      </w:r>
      <w:r w:rsidRPr="003F2F1C">
        <w:rPr>
          <w:rFonts w:cs="B Nazanin" w:hint="cs"/>
          <w:color w:val="00B050"/>
          <w:sz w:val="24"/>
          <w:szCs w:val="24"/>
          <w:rtl/>
          <w:lang w:bidi="fa-IR"/>
        </w:rPr>
        <w:t>ی‌</w:t>
      </w:r>
      <w:r w:rsidRPr="003F2F1C">
        <w:rPr>
          <w:rFonts w:cs="B Nazanin" w:hint="eastAsia"/>
          <w:color w:val="00B050"/>
          <w:sz w:val="24"/>
          <w:szCs w:val="24"/>
          <w:rtl/>
          <w:lang w:bidi="fa-IR"/>
        </w:rPr>
        <w:t>کند</w:t>
      </w:r>
      <w:r w:rsidRPr="003F2F1C">
        <w:rPr>
          <w:rFonts w:cs="B Nazanin"/>
          <w:color w:val="00B050"/>
          <w:sz w:val="24"/>
          <w:szCs w:val="24"/>
          <w:rtl/>
          <w:lang w:bidi="fa-IR"/>
        </w:rPr>
        <w:t>) و ا</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کاهش به نوبه خود فرد را در برابر فرسودگ</w:t>
      </w:r>
      <w:r w:rsidRPr="003F2F1C">
        <w:rPr>
          <w:rFonts w:cs="B Nazanin" w:hint="cs"/>
          <w:color w:val="00B050"/>
          <w:sz w:val="24"/>
          <w:szCs w:val="24"/>
          <w:rtl/>
          <w:lang w:bidi="fa-IR"/>
        </w:rPr>
        <w:t>ی</w:t>
      </w:r>
      <w:r w:rsidRPr="003F2F1C">
        <w:rPr>
          <w:rFonts w:cs="B Nazanin"/>
          <w:color w:val="00B050"/>
          <w:sz w:val="24"/>
          <w:szCs w:val="24"/>
          <w:rtl/>
          <w:lang w:bidi="fa-IR"/>
        </w:rPr>
        <w:t xml:space="preserve"> آس</w:t>
      </w:r>
      <w:r w:rsidRPr="003F2F1C">
        <w:rPr>
          <w:rFonts w:cs="B Nazanin" w:hint="cs"/>
          <w:color w:val="00B050"/>
          <w:sz w:val="24"/>
          <w:szCs w:val="24"/>
          <w:rtl/>
          <w:lang w:bidi="fa-IR"/>
        </w:rPr>
        <w:t>ی</w:t>
      </w:r>
      <w:r w:rsidRPr="003F2F1C">
        <w:rPr>
          <w:rFonts w:cs="B Nazanin" w:hint="eastAsia"/>
          <w:color w:val="00B050"/>
          <w:sz w:val="24"/>
          <w:szCs w:val="24"/>
          <w:rtl/>
          <w:lang w:bidi="fa-IR"/>
        </w:rPr>
        <w:t>ب‌پذ</w:t>
      </w:r>
      <w:r w:rsidRPr="003F2F1C">
        <w:rPr>
          <w:rFonts w:cs="B Nazanin" w:hint="cs"/>
          <w:color w:val="00B050"/>
          <w:sz w:val="24"/>
          <w:szCs w:val="24"/>
          <w:rtl/>
          <w:lang w:bidi="fa-IR"/>
        </w:rPr>
        <w:t>ی</w:t>
      </w:r>
      <w:r w:rsidRPr="003F2F1C">
        <w:rPr>
          <w:rFonts w:cs="B Nazanin" w:hint="eastAsia"/>
          <w:color w:val="00B050"/>
          <w:sz w:val="24"/>
          <w:szCs w:val="24"/>
          <w:rtl/>
          <w:lang w:bidi="fa-IR"/>
        </w:rPr>
        <w:t>رتر</w:t>
      </w:r>
      <w:r w:rsidRPr="003F2F1C">
        <w:rPr>
          <w:rFonts w:cs="B Nazanin"/>
          <w:color w:val="00B050"/>
          <w:sz w:val="24"/>
          <w:szCs w:val="24"/>
          <w:rtl/>
          <w:lang w:bidi="fa-IR"/>
        </w:rPr>
        <w:t xml:space="preserve"> م</w:t>
      </w:r>
      <w:r w:rsidRPr="003F2F1C">
        <w:rPr>
          <w:rFonts w:cs="B Nazanin" w:hint="cs"/>
          <w:color w:val="00B050"/>
          <w:sz w:val="24"/>
          <w:szCs w:val="24"/>
          <w:rtl/>
          <w:lang w:bidi="fa-IR"/>
        </w:rPr>
        <w:t>ی‌</w:t>
      </w:r>
      <w:r w:rsidRPr="003F2F1C">
        <w:rPr>
          <w:rFonts w:cs="B Nazanin" w:hint="eastAsia"/>
          <w:color w:val="00B050"/>
          <w:sz w:val="24"/>
          <w:szCs w:val="24"/>
          <w:rtl/>
          <w:lang w:bidi="fa-IR"/>
        </w:rPr>
        <w:t>سازد</w:t>
      </w:r>
      <w:r w:rsidRPr="003F2F1C">
        <w:rPr>
          <w:rFonts w:cs="B Nazanin"/>
          <w:color w:val="00B050"/>
          <w:sz w:val="24"/>
          <w:szCs w:val="24"/>
          <w:rtl/>
          <w:lang w:bidi="fa-IR"/>
        </w:rPr>
        <w:t>. در مقابل، جو سازمان</w:t>
      </w:r>
      <w:r w:rsidRPr="003F2F1C">
        <w:rPr>
          <w:rFonts w:cs="B Nazanin" w:hint="cs"/>
          <w:color w:val="00B050"/>
          <w:sz w:val="24"/>
          <w:szCs w:val="24"/>
          <w:rtl/>
          <w:lang w:bidi="fa-IR"/>
        </w:rPr>
        <w:t>ی</w:t>
      </w:r>
      <w:r w:rsidRPr="003F2F1C">
        <w:rPr>
          <w:rFonts w:cs="B Nazanin"/>
          <w:color w:val="00B050"/>
          <w:sz w:val="24"/>
          <w:szCs w:val="24"/>
          <w:rtl/>
          <w:lang w:bidi="fa-IR"/>
        </w:rPr>
        <w:t xml:space="preserve"> ح</w:t>
      </w:r>
      <w:r w:rsidRPr="003F2F1C">
        <w:rPr>
          <w:rFonts w:cs="B Nazanin" w:hint="cs"/>
          <w:color w:val="00B050"/>
          <w:sz w:val="24"/>
          <w:szCs w:val="24"/>
          <w:rtl/>
          <w:lang w:bidi="fa-IR"/>
        </w:rPr>
        <w:t>مایتی</w:t>
      </w:r>
      <w:r w:rsidRPr="003F2F1C">
        <w:rPr>
          <w:rFonts w:cs="B Nazanin"/>
          <w:color w:val="00B050"/>
          <w:sz w:val="24"/>
          <w:szCs w:val="24"/>
          <w:rtl/>
          <w:lang w:bidi="fa-IR"/>
        </w:rPr>
        <w:t xml:space="preserve"> و شفاف، با فراهم آوردن بستر</w:t>
      </w:r>
      <w:r w:rsidRPr="003F2F1C">
        <w:rPr>
          <w:rFonts w:cs="B Nazanin" w:hint="cs"/>
          <w:color w:val="00B050"/>
          <w:sz w:val="24"/>
          <w:szCs w:val="24"/>
          <w:rtl/>
          <w:lang w:bidi="fa-IR"/>
        </w:rPr>
        <w:t>ی</w:t>
      </w:r>
      <w:r w:rsidRPr="003F2F1C">
        <w:rPr>
          <w:rFonts w:cs="B Nazanin"/>
          <w:color w:val="00B050"/>
          <w:sz w:val="24"/>
          <w:szCs w:val="24"/>
          <w:rtl/>
          <w:lang w:bidi="fa-IR"/>
        </w:rPr>
        <w:t xml:space="preserve"> امن و قابل پ</w:t>
      </w:r>
      <w:r w:rsidRPr="003F2F1C">
        <w:rPr>
          <w:rFonts w:cs="B Nazanin" w:hint="cs"/>
          <w:color w:val="00B050"/>
          <w:sz w:val="24"/>
          <w:szCs w:val="24"/>
          <w:rtl/>
          <w:lang w:bidi="fa-IR"/>
        </w:rPr>
        <w:t>ی</w:t>
      </w:r>
      <w:r w:rsidRPr="003F2F1C">
        <w:rPr>
          <w:rFonts w:cs="B Nazanin" w:hint="eastAsia"/>
          <w:color w:val="00B050"/>
          <w:sz w:val="24"/>
          <w:szCs w:val="24"/>
          <w:rtl/>
          <w:lang w:bidi="fa-IR"/>
        </w:rPr>
        <w:t>ش‌ب</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hint="cs"/>
          <w:color w:val="00B050"/>
          <w:sz w:val="24"/>
          <w:szCs w:val="24"/>
          <w:rtl/>
          <w:lang w:bidi="fa-IR"/>
        </w:rPr>
        <w:t>ی</w:t>
      </w:r>
      <w:r w:rsidRPr="003F2F1C">
        <w:rPr>
          <w:rFonts w:cs="B Nazanin" w:hint="eastAsia"/>
          <w:color w:val="00B050"/>
          <w:sz w:val="24"/>
          <w:szCs w:val="24"/>
          <w:rtl/>
          <w:lang w:bidi="fa-IR"/>
        </w:rPr>
        <w:t>،</w:t>
      </w:r>
      <w:r w:rsidRPr="003F2F1C">
        <w:rPr>
          <w:rFonts w:cs="B Nazanin"/>
          <w:color w:val="00B050"/>
          <w:sz w:val="24"/>
          <w:szCs w:val="24"/>
          <w:rtl/>
          <w:lang w:bidi="fa-IR"/>
        </w:rPr>
        <w:t xml:space="preserve"> به حفظ و تقو</w:t>
      </w:r>
      <w:r w:rsidRPr="003F2F1C">
        <w:rPr>
          <w:rFonts w:cs="B Nazanin" w:hint="cs"/>
          <w:color w:val="00B050"/>
          <w:sz w:val="24"/>
          <w:szCs w:val="24"/>
          <w:rtl/>
          <w:lang w:bidi="fa-IR"/>
        </w:rPr>
        <w:t>ی</w:t>
      </w:r>
      <w:r w:rsidRPr="003F2F1C">
        <w:rPr>
          <w:rFonts w:cs="B Nazanin" w:hint="eastAsia"/>
          <w:color w:val="00B050"/>
          <w:sz w:val="24"/>
          <w:szCs w:val="24"/>
          <w:rtl/>
          <w:lang w:bidi="fa-IR"/>
        </w:rPr>
        <w:t>ت</w:t>
      </w:r>
      <w:r w:rsidRPr="003F2F1C">
        <w:rPr>
          <w:rFonts w:cs="B Nazanin"/>
          <w:color w:val="00B050"/>
          <w:sz w:val="24"/>
          <w:szCs w:val="24"/>
          <w:rtl/>
          <w:lang w:bidi="fa-IR"/>
        </w:rPr>
        <w:t xml:space="preserve"> حالت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کمک م</w:t>
      </w:r>
      <w:r w:rsidRPr="003F2F1C">
        <w:rPr>
          <w:rFonts w:cs="B Nazanin" w:hint="cs"/>
          <w:color w:val="00B050"/>
          <w:sz w:val="24"/>
          <w:szCs w:val="24"/>
          <w:rtl/>
          <w:lang w:bidi="fa-IR"/>
        </w:rPr>
        <w:t>ی‌</w:t>
      </w:r>
      <w:r w:rsidRPr="003F2F1C">
        <w:rPr>
          <w:rFonts w:cs="B Nazanin" w:hint="eastAsia"/>
          <w:color w:val="00B050"/>
          <w:sz w:val="24"/>
          <w:szCs w:val="24"/>
          <w:rtl/>
          <w:lang w:bidi="fa-IR"/>
        </w:rPr>
        <w:t>کند</w:t>
      </w:r>
      <w:r w:rsidRPr="003F2F1C">
        <w:rPr>
          <w:rFonts w:cs="B Nazanin"/>
          <w:color w:val="00B050"/>
          <w:sz w:val="24"/>
          <w:szCs w:val="24"/>
          <w:rtl/>
          <w:lang w:bidi="fa-IR"/>
        </w:rPr>
        <w:t>. افزا</w:t>
      </w:r>
      <w:r w:rsidRPr="003F2F1C">
        <w:rPr>
          <w:rFonts w:cs="B Nazanin" w:hint="cs"/>
          <w:color w:val="00B050"/>
          <w:sz w:val="24"/>
          <w:szCs w:val="24"/>
          <w:rtl/>
          <w:lang w:bidi="fa-IR"/>
        </w:rPr>
        <w:t>ی</w:t>
      </w:r>
      <w:r w:rsidRPr="003F2F1C">
        <w:rPr>
          <w:rFonts w:cs="B Nazanin" w:hint="eastAsia"/>
          <w:color w:val="00B050"/>
          <w:sz w:val="24"/>
          <w:szCs w:val="24"/>
          <w:rtl/>
          <w:lang w:bidi="fa-IR"/>
        </w:rPr>
        <w:t>ش</w:t>
      </w:r>
      <w:r w:rsidRPr="003F2F1C">
        <w:rPr>
          <w:rFonts w:cs="B Nazanin"/>
          <w:color w:val="00B050"/>
          <w:sz w:val="24"/>
          <w:szCs w:val="24"/>
          <w:rtl/>
          <w:lang w:bidi="fa-IR"/>
        </w:rPr>
        <w:t xml:space="preserve">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ن</w:t>
      </w:r>
      <w:r w:rsidRPr="003F2F1C">
        <w:rPr>
          <w:rFonts w:cs="B Nazanin" w:hint="cs"/>
          <w:color w:val="00B050"/>
          <w:sz w:val="24"/>
          <w:szCs w:val="24"/>
          <w:rtl/>
          <w:lang w:bidi="fa-IR"/>
        </w:rPr>
        <w:t>ی</w:t>
      </w:r>
      <w:r w:rsidRPr="003F2F1C">
        <w:rPr>
          <w:rFonts w:cs="B Nazanin" w:hint="eastAsia"/>
          <w:color w:val="00B050"/>
          <w:sz w:val="24"/>
          <w:szCs w:val="24"/>
          <w:rtl/>
          <w:lang w:bidi="fa-IR"/>
        </w:rPr>
        <w:t>ز</w:t>
      </w:r>
      <w:r w:rsidRPr="003F2F1C">
        <w:rPr>
          <w:rFonts w:cs="B Nazanin"/>
          <w:color w:val="00B050"/>
          <w:sz w:val="24"/>
          <w:szCs w:val="24"/>
          <w:rtl/>
          <w:lang w:bidi="fa-IR"/>
        </w:rPr>
        <w:t xml:space="preserve"> باعث م</w:t>
      </w:r>
      <w:r w:rsidRPr="003F2F1C">
        <w:rPr>
          <w:rFonts w:cs="B Nazanin" w:hint="cs"/>
          <w:color w:val="00B050"/>
          <w:sz w:val="24"/>
          <w:szCs w:val="24"/>
          <w:rtl/>
          <w:lang w:bidi="fa-IR"/>
        </w:rPr>
        <w:t>ی‌</w:t>
      </w:r>
      <w:r w:rsidRPr="003F2F1C">
        <w:rPr>
          <w:rFonts w:cs="B Nazanin" w:hint="eastAsia"/>
          <w:color w:val="00B050"/>
          <w:sz w:val="24"/>
          <w:szCs w:val="24"/>
          <w:rtl/>
          <w:lang w:bidi="fa-IR"/>
        </w:rPr>
        <w:t>شود</w:t>
      </w:r>
      <w:r w:rsidRPr="003F2F1C">
        <w:rPr>
          <w:rFonts w:cs="B Nazanin"/>
          <w:color w:val="00B050"/>
          <w:sz w:val="24"/>
          <w:szCs w:val="24"/>
          <w:rtl/>
          <w:lang w:bidi="fa-IR"/>
        </w:rPr>
        <w:t xml:space="preserve"> فرد با 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ب</w:t>
      </w:r>
      <w:r w:rsidRPr="003F2F1C">
        <w:rPr>
          <w:rFonts w:cs="B Nazanin" w:hint="cs"/>
          <w:color w:val="00B050"/>
          <w:sz w:val="24"/>
          <w:szCs w:val="24"/>
          <w:rtl/>
          <w:lang w:bidi="fa-IR"/>
        </w:rPr>
        <w:t>ی</w:t>
      </w:r>
      <w:r w:rsidRPr="003F2F1C">
        <w:rPr>
          <w:rFonts w:cs="B Nazanin" w:hint="eastAsia"/>
          <w:color w:val="00B050"/>
          <w:sz w:val="24"/>
          <w:szCs w:val="24"/>
          <w:rtl/>
          <w:lang w:bidi="fa-IR"/>
        </w:rPr>
        <w:t>شتر</w:t>
      </w:r>
      <w:r w:rsidRPr="003F2F1C">
        <w:rPr>
          <w:rFonts w:cs="B Nazanin"/>
          <w:color w:val="00B050"/>
          <w:sz w:val="24"/>
          <w:szCs w:val="24"/>
          <w:rtl/>
          <w:lang w:bidi="fa-IR"/>
        </w:rPr>
        <w:t xml:space="preserve"> و واکنش‌پذ</w:t>
      </w:r>
      <w:r w:rsidRPr="003F2F1C">
        <w:rPr>
          <w:rFonts w:cs="B Nazanin" w:hint="cs"/>
          <w:color w:val="00B050"/>
          <w:sz w:val="24"/>
          <w:szCs w:val="24"/>
          <w:rtl/>
          <w:lang w:bidi="fa-IR"/>
        </w:rPr>
        <w:t>ی</w:t>
      </w:r>
      <w:r w:rsidRPr="003F2F1C">
        <w:rPr>
          <w:rFonts w:cs="B Nazanin" w:hint="eastAsia"/>
          <w:color w:val="00B050"/>
          <w:sz w:val="24"/>
          <w:szCs w:val="24"/>
          <w:rtl/>
          <w:lang w:bidi="fa-IR"/>
        </w:rPr>
        <w:t>ر</w:t>
      </w:r>
      <w:r w:rsidRPr="003F2F1C">
        <w:rPr>
          <w:rFonts w:cs="B Nazanin" w:hint="cs"/>
          <w:color w:val="00B050"/>
          <w:sz w:val="24"/>
          <w:szCs w:val="24"/>
          <w:rtl/>
          <w:lang w:bidi="fa-IR"/>
        </w:rPr>
        <w:t>ی</w:t>
      </w:r>
      <w:r w:rsidRPr="003F2F1C">
        <w:rPr>
          <w:rFonts w:cs="B Nazanin"/>
          <w:color w:val="00B050"/>
          <w:sz w:val="24"/>
          <w:szCs w:val="24"/>
          <w:rtl/>
          <w:lang w:bidi="fa-IR"/>
        </w:rPr>
        <w:t xml:space="preserve"> کمتر</w:t>
      </w:r>
      <w:r w:rsidRPr="003F2F1C">
        <w:rPr>
          <w:rFonts w:cs="B Nazanin" w:hint="cs"/>
          <w:color w:val="00B050"/>
          <w:sz w:val="24"/>
          <w:szCs w:val="24"/>
          <w:rtl/>
          <w:lang w:bidi="fa-IR"/>
        </w:rPr>
        <w:t>ی</w:t>
      </w:r>
      <w:r w:rsidRPr="003F2F1C">
        <w:rPr>
          <w:rFonts w:cs="B Nazanin"/>
          <w:color w:val="00B050"/>
          <w:sz w:val="24"/>
          <w:szCs w:val="24"/>
          <w:rtl/>
          <w:lang w:bidi="fa-IR"/>
        </w:rPr>
        <w:t xml:space="preserve"> با چالش‌ها</w:t>
      </w:r>
      <w:r w:rsidRPr="003F2F1C">
        <w:rPr>
          <w:rFonts w:cs="B Nazanin" w:hint="cs"/>
          <w:color w:val="00B050"/>
          <w:sz w:val="24"/>
          <w:szCs w:val="24"/>
          <w:rtl/>
          <w:lang w:bidi="fa-IR"/>
        </w:rPr>
        <w:t>ی</w:t>
      </w:r>
      <w:r w:rsidRPr="003F2F1C">
        <w:rPr>
          <w:rFonts w:cs="B Nazanin"/>
          <w:color w:val="00B050"/>
          <w:sz w:val="24"/>
          <w:szCs w:val="24"/>
          <w:rtl/>
          <w:lang w:bidi="fa-IR"/>
        </w:rPr>
        <w:t xml:space="preserve"> شغل</w:t>
      </w:r>
      <w:r w:rsidRPr="003F2F1C">
        <w:rPr>
          <w:rFonts w:cs="B Nazanin" w:hint="cs"/>
          <w:color w:val="00B050"/>
          <w:sz w:val="24"/>
          <w:szCs w:val="24"/>
          <w:rtl/>
          <w:lang w:bidi="fa-IR"/>
        </w:rPr>
        <w:t>ی</w:t>
      </w:r>
      <w:r w:rsidRPr="003F2F1C">
        <w:rPr>
          <w:rFonts w:cs="B Nazanin"/>
          <w:color w:val="00B050"/>
          <w:sz w:val="24"/>
          <w:szCs w:val="24"/>
          <w:rtl/>
          <w:lang w:bidi="fa-IR"/>
        </w:rPr>
        <w:t xml:space="preserve"> مواجه شود، از منابع ه</w:t>
      </w:r>
      <w:r w:rsidRPr="003F2F1C">
        <w:rPr>
          <w:rFonts w:cs="B Nazanin" w:hint="cs"/>
          <w:color w:val="00B050"/>
          <w:sz w:val="24"/>
          <w:szCs w:val="24"/>
          <w:rtl/>
          <w:lang w:bidi="fa-IR"/>
        </w:rPr>
        <w:t>ی</w:t>
      </w:r>
      <w:r w:rsidRPr="003F2F1C">
        <w:rPr>
          <w:rFonts w:cs="B Nazanin" w:hint="eastAsia"/>
          <w:color w:val="00B050"/>
          <w:sz w:val="24"/>
          <w:szCs w:val="24"/>
          <w:rtl/>
          <w:lang w:bidi="fa-IR"/>
        </w:rPr>
        <w:t>جان</w:t>
      </w:r>
      <w:r w:rsidRPr="003F2F1C">
        <w:rPr>
          <w:rFonts w:cs="B Nazanin" w:hint="cs"/>
          <w:color w:val="00B050"/>
          <w:sz w:val="24"/>
          <w:szCs w:val="24"/>
          <w:rtl/>
          <w:lang w:bidi="fa-IR"/>
        </w:rPr>
        <w:t>ی</w:t>
      </w:r>
      <w:r w:rsidRPr="003F2F1C">
        <w:rPr>
          <w:rFonts w:cs="B Nazanin"/>
          <w:color w:val="00B050"/>
          <w:sz w:val="24"/>
          <w:szCs w:val="24"/>
          <w:rtl/>
          <w:lang w:bidi="fa-IR"/>
        </w:rPr>
        <w:t xml:space="preserve"> خود محافظت کند </w:t>
      </w:r>
      <w:r w:rsidRPr="003F2F1C">
        <w:rPr>
          <w:rFonts w:cs="B Nazanin"/>
          <w:color w:val="00B050"/>
          <w:sz w:val="24"/>
          <w:szCs w:val="24"/>
          <w:rtl/>
          <w:lang w:bidi="fa-IR"/>
        </w:rPr>
        <w:lastRenderedPageBreak/>
        <w:t>و در نت</w:t>
      </w:r>
      <w:r w:rsidRPr="003F2F1C">
        <w:rPr>
          <w:rFonts w:cs="B Nazanin" w:hint="cs"/>
          <w:color w:val="00B050"/>
          <w:sz w:val="24"/>
          <w:szCs w:val="24"/>
          <w:rtl/>
          <w:lang w:bidi="fa-IR"/>
        </w:rPr>
        <w:t>ی</w:t>
      </w:r>
      <w:r w:rsidRPr="003F2F1C">
        <w:rPr>
          <w:rFonts w:cs="B Nazanin" w:hint="eastAsia"/>
          <w:color w:val="00B050"/>
          <w:sz w:val="24"/>
          <w:szCs w:val="24"/>
          <w:rtl/>
          <w:lang w:bidi="fa-IR"/>
        </w:rPr>
        <w:t>جه</w:t>
      </w:r>
      <w:r w:rsidRPr="003F2F1C">
        <w:rPr>
          <w:rFonts w:cs="B Nazanin"/>
          <w:color w:val="00B050"/>
          <w:sz w:val="24"/>
          <w:szCs w:val="24"/>
          <w:rtl/>
          <w:lang w:bidi="fa-IR"/>
        </w:rPr>
        <w:t xml:space="preserve"> سطح فرسودگ</w:t>
      </w:r>
      <w:r w:rsidRPr="003F2F1C">
        <w:rPr>
          <w:rFonts w:cs="B Nazanin" w:hint="cs"/>
          <w:color w:val="00B050"/>
          <w:sz w:val="24"/>
          <w:szCs w:val="24"/>
          <w:rtl/>
          <w:lang w:bidi="fa-IR"/>
        </w:rPr>
        <w:t>ی</w:t>
      </w:r>
      <w:r w:rsidRPr="003F2F1C">
        <w:rPr>
          <w:rFonts w:cs="B Nazanin"/>
          <w:color w:val="00B050"/>
          <w:sz w:val="24"/>
          <w:szCs w:val="24"/>
          <w:rtl/>
          <w:lang w:bidi="fa-IR"/>
        </w:rPr>
        <w:t xml:space="preserve"> کمتر</w:t>
      </w:r>
      <w:r w:rsidRPr="003F2F1C">
        <w:rPr>
          <w:rFonts w:cs="B Nazanin" w:hint="cs"/>
          <w:color w:val="00B050"/>
          <w:sz w:val="24"/>
          <w:szCs w:val="24"/>
          <w:rtl/>
          <w:lang w:bidi="fa-IR"/>
        </w:rPr>
        <w:t>ی</w:t>
      </w:r>
      <w:r w:rsidRPr="003F2F1C">
        <w:rPr>
          <w:rFonts w:cs="B Nazanin"/>
          <w:color w:val="00B050"/>
          <w:sz w:val="24"/>
          <w:szCs w:val="24"/>
          <w:rtl/>
          <w:lang w:bidi="fa-IR"/>
        </w:rPr>
        <w:t xml:space="preserve"> را تجربه نما</w:t>
      </w:r>
      <w:r w:rsidRPr="003F2F1C">
        <w:rPr>
          <w:rFonts w:cs="B Nazanin" w:hint="cs"/>
          <w:color w:val="00B050"/>
          <w:sz w:val="24"/>
          <w:szCs w:val="24"/>
          <w:rtl/>
          <w:lang w:bidi="fa-IR"/>
        </w:rPr>
        <w:t>ی</w:t>
      </w:r>
      <w:r w:rsidRPr="003F2F1C">
        <w:rPr>
          <w:rFonts w:cs="B Nazanin" w:hint="eastAsia"/>
          <w:color w:val="00B050"/>
          <w:sz w:val="24"/>
          <w:szCs w:val="24"/>
          <w:rtl/>
          <w:lang w:bidi="fa-IR"/>
        </w:rPr>
        <w:t>د</w:t>
      </w:r>
      <w:r w:rsidRPr="003F2F1C">
        <w:rPr>
          <w:rFonts w:cs="B Nazanin"/>
          <w:color w:val="00B050"/>
          <w:sz w:val="24"/>
          <w:szCs w:val="24"/>
          <w:rtl/>
          <w:lang w:bidi="fa-IR"/>
        </w:rPr>
        <w:t>. بنابرا</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نه تنها </w:t>
      </w:r>
      <w:r w:rsidRPr="003F2F1C">
        <w:rPr>
          <w:rFonts w:cs="B Nazanin" w:hint="cs"/>
          <w:color w:val="00B050"/>
          <w:sz w:val="24"/>
          <w:szCs w:val="24"/>
          <w:rtl/>
          <w:lang w:bidi="fa-IR"/>
        </w:rPr>
        <w:t>ی</w:t>
      </w:r>
      <w:r w:rsidRPr="003F2F1C">
        <w:rPr>
          <w:rFonts w:cs="B Nazanin" w:hint="eastAsia"/>
          <w:color w:val="00B050"/>
          <w:sz w:val="24"/>
          <w:szCs w:val="24"/>
          <w:rtl/>
          <w:lang w:bidi="fa-IR"/>
        </w:rPr>
        <w:t>ک</w:t>
      </w:r>
      <w:r w:rsidRPr="003F2F1C">
        <w:rPr>
          <w:rFonts w:cs="B Nazanin"/>
          <w:color w:val="00B050"/>
          <w:sz w:val="24"/>
          <w:szCs w:val="24"/>
          <w:rtl/>
          <w:lang w:bidi="fa-IR"/>
        </w:rPr>
        <w:t xml:space="preserve"> پ</w:t>
      </w:r>
      <w:r w:rsidRPr="003F2F1C">
        <w:rPr>
          <w:rFonts w:cs="B Nazanin" w:hint="cs"/>
          <w:color w:val="00B050"/>
          <w:sz w:val="24"/>
          <w:szCs w:val="24"/>
          <w:rtl/>
          <w:lang w:bidi="fa-IR"/>
        </w:rPr>
        <w:t>ی</w:t>
      </w:r>
      <w:r w:rsidRPr="003F2F1C">
        <w:rPr>
          <w:rFonts w:cs="B Nazanin" w:hint="eastAsia"/>
          <w:color w:val="00B050"/>
          <w:sz w:val="24"/>
          <w:szCs w:val="24"/>
          <w:rtl/>
          <w:lang w:bidi="fa-IR"/>
        </w:rPr>
        <w:t>امد</w:t>
      </w:r>
      <w:r w:rsidRPr="003F2F1C">
        <w:rPr>
          <w:rFonts w:cs="B Nazanin"/>
          <w:color w:val="00B050"/>
          <w:sz w:val="24"/>
          <w:szCs w:val="24"/>
          <w:rtl/>
          <w:lang w:bidi="fa-IR"/>
        </w:rPr>
        <w:t xml:space="preserve"> شرا</w:t>
      </w:r>
      <w:r w:rsidRPr="003F2F1C">
        <w:rPr>
          <w:rFonts w:cs="B Nazanin" w:hint="cs"/>
          <w:color w:val="00B050"/>
          <w:sz w:val="24"/>
          <w:szCs w:val="24"/>
          <w:rtl/>
          <w:lang w:bidi="fa-IR"/>
        </w:rPr>
        <w:t>ی</w:t>
      </w:r>
      <w:r w:rsidRPr="003F2F1C">
        <w:rPr>
          <w:rFonts w:cs="B Nazanin" w:hint="eastAsia"/>
          <w:color w:val="00B050"/>
          <w:sz w:val="24"/>
          <w:szCs w:val="24"/>
          <w:rtl/>
          <w:lang w:bidi="fa-IR"/>
        </w:rPr>
        <w:t>ط</w:t>
      </w:r>
      <w:r w:rsidRPr="003F2F1C">
        <w:rPr>
          <w:rFonts w:cs="B Nazanin"/>
          <w:color w:val="00B050"/>
          <w:sz w:val="24"/>
          <w:szCs w:val="24"/>
          <w:rtl/>
          <w:lang w:bidi="fa-IR"/>
        </w:rPr>
        <w:t xml:space="preserve"> مح</w:t>
      </w:r>
      <w:r w:rsidRPr="003F2F1C">
        <w:rPr>
          <w:rFonts w:cs="B Nazanin" w:hint="cs"/>
          <w:color w:val="00B050"/>
          <w:sz w:val="24"/>
          <w:szCs w:val="24"/>
          <w:rtl/>
          <w:lang w:bidi="fa-IR"/>
        </w:rPr>
        <w:t>ی</w:t>
      </w:r>
      <w:r w:rsidRPr="003F2F1C">
        <w:rPr>
          <w:rFonts w:cs="B Nazanin" w:hint="eastAsia"/>
          <w:color w:val="00B050"/>
          <w:sz w:val="24"/>
          <w:szCs w:val="24"/>
          <w:rtl/>
          <w:lang w:bidi="fa-IR"/>
        </w:rPr>
        <w:t>ط</w:t>
      </w:r>
      <w:r w:rsidRPr="003F2F1C">
        <w:rPr>
          <w:rFonts w:cs="B Nazanin" w:hint="cs"/>
          <w:color w:val="00B050"/>
          <w:sz w:val="24"/>
          <w:szCs w:val="24"/>
          <w:rtl/>
          <w:lang w:bidi="fa-IR"/>
        </w:rPr>
        <w:t>ی</w:t>
      </w:r>
      <w:r w:rsidRPr="003F2F1C">
        <w:rPr>
          <w:rFonts w:cs="B Nazanin"/>
          <w:color w:val="00B050"/>
          <w:sz w:val="24"/>
          <w:szCs w:val="24"/>
          <w:rtl/>
          <w:lang w:bidi="fa-IR"/>
        </w:rPr>
        <w:t xml:space="preserve"> است، بلکه به عنوان </w:t>
      </w:r>
      <w:r w:rsidRPr="003F2F1C">
        <w:rPr>
          <w:rFonts w:cs="B Nazanin" w:hint="cs"/>
          <w:color w:val="00B050"/>
          <w:sz w:val="24"/>
          <w:szCs w:val="24"/>
          <w:rtl/>
          <w:lang w:bidi="fa-IR"/>
        </w:rPr>
        <w:t>ی</w:t>
      </w:r>
      <w:r w:rsidRPr="003F2F1C">
        <w:rPr>
          <w:rFonts w:cs="B Nazanin" w:hint="eastAsia"/>
          <w:color w:val="00B050"/>
          <w:sz w:val="24"/>
          <w:szCs w:val="24"/>
          <w:rtl/>
          <w:lang w:bidi="fa-IR"/>
        </w:rPr>
        <w:t>ک</w:t>
      </w:r>
      <w:r w:rsidRPr="003F2F1C">
        <w:rPr>
          <w:rFonts w:cs="B Nazanin"/>
          <w:color w:val="00B050"/>
          <w:sz w:val="24"/>
          <w:szCs w:val="24"/>
          <w:rtl/>
          <w:lang w:bidi="fa-IR"/>
        </w:rPr>
        <w:t xml:space="preserve"> مکان</w:t>
      </w:r>
      <w:r w:rsidRPr="003F2F1C">
        <w:rPr>
          <w:rFonts w:cs="B Nazanin" w:hint="cs"/>
          <w:color w:val="00B050"/>
          <w:sz w:val="24"/>
          <w:szCs w:val="24"/>
          <w:rtl/>
          <w:lang w:bidi="fa-IR"/>
        </w:rPr>
        <w:t>ی</w:t>
      </w:r>
      <w:r w:rsidRPr="003F2F1C">
        <w:rPr>
          <w:rFonts w:cs="B Nazanin" w:hint="eastAsia"/>
          <w:color w:val="00B050"/>
          <w:sz w:val="24"/>
          <w:szCs w:val="24"/>
          <w:rtl/>
          <w:lang w:bidi="fa-IR"/>
        </w:rPr>
        <w:t>سم</w:t>
      </w:r>
      <w:r w:rsidRPr="003F2F1C">
        <w:rPr>
          <w:rFonts w:cs="B Nazanin"/>
          <w:color w:val="00B050"/>
          <w:sz w:val="24"/>
          <w:szCs w:val="24"/>
          <w:rtl/>
          <w:lang w:bidi="fa-IR"/>
        </w:rPr>
        <w:t xml:space="preserve"> انتقال‌دهنده (م</w:t>
      </w:r>
      <w:r w:rsidRPr="003F2F1C">
        <w:rPr>
          <w:rFonts w:cs="B Nazanin" w:hint="cs"/>
          <w:color w:val="00B050"/>
          <w:sz w:val="24"/>
          <w:szCs w:val="24"/>
          <w:rtl/>
          <w:lang w:bidi="fa-IR"/>
        </w:rPr>
        <w:t>ی</w:t>
      </w:r>
      <w:r w:rsidRPr="003F2F1C">
        <w:rPr>
          <w:rFonts w:cs="B Nazanin"/>
          <w:color w:val="00B050"/>
          <w:sz w:val="24"/>
          <w:szCs w:val="24"/>
          <w:rtl/>
          <w:lang w:bidi="fa-IR"/>
        </w:rPr>
        <w:t>انج</w:t>
      </w:r>
      <w:r w:rsidRPr="003F2F1C">
        <w:rPr>
          <w:rFonts w:cs="B Nazanin" w:hint="cs"/>
          <w:color w:val="00B050"/>
          <w:sz w:val="24"/>
          <w:szCs w:val="24"/>
          <w:rtl/>
          <w:lang w:bidi="fa-IR"/>
        </w:rPr>
        <w:t>ی</w:t>
      </w:r>
      <w:r w:rsidRPr="003F2F1C">
        <w:rPr>
          <w:rFonts w:cs="B Nazanin"/>
          <w:color w:val="00B050"/>
          <w:sz w:val="24"/>
          <w:szCs w:val="24"/>
          <w:rtl/>
          <w:lang w:bidi="fa-IR"/>
        </w:rPr>
        <w:t>)، بخش</w:t>
      </w:r>
      <w:r w:rsidRPr="003F2F1C">
        <w:rPr>
          <w:rFonts w:cs="B Nazanin" w:hint="cs"/>
          <w:color w:val="00B050"/>
          <w:sz w:val="24"/>
          <w:szCs w:val="24"/>
          <w:rtl/>
          <w:lang w:bidi="fa-IR"/>
        </w:rPr>
        <w:t>ی</w:t>
      </w:r>
      <w:r w:rsidRPr="003F2F1C">
        <w:rPr>
          <w:rFonts w:cs="B Nazanin"/>
          <w:color w:val="00B050"/>
          <w:sz w:val="24"/>
          <w:szCs w:val="24"/>
          <w:rtl/>
          <w:lang w:bidi="fa-IR"/>
        </w:rPr>
        <w:t xml:space="preserve"> از تأث</w:t>
      </w:r>
      <w:r w:rsidRPr="003F2F1C">
        <w:rPr>
          <w:rFonts w:cs="B Nazanin" w:hint="cs"/>
          <w:color w:val="00B050"/>
          <w:sz w:val="24"/>
          <w:szCs w:val="24"/>
          <w:rtl/>
          <w:lang w:bidi="fa-IR"/>
        </w:rPr>
        <w:t>ی</w:t>
      </w:r>
      <w:r w:rsidRPr="003F2F1C">
        <w:rPr>
          <w:rFonts w:cs="B Nazanin" w:hint="eastAsia"/>
          <w:color w:val="00B050"/>
          <w:sz w:val="24"/>
          <w:szCs w:val="24"/>
          <w:rtl/>
          <w:lang w:bidi="fa-IR"/>
        </w:rPr>
        <w:t>ر</w:t>
      </w:r>
      <w:r w:rsidRPr="003F2F1C">
        <w:rPr>
          <w:rFonts w:cs="B Nazanin"/>
          <w:color w:val="00B050"/>
          <w:sz w:val="24"/>
          <w:szCs w:val="24"/>
          <w:rtl/>
          <w:lang w:bidi="fa-IR"/>
        </w:rPr>
        <w:t xml:space="preserve"> ا</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شرا</w:t>
      </w:r>
      <w:r w:rsidRPr="003F2F1C">
        <w:rPr>
          <w:rFonts w:cs="B Nazanin" w:hint="cs"/>
          <w:color w:val="00B050"/>
          <w:sz w:val="24"/>
          <w:szCs w:val="24"/>
          <w:rtl/>
          <w:lang w:bidi="fa-IR"/>
        </w:rPr>
        <w:t>ی</w:t>
      </w:r>
      <w:r w:rsidRPr="003F2F1C">
        <w:rPr>
          <w:rFonts w:cs="B Nazanin" w:hint="eastAsia"/>
          <w:color w:val="00B050"/>
          <w:sz w:val="24"/>
          <w:szCs w:val="24"/>
          <w:rtl/>
          <w:lang w:bidi="fa-IR"/>
        </w:rPr>
        <w:t>ط</w:t>
      </w:r>
      <w:r w:rsidRPr="003F2F1C">
        <w:rPr>
          <w:rFonts w:cs="B Nazanin"/>
          <w:color w:val="00B050"/>
          <w:sz w:val="24"/>
          <w:szCs w:val="24"/>
          <w:rtl/>
          <w:lang w:bidi="fa-IR"/>
        </w:rPr>
        <w:t xml:space="preserve"> بر سلامت شغل</w:t>
      </w:r>
      <w:r w:rsidRPr="003F2F1C">
        <w:rPr>
          <w:rFonts w:cs="B Nazanin" w:hint="cs"/>
          <w:color w:val="00B050"/>
          <w:sz w:val="24"/>
          <w:szCs w:val="24"/>
          <w:rtl/>
          <w:lang w:bidi="fa-IR"/>
        </w:rPr>
        <w:t>ی</w:t>
      </w:r>
      <w:r w:rsidRPr="003F2F1C">
        <w:rPr>
          <w:rFonts w:cs="B Nazanin"/>
          <w:color w:val="00B050"/>
          <w:sz w:val="24"/>
          <w:szCs w:val="24"/>
          <w:rtl/>
          <w:lang w:bidi="fa-IR"/>
        </w:rPr>
        <w:t xml:space="preserve"> را توض</w:t>
      </w:r>
      <w:r w:rsidRPr="003F2F1C">
        <w:rPr>
          <w:rFonts w:cs="B Nazanin" w:hint="cs"/>
          <w:color w:val="00B050"/>
          <w:sz w:val="24"/>
          <w:szCs w:val="24"/>
          <w:rtl/>
          <w:lang w:bidi="fa-IR"/>
        </w:rPr>
        <w:t>ی</w:t>
      </w:r>
      <w:r w:rsidRPr="003F2F1C">
        <w:rPr>
          <w:rFonts w:cs="B Nazanin" w:hint="eastAsia"/>
          <w:color w:val="00B050"/>
          <w:sz w:val="24"/>
          <w:szCs w:val="24"/>
          <w:rtl/>
          <w:lang w:bidi="fa-IR"/>
        </w:rPr>
        <w:t>ح</w:t>
      </w:r>
      <w:r w:rsidRPr="003F2F1C">
        <w:rPr>
          <w:rFonts w:cs="B Nazanin"/>
          <w:color w:val="00B050"/>
          <w:sz w:val="24"/>
          <w:szCs w:val="24"/>
          <w:rtl/>
          <w:lang w:bidi="fa-IR"/>
        </w:rPr>
        <w:t xml:space="preserve"> م</w:t>
      </w:r>
      <w:r w:rsidRPr="003F2F1C">
        <w:rPr>
          <w:rFonts w:cs="B Nazanin" w:hint="cs"/>
          <w:color w:val="00B050"/>
          <w:sz w:val="24"/>
          <w:szCs w:val="24"/>
          <w:rtl/>
          <w:lang w:bidi="fa-IR"/>
        </w:rPr>
        <w:t>ی‌</w:t>
      </w:r>
      <w:r w:rsidRPr="003F2F1C">
        <w:rPr>
          <w:rFonts w:cs="B Nazanin" w:hint="eastAsia"/>
          <w:color w:val="00B050"/>
          <w:sz w:val="24"/>
          <w:szCs w:val="24"/>
          <w:rtl/>
          <w:lang w:bidi="fa-IR"/>
        </w:rPr>
        <w:t>دهد</w:t>
      </w:r>
      <w:r w:rsidRPr="003F2F1C">
        <w:rPr>
          <w:rFonts w:cs="B Nazanin"/>
          <w:color w:val="00B050"/>
          <w:sz w:val="24"/>
          <w:szCs w:val="24"/>
          <w:lang w:bidi="fa-IR"/>
        </w:rPr>
        <w:t>.</w:t>
      </w:r>
      <w:r w:rsidRPr="003F2F1C">
        <w:rPr>
          <w:rFonts w:cs="B Nazanin"/>
          <w:color w:val="00B050"/>
          <w:sz w:val="24"/>
          <w:szCs w:val="24"/>
          <w:rtl/>
          <w:lang w:bidi="fa-IR"/>
        </w:rPr>
        <w:t xml:space="preserve"> </w:t>
      </w:r>
    </w:p>
    <w:p w14:paraId="373C15A1" w14:textId="77777777" w:rsidR="00886262" w:rsidRPr="003F2F1C" w:rsidRDefault="00886262" w:rsidP="00886262">
      <w:pPr>
        <w:bidi/>
        <w:spacing w:after="0" w:line="240" w:lineRule="auto"/>
        <w:jc w:val="both"/>
        <w:rPr>
          <w:rFonts w:cs="B Nazanin"/>
          <w:color w:val="00B050"/>
          <w:sz w:val="24"/>
          <w:szCs w:val="24"/>
          <w:rtl/>
          <w:lang w:bidi="fa-IR"/>
        </w:rPr>
      </w:pPr>
      <w:r w:rsidRPr="003F2F1C">
        <w:rPr>
          <w:rFonts w:cs="B Nazanin" w:hint="eastAsia"/>
          <w:color w:val="00B050"/>
          <w:sz w:val="24"/>
          <w:szCs w:val="24"/>
          <w:rtl/>
          <w:lang w:bidi="fa-IR"/>
        </w:rPr>
        <w:t>با</w:t>
      </w:r>
      <w:r w:rsidRPr="003F2F1C">
        <w:rPr>
          <w:rFonts w:cs="B Nazanin"/>
          <w:color w:val="00B050"/>
          <w:sz w:val="24"/>
          <w:szCs w:val="24"/>
          <w:rtl/>
          <w:lang w:bidi="fa-IR"/>
        </w:rPr>
        <w:t xml:space="preserve"> توجه به نتا</w:t>
      </w:r>
      <w:r w:rsidRPr="003F2F1C">
        <w:rPr>
          <w:rFonts w:cs="B Nazanin" w:hint="cs"/>
          <w:color w:val="00B050"/>
          <w:sz w:val="24"/>
          <w:szCs w:val="24"/>
          <w:rtl/>
          <w:lang w:bidi="fa-IR"/>
        </w:rPr>
        <w:t>ی</w:t>
      </w:r>
      <w:r w:rsidRPr="003F2F1C">
        <w:rPr>
          <w:rFonts w:cs="B Nazanin" w:hint="eastAsia"/>
          <w:color w:val="00B050"/>
          <w:sz w:val="24"/>
          <w:szCs w:val="24"/>
          <w:rtl/>
          <w:lang w:bidi="fa-IR"/>
        </w:rPr>
        <w:t>ج</w:t>
      </w:r>
      <w:r w:rsidRPr="003F2F1C">
        <w:rPr>
          <w:rFonts w:cs="B Nazanin"/>
          <w:color w:val="00B050"/>
          <w:sz w:val="24"/>
          <w:szCs w:val="24"/>
          <w:rtl/>
          <w:lang w:bidi="fa-IR"/>
        </w:rPr>
        <w:t xml:space="preserve"> ا</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پژوهش، م</w:t>
      </w:r>
      <w:r w:rsidRPr="003F2F1C">
        <w:rPr>
          <w:rFonts w:cs="B Nazanin" w:hint="cs"/>
          <w:color w:val="00B050"/>
          <w:sz w:val="24"/>
          <w:szCs w:val="24"/>
          <w:rtl/>
          <w:lang w:bidi="fa-IR"/>
        </w:rPr>
        <w:t>ی‌</w:t>
      </w:r>
      <w:r w:rsidRPr="003F2F1C">
        <w:rPr>
          <w:rFonts w:cs="B Nazanin" w:hint="eastAsia"/>
          <w:color w:val="00B050"/>
          <w:sz w:val="24"/>
          <w:szCs w:val="24"/>
          <w:rtl/>
          <w:lang w:bidi="fa-IR"/>
        </w:rPr>
        <w:t>توان</w:t>
      </w:r>
      <w:r w:rsidRPr="003F2F1C">
        <w:rPr>
          <w:rFonts w:cs="B Nazanin"/>
          <w:color w:val="00B050"/>
          <w:sz w:val="24"/>
          <w:szCs w:val="24"/>
          <w:rtl/>
          <w:lang w:bidi="fa-IR"/>
        </w:rPr>
        <w:t xml:space="preserve"> نت</w:t>
      </w:r>
      <w:r w:rsidRPr="003F2F1C">
        <w:rPr>
          <w:rFonts w:cs="B Nazanin" w:hint="cs"/>
          <w:color w:val="00B050"/>
          <w:sz w:val="24"/>
          <w:szCs w:val="24"/>
          <w:rtl/>
          <w:lang w:bidi="fa-IR"/>
        </w:rPr>
        <w:t>ی</w:t>
      </w:r>
      <w:r w:rsidRPr="003F2F1C">
        <w:rPr>
          <w:rFonts w:cs="B Nazanin" w:hint="eastAsia"/>
          <w:color w:val="00B050"/>
          <w:sz w:val="24"/>
          <w:szCs w:val="24"/>
          <w:rtl/>
          <w:lang w:bidi="fa-IR"/>
        </w:rPr>
        <w:t>جه</w:t>
      </w:r>
      <w:r w:rsidRPr="003F2F1C">
        <w:rPr>
          <w:rFonts w:cs="B Nazanin"/>
          <w:color w:val="00B050"/>
          <w:sz w:val="24"/>
          <w:szCs w:val="24"/>
          <w:rtl/>
          <w:lang w:bidi="fa-IR"/>
        </w:rPr>
        <w:t xml:space="preserve"> گرفت که استرس شغل</w:t>
      </w:r>
      <w:r w:rsidRPr="003F2F1C">
        <w:rPr>
          <w:rFonts w:cs="B Nazanin" w:hint="cs"/>
          <w:color w:val="00B050"/>
          <w:sz w:val="24"/>
          <w:szCs w:val="24"/>
          <w:rtl/>
          <w:lang w:bidi="fa-IR"/>
        </w:rPr>
        <w:t>ی</w:t>
      </w:r>
      <w:r w:rsidRPr="003F2F1C">
        <w:rPr>
          <w:rFonts w:cs="B Nazanin"/>
          <w:color w:val="00B050"/>
          <w:sz w:val="24"/>
          <w:szCs w:val="24"/>
          <w:rtl/>
          <w:lang w:bidi="fa-IR"/>
        </w:rPr>
        <w:t xml:space="preserve"> و جو سازمان</w:t>
      </w:r>
      <w:r w:rsidRPr="003F2F1C">
        <w:rPr>
          <w:rFonts w:cs="B Nazanin" w:hint="cs"/>
          <w:color w:val="00B050"/>
          <w:sz w:val="24"/>
          <w:szCs w:val="24"/>
          <w:rtl/>
          <w:lang w:bidi="fa-IR"/>
        </w:rPr>
        <w:t>ی</w:t>
      </w:r>
      <w:r w:rsidRPr="003F2F1C">
        <w:rPr>
          <w:rFonts w:cs="B Nazanin"/>
          <w:color w:val="00B050"/>
          <w:sz w:val="24"/>
          <w:szCs w:val="24"/>
          <w:rtl/>
          <w:lang w:bidi="fa-IR"/>
        </w:rPr>
        <w:t xml:space="preserve"> از طر</w:t>
      </w:r>
      <w:r w:rsidRPr="003F2F1C">
        <w:rPr>
          <w:rFonts w:cs="B Nazanin" w:hint="cs"/>
          <w:color w:val="00B050"/>
          <w:sz w:val="24"/>
          <w:szCs w:val="24"/>
          <w:rtl/>
          <w:lang w:bidi="fa-IR"/>
        </w:rPr>
        <w:t>ی</w:t>
      </w:r>
      <w:r w:rsidRPr="003F2F1C">
        <w:rPr>
          <w:rFonts w:cs="B Nazanin" w:hint="eastAsia"/>
          <w:color w:val="00B050"/>
          <w:sz w:val="24"/>
          <w:szCs w:val="24"/>
          <w:rtl/>
          <w:lang w:bidi="fa-IR"/>
        </w:rPr>
        <w:t>ق</w:t>
      </w:r>
      <w:r w:rsidRPr="003F2F1C">
        <w:rPr>
          <w:rFonts w:cs="B Nazanin"/>
          <w:color w:val="00B050"/>
          <w:sz w:val="24"/>
          <w:szCs w:val="24"/>
          <w:rtl/>
          <w:lang w:bidi="fa-IR"/>
        </w:rPr>
        <w:t xml:space="preserve"> مکان</w:t>
      </w:r>
      <w:r w:rsidRPr="003F2F1C">
        <w:rPr>
          <w:rFonts w:cs="B Nazanin" w:hint="cs"/>
          <w:color w:val="00B050"/>
          <w:sz w:val="24"/>
          <w:szCs w:val="24"/>
          <w:rtl/>
          <w:lang w:bidi="fa-IR"/>
        </w:rPr>
        <w:t>ی</w:t>
      </w:r>
      <w:r w:rsidRPr="003F2F1C">
        <w:rPr>
          <w:rFonts w:cs="B Nazanin" w:hint="eastAsia"/>
          <w:color w:val="00B050"/>
          <w:sz w:val="24"/>
          <w:szCs w:val="24"/>
          <w:rtl/>
          <w:lang w:bidi="fa-IR"/>
        </w:rPr>
        <w:t>سم</w:t>
      </w:r>
      <w:r w:rsidRPr="003F2F1C">
        <w:rPr>
          <w:rFonts w:cs="B Nazanin"/>
          <w:color w:val="00B050"/>
          <w:sz w:val="24"/>
          <w:szCs w:val="24"/>
          <w:rtl/>
          <w:lang w:bidi="fa-IR"/>
        </w:rPr>
        <w:t xml:space="preserve"> ذهن‌آگاه</w:t>
      </w:r>
      <w:r w:rsidRPr="003F2F1C">
        <w:rPr>
          <w:rFonts w:cs="B Nazanin" w:hint="cs"/>
          <w:color w:val="00B050"/>
          <w:sz w:val="24"/>
          <w:szCs w:val="24"/>
          <w:rtl/>
          <w:lang w:bidi="fa-IR"/>
        </w:rPr>
        <w:t>ی</w:t>
      </w:r>
      <w:r w:rsidRPr="003F2F1C">
        <w:rPr>
          <w:rFonts w:cs="B Nazanin"/>
          <w:color w:val="00B050"/>
          <w:sz w:val="24"/>
          <w:szCs w:val="24"/>
          <w:rtl/>
          <w:lang w:bidi="fa-IR"/>
        </w:rPr>
        <w:t xml:space="preserve"> بر فرسودگ</w:t>
      </w:r>
      <w:r w:rsidRPr="003F2F1C">
        <w:rPr>
          <w:rFonts w:cs="B Nazanin" w:hint="cs"/>
          <w:color w:val="00B050"/>
          <w:sz w:val="24"/>
          <w:szCs w:val="24"/>
          <w:rtl/>
          <w:lang w:bidi="fa-IR"/>
        </w:rPr>
        <w:t>ی</w:t>
      </w:r>
      <w:r w:rsidRPr="003F2F1C">
        <w:rPr>
          <w:rFonts w:cs="B Nazanin"/>
          <w:color w:val="00B050"/>
          <w:sz w:val="24"/>
          <w:szCs w:val="24"/>
          <w:rtl/>
          <w:lang w:bidi="fa-IR"/>
        </w:rPr>
        <w:t xml:space="preserve"> شغل</w:t>
      </w:r>
      <w:r w:rsidRPr="003F2F1C">
        <w:rPr>
          <w:rFonts w:cs="B Nazanin" w:hint="cs"/>
          <w:color w:val="00B050"/>
          <w:sz w:val="24"/>
          <w:szCs w:val="24"/>
          <w:rtl/>
          <w:lang w:bidi="fa-IR"/>
        </w:rPr>
        <w:t>ی</w:t>
      </w:r>
      <w:r w:rsidRPr="003F2F1C">
        <w:rPr>
          <w:rFonts w:cs="B Nazanin"/>
          <w:color w:val="00B050"/>
          <w:sz w:val="24"/>
          <w:szCs w:val="24"/>
          <w:rtl/>
          <w:lang w:bidi="fa-IR"/>
        </w:rPr>
        <w:t xml:space="preserve"> تأث</w:t>
      </w:r>
      <w:r w:rsidRPr="003F2F1C">
        <w:rPr>
          <w:rFonts w:cs="B Nazanin" w:hint="cs"/>
          <w:color w:val="00B050"/>
          <w:sz w:val="24"/>
          <w:szCs w:val="24"/>
          <w:rtl/>
          <w:lang w:bidi="fa-IR"/>
        </w:rPr>
        <w:t>ی</w:t>
      </w:r>
      <w:r w:rsidRPr="003F2F1C">
        <w:rPr>
          <w:rFonts w:cs="B Nazanin" w:hint="eastAsia"/>
          <w:color w:val="00B050"/>
          <w:sz w:val="24"/>
          <w:szCs w:val="24"/>
          <w:rtl/>
          <w:lang w:bidi="fa-IR"/>
        </w:rPr>
        <w:t>ر</w:t>
      </w:r>
      <w:r w:rsidRPr="003F2F1C">
        <w:rPr>
          <w:rFonts w:cs="B Nazanin"/>
          <w:color w:val="00B050"/>
          <w:sz w:val="24"/>
          <w:szCs w:val="24"/>
          <w:rtl/>
          <w:lang w:bidi="fa-IR"/>
        </w:rPr>
        <w:t xml:space="preserve"> م</w:t>
      </w:r>
      <w:r w:rsidRPr="003F2F1C">
        <w:rPr>
          <w:rFonts w:cs="B Nazanin" w:hint="cs"/>
          <w:color w:val="00B050"/>
          <w:sz w:val="24"/>
          <w:szCs w:val="24"/>
          <w:rtl/>
          <w:lang w:bidi="fa-IR"/>
        </w:rPr>
        <w:t>ی‌</w:t>
      </w:r>
      <w:r w:rsidRPr="003F2F1C">
        <w:rPr>
          <w:rFonts w:cs="B Nazanin" w:hint="eastAsia"/>
          <w:color w:val="00B050"/>
          <w:sz w:val="24"/>
          <w:szCs w:val="24"/>
          <w:rtl/>
          <w:lang w:bidi="fa-IR"/>
        </w:rPr>
        <w:t>گذارند</w:t>
      </w:r>
      <w:r w:rsidRPr="003F2F1C">
        <w:rPr>
          <w:rFonts w:cs="B Nazanin"/>
          <w:color w:val="00B050"/>
          <w:sz w:val="24"/>
          <w:szCs w:val="24"/>
          <w:rtl/>
          <w:lang w:bidi="fa-IR"/>
        </w:rPr>
        <w:t>. ا</w:t>
      </w:r>
      <w:r w:rsidRPr="003F2F1C">
        <w:rPr>
          <w:rFonts w:cs="B Nazanin" w:hint="cs"/>
          <w:color w:val="00B050"/>
          <w:sz w:val="24"/>
          <w:szCs w:val="24"/>
          <w:rtl/>
          <w:lang w:bidi="fa-IR"/>
        </w:rPr>
        <w:t>ی</w:t>
      </w:r>
      <w:r w:rsidRPr="003F2F1C">
        <w:rPr>
          <w:rFonts w:cs="B Nazanin" w:hint="eastAsia"/>
          <w:color w:val="00B050"/>
          <w:sz w:val="24"/>
          <w:szCs w:val="24"/>
          <w:rtl/>
          <w:lang w:bidi="fa-IR"/>
        </w:rPr>
        <w:t>ن</w:t>
      </w:r>
      <w:r w:rsidRPr="003F2F1C">
        <w:rPr>
          <w:rFonts w:cs="B Nazanin"/>
          <w:color w:val="00B050"/>
          <w:sz w:val="24"/>
          <w:szCs w:val="24"/>
          <w:rtl/>
          <w:lang w:bidi="fa-IR"/>
        </w:rPr>
        <w:t xml:space="preserve"> </w:t>
      </w:r>
      <w:r w:rsidRPr="003F2F1C">
        <w:rPr>
          <w:rFonts w:cs="B Nazanin" w:hint="cs"/>
          <w:color w:val="00B050"/>
          <w:sz w:val="24"/>
          <w:szCs w:val="24"/>
          <w:rtl/>
          <w:lang w:bidi="fa-IR"/>
        </w:rPr>
        <w:t>ی</w:t>
      </w:r>
      <w:r w:rsidRPr="003F2F1C">
        <w:rPr>
          <w:rFonts w:cs="B Nazanin" w:hint="eastAsia"/>
          <w:color w:val="00B050"/>
          <w:sz w:val="24"/>
          <w:szCs w:val="24"/>
          <w:rtl/>
          <w:lang w:bidi="fa-IR"/>
        </w:rPr>
        <w:t>افته</w:t>
      </w:r>
      <w:r w:rsidRPr="003F2F1C">
        <w:rPr>
          <w:rFonts w:cs="B Nazanin"/>
          <w:color w:val="00B050"/>
          <w:sz w:val="24"/>
          <w:szCs w:val="24"/>
          <w:rtl/>
          <w:lang w:bidi="fa-IR"/>
        </w:rPr>
        <w:t xml:space="preserve"> بر اهم</w:t>
      </w:r>
      <w:r w:rsidRPr="003F2F1C">
        <w:rPr>
          <w:rFonts w:cs="B Nazanin" w:hint="cs"/>
          <w:color w:val="00B050"/>
          <w:sz w:val="24"/>
          <w:szCs w:val="24"/>
          <w:rtl/>
          <w:lang w:bidi="fa-IR"/>
        </w:rPr>
        <w:t>ی</w:t>
      </w:r>
      <w:r w:rsidRPr="003F2F1C">
        <w:rPr>
          <w:rFonts w:cs="B Nazanin" w:hint="eastAsia"/>
          <w:color w:val="00B050"/>
          <w:sz w:val="24"/>
          <w:szCs w:val="24"/>
          <w:rtl/>
          <w:lang w:bidi="fa-IR"/>
        </w:rPr>
        <w:t>ت</w:t>
      </w:r>
      <w:r w:rsidRPr="003F2F1C">
        <w:rPr>
          <w:rFonts w:cs="B Nazanin"/>
          <w:color w:val="00B050"/>
          <w:sz w:val="24"/>
          <w:szCs w:val="24"/>
          <w:rtl/>
          <w:lang w:bidi="fa-IR"/>
        </w:rPr>
        <w:t xml:space="preserve"> توجه همزمان به عوامل سازمان</w:t>
      </w:r>
      <w:r w:rsidRPr="003F2F1C">
        <w:rPr>
          <w:rFonts w:cs="B Nazanin" w:hint="cs"/>
          <w:color w:val="00B050"/>
          <w:sz w:val="24"/>
          <w:szCs w:val="24"/>
          <w:rtl/>
          <w:lang w:bidi="fa-IR"/>
        </w:rPr>
        <w:t>ی</w:t>
      </w:r>
      <w:r w:rsidRPr="003F2F1C">
        <w:rPr>
          <w:rFonts w:cs="B Nazanin"/>
          <w:color w:val="00B050"/>
          <w:sz w:val="24"/>
          <w:szCs w:val="24"/>
          <w:rtl/>
          <w:lang w:bidi="fa-IR"/>
        </w:rPr>
        <w:t xml:space="preserve"> (کاهش استرس و بهبود جو) و عوامل فرد</w:t>
      </w:r>
      <w:r w:rsidRPr="003F2F1C">
        <w:rPr>
          <w:rFonts w:cs="B Nazanin" w:hint="cs"/>
          <w:color w:val="00B050"/>
          <w:sz w:val="24"/>
          <w:szCs w:val="24"/>
          <w:rtl/>
          <w:lang w:bidi="fa-IR"/>
        </w:rPr>
        <w:t>ی</w:t>
      </w:r>
      <w:r w:rsidRPr="003F2F1C">
        <w:rPr>
          <w:rFonts w:cs="B Nazanin"/>
          <w:color w:val="00B050"/>
          <w:sz w:val="24"/>
          <w:szCs w:val="24"/>
          <w:rtl/>
          <w:lang w:bidi="fa-IR"/>
        </w:rPr>
        <w:t xml:space="preserve"> (تقو</w:t>
      </w:r>
      <w:r w:rsidRPr="003F2F1C">
        <w:rPr>
          <w:rFonts w:cs="B Nazanin" w:hint="cs"/>
          <w:color w:val="00B050"/>
          <w:sz w:val="24"/>
          <w:szCs w:val="24"/>
          <w:rtl/>
          <w:lang w:bidi="fa-IR"/>
        </w:rPr>
        <w:t>ی</w:t>
      </w:r>
      <w:r w:rsidRPr="003F2F1C">
        <w:rPr>
          <w:rFonts w:cs="B Nazanin" w:hint="eastAsia"/>
          <w:color w:val="00B050"/>
          <w:sz w:val="24"/>
          <w:szCs w:val="24"/>
          <w:rtl/>
          <w:lang w:bidi="fa-IR"/>
        </w:rPr>
        <w:t>ت</w:t>
      </w:r>
      <w:r w:rsidRPr="003F2F1C">
        <w:rPr>
          <w:rFonts w:cs="B Nazanin"/>
          <w:color w:val="00B050"/>
          <w:sz w:val="24"/>
          <w:szCs w:val="24"/>
          <w:rtl/>
          <w:lang w:bidi="fa-IR"/>
        </w:rPr>
        <w:t xml:space="preserve"> ذهن‌آگاه</w:t>
      </w:r>
      <w:r w:rsidRPr="003F2F1C">
        <w:rPr>
          <w:rFonts w:cs="B Nazanin" w:hint="cs"/>
          <w:color w:val="00B050"/>
          <w:sz w:val="24"/>
          <w:szCs w:val="24"/>
          <w:rtl/>
          <w:lang w:bidi="fa-IR"/>
        </w:rPr>
        <w:t>ی</w:t>
      </w:r>
      <w:r w:rsidRPr="003F2F1C">
        <w:rPr>
          <w:rFonts w:cs="B Nazanin"/>
          <w:color w:val="00B050"/>
          <w:sz w:val="24"/>
          <w:szCs w:val="24"/>
          <w:rtl/>
          <w:lang w:bidi="fa-IR"/>
        </w:rPr>
        <w:t>) برا</w:t>
      </w:r>
      <w:r w:rsidRPr="003F2F1C">
        <w:rPr>
          <w:rFonts w:cs="B Nazanin" w:hint="cs"/>
          <w:color w:val="00B050"/>
          <w:sz w:val="24"/>
          <w:szCs w:val="24"/>
          <w:rtl/>
          <w:lang w:bidi="fa-IR"/>
        </w:rPr>
        <w:t>ی</w:t>
      </w:r>
      <w:r w:rsidRPr="003F2F1C">
        <w:rPr>
          <w:rFonts w:cs="B Nazanin"/>
          <w:color w:val="00B050"/>
          <w:sz w:val="24"/>
          <w:szCs w:val="24"/>
          <w:rtl/>
          <w:lang w:bidi="fa-IR"/>
        </w:rPr>
        <w:t xml:space="preserve"> پ</w:t>
      </w:r>
      <w:r w:rsidRPr="003F2F1C">
        <w:rPr>
          <w:rFonts w:cs="B Nazanin" w:hint="cs"/>
          <w:color w:val="00B050"/>
          <w:sz w:val="24"/>
          <w:szCs w:val="24"/>
          <w:rtl/>
          <w:lang w:bidi="fa-IR"/>
        </w:rPr>
        <w:t>ی</w:t>
      </w:r>
      <w:r w:rsidRPr="003F2F1C">
        <w:rPr>
          <w:rFonts w:cs="B Nazanin" w:hint="eastAsia"/>
          <w:color w:val="00B050"/>
          <w:sz w:val="24"/>
          <w:szCs w:val="24"/>
          <w:rtl/>
          <w:lang w:bidi="fa-IR"/>
        </w:rPr>
        <w:t>شگ</w:t>
      </w:r>
      <w:r w:rsidRPr="003F2F1C">
        <w:rPr>
          <w:rFonts w:cs="B Nazanin" w:hint="cs"/>
          <w:color w:val="00B050"/>
          <w:sz w:val="24"/>
          <w:szCs w:val="24"/>
          <w:rtl/>
          <w:lang w:bidi="fa-IR"/>
        </w:rPr>
        <w:t>ی</w:t>
      </w:r>
      <w:r w:rsidRPr="003F2F1C">
        <w:rPr>
          <w:rFonts w:cs="B Nazanin" w:hint="eastAsia"/>
          <w:color w:val="00B050"/>
          <w:sz w:val="24"/>
          <w:szCs w:val="24"/>
          <w:rtl/>
          <w:lang w:bidi="fa-IR"/>
        </w:rPr>
        <w:t>ر</w:t>
      </w:r>
      <w:r w:rsidRPr="003F2F1C">
        <w:rPr>
          <w:rFonts w:cs="B Nazanin" w:hint="cs"/>
          <w:color w:val="00B050"/>
          <w:sz w:val="24"/>
          <w:szCs w:val="24"/>
          <w:rtl/>
          <w:lang w:bidi="fa-IR"/>
        </w:rPr>
        <w:t>ی</w:t>
      </w:r>
      <w:r w:rsidRPr="003F2F1C">
        <w:rPr>
          <w:rFonts w:cs="B Nazanin"/>
          <w:color w:val="00B050"/>
          <w:sz w:val="24"/>
          <w:szCs w:val="24"/>
          <w:rtl/>
          <w:lang w:bidi="fa-IR"/>
        </w:rPr>
        <w:t xml:space="preserve"> از فرسو</w:t>
      </w:r>
      <w:r w:rsidRPr="003F2F1C">
        <w:rPr>
          <w:rFonts w:cs="B Nazanin" w:hint="eastAsia"/>
          <w:color w:val="00B050"/>
          <w:sz w:val="24"/>
          <w:szCs w:val="24"/>
          <w:rtl/>
          <w:lang w:bidi="fa-IR"/>
        </w:rPr>
        <w:t>دگ</w:t>
      </w:r>
      <w:r w:rsidRPr="003F2F1C">
        <w:rPr>
          <w:rFonts w:cs="B Nazanin" w:hint="cs"/>
          <w:color w:val="00B050"/>
          <w:sz w:val="24"/>
          <w:szCs w:val="24"/>
          <w:rtl/>
          <w:lang w:bidi="fa-IR"/>
        </w:rPr>
        <w:t>ی</w:t>
      </w:r>
      <w:r w:rsidRPr="003F2F1C">
        <w:rPr>
          <w:rFonts w:cs="B Nazanin"/>
          <w:color w:val="00B050"/>
          <w:sz w:val="24"/>
          <w:szCs w:val="24"/>
          <w:rtl/>
          <w:lang w:bidi="fa-IR"/>
        </w:rPr>
        <w:t xml:space="preserve"> شغل</w:t>
      </w:r>
      <w:r w:rsidRPr="003F2F1C">
        <w:rPr>
          <w:rFonts w:cs="B Nazanin" w:hint="cs"/>
          <w:color w:val="00B050"/>
          <w:sz w:val="24"/>
          <w:szCs w:val="24"/>
          <w:rtl/>
          <w:lang w:bidi="fa-IR"/>
        </w:rPr>
        <w:t>ی</w:t>
      </w:r>
      <w:r w:rsidRPr="003F2F1C">
        <w:rPr>
          <w:rFonts w:cs="B Nazanin"/>
          <w:color w:val="00B050"/>
          <w:sz w:val="24"/>
          <w:szCs w:val="24"/>
          <w:rtl/>
          <w:lang w:bidi="fa-IR"/>
        </w:rPr>
        <w:t xml:space="preserve"> در پرسنل مراکز درمان اعت</w:t>
      </w:r>
      <w:r w:rsidRPr="003F2F1C">
        <w:rPr>
          <w:rFonts w:cs="B Nazanin" w:hint="cs"/>
          <w:color w:val="00B050"/>
          <w:sz w:val="24"/>
          <w:szCs w:val="24"/>
          <w:rtl/>
          <w:lang w:bidi="fa-IR"/>
        </w:rPr>
        <w:t>ی</w:t>
      </w:r>
      <w:r w:rsidRPr="003F2F1C">
        <w:rPr>
          <w:rFonts w:cs="B Nazanin" w:hint="eastAsia"/>
          <w:color w:val="00B050"/>
          <w:sz w:val="24"/>
          <w:szCs w:val="24"/>
          <w:rtl/>
          <w:lang w:bidi="fa-IR"/>
        </w:rPr>
        <w:t>اد</w:t>
      </w:r>
      <w:r w:rsidRPr="003F2F1C">
        <w:rPr>
          <w:rFonts w:cs="B Nazanin"/>
          <w:color w:val="00B050"/>
          <w:sz w:val="24"/>
          <w:szCs w:val="24"/>
          <w:rtl/>
          <w:lang w:bidi="fa-IR"/>
        </w:rPr>
        <w:t xml:space="preserve"> تأک</w:t>
      </w:r>
      <w:r w:rsidRPr="003F2F1C">
        <w:rPr>
          <w:rFonts w:cs="B Nazanin" w:hint="cs"/>
          <w:color w:val="00B050"/>
          <w:sz w:val="24"/>
          <w:szCs w:val="24"/>
          <w:rtl/>
          <w:lang w:bidi="fa-IR"/>
        </w:rPr>
        <w:t>ی</w:t>
      </w:r>
      <w:r w:rsidRPr="003F2F1C">
        <w:rPr>
          <w:rFonts w:cs="B Nazanin" w:hint="eastAsia"/>
          <w:color w:val="00B050"/>
          <w:sz w:val="24"/>
          <w:szCs w:val="24"/>
          <w:rtl/>
          <w:lang w:bidi="fa-IR"/>
        </w:rPr>
        <w:t>د</w:t>
      </w:r>
      <w:r w:rsidRPr="003F2F1C">
        <w:rPr>
          <w:rFonts w:cs="B Nazanin"/>
          <w:color w:val="00B050"/>
          <w:sz w:val="24"/>
          <w:szCs w:val="24"/>
          <w:rtl/>
          <w:lang w:bidi="fa-IR"/>
        </w:rPr>
        <w:t xml:space="preserve"> م</w:t>
      </w:r>
      <w:r w:rsidRPr="003F2F1C">
        <w:rPr>
          <w:rFonts w:cs="B Nazanin" w:hint="cs"/>
          <w:color w:val="00B050"/>
          <w:sz w:val="24"/>
          <w:szCs w:val="24"/>
          <w:rtl/>
          <w:lang w:bidi="fa-IR"/>
        </w:rPr>
        <w:t>ی‌</w:t>
      </w:r>
      <w:r w:rsidRPr="003F2F1C">
        <w:rPr>
          <w:rFonts w:cs="B Nazanin" w:hint="eastAsia"/>
          <w:color w:val="00B050"/>
          <w:sz w:val="24"/>
          <w:szCs w:val="24"/>
          <w:rtl/>
          <w:lang w:bidi="fa-IR"/>
        </w:rPr>
        <w:t>کند</w:t>
      </w:r>
      <w:r w:rsidRPr="003F2F1C">
        <w:rPr>
          <w:rFonts w:cs="B Nazanin"/>
          <w:color w:val="00B050"/>
          <w:sz w:val="24"/>
          <w:szCs w:val="24"/>
          <w:rtl/>
          <w:lang w:bidi="fa-IR"/>
        </w:rPr>
        <w:t>.</w:t>
      </w:r>
    </w:p>
    <w:p w14:paraId="4E598D0C" w14:textId="77777777" w:rsidR="00445846" w:rsidRPr="00A71E4F" w:rsidRDefault="00445846" w:rsidP="00445846">
      <w:pPr>
        <w:bidi/>
        <w:spacing w:after="0" w:line="240" w:lineRule="auto"/>
        <w:jc w:val="both"/>
        <w:rPr>
          <w:rFonts w:cs="B Nazanin"/>
          <w:sz w:val="24"/>
          <w:szCs w:val="24"/>
          <w:rtl/>
        </w:rPr>
      </w:pPr>
      <w:r w:rsidRPr="00A71E4F">
        <w:rPr>
          <w:rFonts w:cs="B Nazanin" w:hint="cs"/>
          <w:sz w:val="24"/>
          <w:szCs w:val="24"/>
          <w:rtl/>
        </w:rPr>
        <w:t xml:space="preserve">با توجه به یافته های پژوهش حاضر </w:t>
      </w:r>
      <w:r w:rsidRPr="00A71E4F">
        <w:rPr>
          <w:rFonts w:cs="B Nazanin"/>
          <w:sz w:val="24"/>
          <w:szCs w:val="24"/>
          <w:rtl/>
        </w:rPr>
        <w:t xml:space="preserve">استرس شغلی و جو سازمانی از جمله متغیرهای تأثیرگذار بر فرسودگی شغلی پرسنل مراکز درمان اعتیاد هستند. </w:t>
      </w:r>
      <w:r w:rsidRPr="00A71E4F">
        <w:rPr>
          <w:rFonts w:ascii="Times New Roman" w:eastAsia="DengXian" w:hAnsi="Times New Roman" w:cs="B Nazanin"/>
          <w:sz w:val="24"/>
          <w:szCs w:val="24"/>
          <w:rtl/>
          <w:lang w:bidi="ar-BH"/>
        </w:rPr>
        <w:t xml:space="preserve">، </w:t>
      </w:r>
      <w:r w:rsidRPr="00A71E4F">
        <w:rPr>
          <w:rFonts w:cs="B Nazanin"/>
          <w:sz w:val="24"/>
          <w:szCs w:val="24"/>
          <w:rtl/>
        </w:rPr>
        <w:t>استرس شغلی بالا منجر به افزایش فرسودگی شغلی می‌شود در حالی که جو سازمانی مطلوب با کاهش فرسودگی شغلی همراه است</w:t>
      </w:r>
      <w:r w:rsidRPr="00A71E4F">
        <w:rPr>
          <w:rFonts w:cs="B Nazanin" w:hint="cs"/>
          <w:sz w:val="24"/>
          <w:szCs w:val="24"/>
          <w:rtl/>
        </w:rPr>
        <w:t xml:space="preserve"> و </w:t>
      </w:r>
      <w:r w:rsidRPr="00A71E4F">
        <w:rPr>
          <w:rFonts w:cs="B Nazanin"/>
          <w:sz w:val="24"/>
          <w:szCs w:val="24"/>
          <w:rtl/>
        </w:rPr>
        <w:t>ذهن‌آگاهی به عنوان یک متغیر میانجی عمل کرده و توانسته است رابطه بین متغیرهای مستقل و وابسته را تعدیل کند.</w:t>
      </w:r>
      <w:r w:rsidRPr="00A71E4F">
        <w:rPr>
          <w:rFonts w:cs="B Nazanin" w:hint="eastAsia"/>
          <w:sz w:val="24"/>
          <w:szCs w:val="24"/>
          <w:rtl/>
        </w:rPr>
        <w:t xml:space="preserve"> </w:t>
      </w:r>
      <w:r w:rsidRPr="00A71E4F">
        <w:rPr>
          <w:rFonts w:cs="B Nazanin" w:hint="cs"/>
          <w:sz w:val="24"/>
          <w:szCs w:val="24"/>
          <w:rtl/>
        </w:rPr>
        <w:t xml:space="preserve">بررسی ها نشان داد </w:t>
      </w:r>
      <w:r w:rsidRPr="00A71E4F">
        <w:rPr>
          <w:rFonts w:cs="B Nazanin" w:hint="eastAsia"/>
          <w:sz w:val="24"/>
          <w:szCs w:val="24"/>
          <w:rtl/>
        </w:rPr>
        <w:t>فرسودگ</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شغل</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نه</w:t>
      </w:r>
      <w:r w:rsidRPr="00A71E4F">
        <w:rPr>
          <w:rFonts w:cs="B Nazanin"/>
          <w:sz w:val="24"/>
          <w:szCs w:val="24"/>
          <w:rtl/>
        </w:rPr>
        <w:t xml:space="preserve"> </w:t>
      </w:r>
      <w:r w:rsidRPr="00A71E4F">
        <w:rPr>
          <w:rFonts w:cs="B Nazanin" w:hint="eastAsia"/>
          <w:sz w:val="24"/>
          <w:szCs w:val="24"/>
          <w:rtl/>
        </w:rPr>
        <w:t>تنها</w:t>
      </w:r>
      <w:r w:rsidRPr="00A71E4F">
        <w:rPr>
          <w:rFonts w:cs="B Nazanin"/>
          <w:sz w:val="24"/>
          <w:szCs w:val="24"/>
          <w:rtl/>
        </w:rPr>
        <w:t xml:space="preserve"> </w:t>
      </w:r>
      <w:r w:rsidRPr="00A71E4F">
        <w:rPr>
          <w:rFonts w:cs="B Nazanin" w:hint="eastAsia"/>
          <w:sz w:val="24"/>
          <w:szCs w:val="24"/>
          <w:rtl/>
        </w:rPr>
        <w:t>بر</w:t>
      </w:r>
      <w:r w:rsidRPr="00A71E4F">
        <w:rPr>
          <w:rFonts w:cs="B Nazanin"/>
          <w:sz w:val="24"/>
          <w:szCs w:val="24"/>
          <w:rtl/>
        </w:rPr>
        <w:t xml:space="preserve"> </w:t>
      </w:r>
      <w:r w:rsidRPr="00A71E4F">
        <w:rPr>
          <w:rFonts w:cs="B Nazanin" w:hint="eastAsia"/>
          <w:sz w:val="24"/>
          <w:szCs w:val="24"/>
          <w:rtl/>
        </w:rPr>
        <w:t>فرد</w:t>
      </w:r>
      <w:r w:rsidRPr="00A71E4F">
        <w:rPr>
          <w:rFonts w:cs="B Nazanin"/>
          <w:sz w:val="24"/>
          <w:szCs w:val="24"/>
          <w:rtl/>
        </w:rPr>
        <w:t xml:space="preserve"> </w:t>
      </w:r>
      <w:r w:rsidRPr="00A71E4F">
        <w:rPr>
          <w:rFonts w:cs="B Nazanin" w:hint="eastAsia"/>
          <w:sz w:val="24"/>
          <w:szCs w:val="24"/>
          <w:rtl/>
        </w:rPr>
        <w:t>تأث</w:t>
      </w:r>
      <w:r w:rsidRPr="00A71E4F">
        <w:rPr>
          <w:rFonts w:cs="B Nazanin" w:hint="cs"/>
          <w:sz w:val="24"/>
          <w:szCs w:val="24"/>
          <w:rtl/>
        </w:rPr>
        <w:t>ی</w:t>
      </w:r>
      <w:r w:rsidRPr="00A71E4F">
        <w:rPr>
          <w:rFonts w:cs="B Nazanin" w:hint="eastAsia"/>
          <w:sz w:val="24"/>
          <w:szCs w:val="24"/>
          <w:rtl/>
        </w:rPr>
        <w:t>ر</w:t>
      </w:r>
      <w:r w:rsidRPr="00A71E4F">
        <w:rPr>
          <w:rFonts w:cs="B Nazanin"/>
          <w:sz w:val="24"/>
          <w:szCs w:val="24"/>
          <w:rtl/>
        </w:rPr>
        <w:t xml:space="preserve"> </w:t>
      </w:r>
      <w:r w:rsidRPr="00A71E4F">
        <w:rPr>
          <w:rFonts w:cs="B Nazanin" w:hint="eastAsia"/>
          <w:sz w:val="24"/>
          <w:szCs w:val="24"/>
          <w:rtl/>
        </w:rPr>
        <w:t>م</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گذارد</w:t>
      </w:r>
      <w:r w:rsidRPr="00A71E4F">
        <w:rPr>
          <w:rFonts w:cs="B Nazanin"/>
          <w:sz w:val="24"/>
          <w:szCs w:val="24"/>
          <w:rtl/>
        </w:rPr>
        <w:t xml:space="preserve"> </w:t>
      </w:r>
      <w:r w:rsidRPr="00A71E4F">
        <w:rPr>
          <w:rFonts w:cs="B Nazanin" w:hint="eastAsia"/>
          <w:sz w:val="24"/>
          <w:szCs w:val="24"/>
          <w:rtl/>
        </w:rPr>
        <w:t>بلکه</w:t>
      </w:r>
      <w:r w:rsidRPr="00A71E4F">
        <w:rPr>
          <w:rFonts w:cs="B Nazanin"/>
          <w:sz w:val="24"/>
          <w:szCs w:val="24"/>
          <w:rtl/>
        </w:rPr>
        <w:t xml:space="preserve"> </w:t>
      </w:r>
      <w:r w:rsidRPr="00A71E4F">
        <w:rPr>
          <w:rFonts w:cs="B Nazanin" w:hint="eastAsia"/>
          <w:sz w:val="24"/>
          <w:szCs w:val="24"/>
          <w:rtl/>
        </w:rPr>
        <w:t>بر</w:t>
      </w:r>
      <w:r w:rsidRPr="00A71E4F">
        <w:rPr>
          <w:rFonts w:cs="B Nazanin"/>
          <w:sz w:val="24"/>
          <w:szCs w:val="24"/>
          <w:rtl/>
        </w:rPr>
        <w:t xml:space="preserve"> </w:t>
      </w:r>
      <w:r w:rsidRPr="00A71E4F">
        <w:rPr>
          <w:rFonts w:cs="B Nazanin" w:hint="eastAsia"/>
          <w:sz w:val="24"/>
          <w:szCs w:val="24"/>
          <w:rtl/>
        </w:rPr>
        <w:t>همکاران،</w:t>
      </w:r>
      <w:r w:rsidRPr="00A71E4F">
        <w:rPr>
          <w:rFonts w:cs="B Nazanin"/>
          <w:sz w:val="24"/>
          <w:szCs w:val="24"/>
          <w:rtl/>
        </w:rPr>
        <w:t xml:space="preserve"> </w:t>
      </w:r>
      <w:r w:rsidRPr="00A71E4F">
        <w:rPr>
          <w:rFonts w:cs="B Nazanin" w:hint="cs"/>
          <w:sz w:val="24"/>
          <w:szCs w:val="24"/>
          <w:rtl/>
        </w:rPr>
        <w:t>بیماران</w:t>
      </w:r>
      <w:r w:rsidRPr="00A71E4F">
        <w:rPr>
          <w:rFonts w:cs="B Nazanin"/>
          <w:sz w:val="24"/>
          <w:szCs w:val="24"/>
          <w:rtl/>
        </w:rPr>
        <w:t xml:space="preserve"> </w:t>
      </w:r>
      <w:r w:rsidRPr="00A71E4F">
        <w:rPr>
          <w:rFonts w:cs="B Nazanin" w:hint="eastAsia"/>
          <w:sz w:val="24"/>
          <w:szCs w:val="24"/>
          <w:rtl/>
        </w:rPr>
        <w:t>و</w:t>
      </w:r>
      <w:r w:rsidRPr="00A71E4F">
        <w:rPr>
          <w:rFonts w:cs="B Nazanin"/>
          <w:sz w:val="24"/>
          <w:szCs w:val="24"/>
          <w:rtl/>
        </w:rPr>
        <w:t xml:space="preserve"> </w:t>
      </w:r>
      <w:r w:rsidRPr="00A71E4F">
        <w:rPr>
          <w:rFonts w:cs="B Nazanin" w:hint="eastAsia"/>
          <w:sz w:val="24"/>
          <w:szCs w:val="24"/>
          <w:rtl/>
        </w:rPr>
        <w:t>اعضا</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خانواده</w:t>
      </w:r>
      <w:r w:rsidRPr="00A71E4F">
        <w:rPr>
          <w:rFonts w:cs="B Nazanin"/>
          <w:sz w:val="24"/>
          <w:szCs w:val="24"/>
          <w:rtl/>
        </w:rPr>
        <w:t xml:space="preserve"> </w:t>
      </w:r>
      <w:r w:rsidRPr="00A71E4F">
        <w:rPr>
          <w:rFonts w:cs="B Nazanin" w:hint="eastAsia"/>
          <w:sz w:val="24"/>
          <w:szCs w:val="24"/>
          <w:rtl/>
        </w:rPr>
        <w:t>ن</w:t>
      </w:r>
      <w:r w:rsidRPr="00A71E4F">
        <w:rPr>
          <w:rFonts w:cs="B Nazanin" w:hint="cs"/>
          <w:sz w:val="24"/>
          <w:szCs w:val="24"/>
          <w:rtl/>
        </w:rPr>
        <w:t>ی</w:t>
      </w:r>
      <w:r w:rsidRPr="00A71E4F">
        <w:rPr>
          <w:rFonts w:cs="B Nazanin" w:hint="eastAsia"/>
          <w:sz w:val="24"/>
          <w:szCs w:val="24"/>
          <w:rtl/>
        </w:rPr>
        <w:t>ز</w:t>
      </w:r>
      <w:r w:rsidRPr="00A71E4F">
        <w:rPr>
          <w:rFonts w:cs="B Nazanin"/>
          <w:sz w:val="24"/>
          <w:szCs w:val="24"/>
          <w:rtl/>
        </w:rPr>
        <w:t xml:space="preserve"> </w:t>
      </w:r>
      <w:r w:rsidRPr="00A71E4F">
        <w:rPr>
          <w:rFonts w:cs="B Nazanin" w:hint="eastAsia"/>
          <w:sz w:val="24"/>
          <w:szCs w:val="24"/>
          <w:rtl/>
        </w:rPr>
        <w:t>تأث</w:t>
      </w:r>
      <w:r w:rsidRPr="00A71E4F">
        <w:rPr>
          <w:rFonts w:cs="B Nazanin" w:hint="cs"/>
          <w:sz w:val="24"/>
          <w:szCs w:val="24"/>
          <w:rtl/>
        </w:rPr>
        <w:t>ی</w:t>
      </w:r>
      <w:r w:rsidRPr="00A71E4F">
        <w:rPr>
          <w:rFonts w:cs="B Nazanin" w:hint="eastAsia"/>
          <w:sz w:val="24"/>
          <w:szCs w:val="24"/>
          <w:rtl/>
        </w:rPr>
        <w:t>ر</w:t>
      </w:r>
      <w:r w:rsidRPr="00A71E4F">
        <w:rPr>
          <w:rFonts w:cs="B Nazanin" w:hint="cs"/>
          <w:sz w:val="24"/>
          <w:szCs w:val="24"/>
          <w:rtl/>
        </w:rPr>
        <w:t>گذار است</w:t>
      </w:r>
      <w:r w:rsidRPr="00A71E4F">
        <w:rPr>
          <w:rFonts w:cs="B Nazanin"/>
          <w:sz w:val="24"/>
          <w:szCs w:val="24"/>
          <w:rtl/>
        </w:rPr>
        <w:t xml:space="preserve">. </w:t>
      </w:r>
      <w:r w:rsidRPr="00A71E4F">
        <w:rPr>
          <w:rFonts w:cs="B Nazanin" w:hint="eastAsia"/>
          <w:sz w:val="24"/>
          <w:szCs w:val="24"/>
          <w:rtl/>
        </w:rPr>
        <w:t>ا</w:t>
      </w:r>
      <w:r w:rsidRPr="00A71E4F">
        <w:rPr>
          <w:rFonts w:cs="B Nazanin" w:hint="cs"/>
          <w:sz w:val="24"/>
          <w:szCs w:val="24"/>
          <w:rtl/>
        </w:rPr>
        <w:t>ی</w:t>
      </w:r>
      <w:r w:rsidRPr="00A71E4F">
        <w:rPr>
          <w:rFonts w:cs="B Nazanin" w:hint="eastAsia"/>
          <w:sz w:val="24"/>
          <w:szCs w:val="24"/>
          <w:rtl/>
        </w:rPr>
        <w:t>ن</w:t>
      </w:r>
      <w:r w:rsidRPr="00A71E4F">
        <w:rPr>
          <w:rFonts w:cs="B Nazanin"/>
          <w:sz w:val="24"/>
          <w:szCs w:val="24"/>
          <w:rtl/>
        </w:rPr>
        <w:t xml:space="preserve"> </w:t>
      </w:r>
      <w:r w:rsidRPr="00A71E4F">
        <w:rPr>
          <w:rFonts w:cs="B Nazanin" w:hint="cs"/>
          <w:sz w:val="24"/>
          <w:szCs w:val="24"/>
          <w:rtl/>
        </w:rPr>
        <w:t>ی</w:t>
      </w:r>
      <w:r w:rsidRPr="00A71E4F">
        <w:rPr>
          <w:rFonts w:cs="B Nazanin" w:hint="eastAsia"/>
          <w:sz w:val="24"/>
          <w:szCs w:val="24"/>
          <w:rtl/>
        </w:rPr>
        <w:t>ادآور</w:t>
      </w:r>
      <w:r w:rsidRPr="00A71E4F">
        <w:rPr>
          <w:rFonts w:cs="B Nazanin"/>
          <w:sz w:val="24"/>
          <w:szCs w:val="24"/>
          <w:rtl/>
        </w:rPr>
        <w:t xml:space="preserve"> </w:t>
      </w:r>
      <w:r w:rsidRPr="00A71E4F">
        <w:rPr>
          <w:rFonts w:cs="B Nazanin" w:hint="eastAsia"/>
          <w:sz w:val="24"/>
          <w:szCs w:val="24"/>
          <w:rtl/>
        </w:rPr>
        <w:t>اهم</w:t>
      </w:r>
      <w:r w:rsidRPr="00A71E4F">
        <w:rPr>
          <w:rFonts w:cs="B Nazanin" w:hint="cs"/>
          <w:sz w:val="24"/>
          <w:szCs w:val="24"/>
          <w:rtl/>
        </w:rPr>
        <w:t>ی</w:t>
      </w:r>
      <w:r w:rsidRPr="00A71E4F">
        <w:rPr>
          <w:rFonts w:cs="B Nazanin" w:hint="eastAsia"/>
          <w:sz w:val="24"/>
          <w:szCs w:val="24"/>
          <w:rtl/>
        </w:rPr>
        <w:t>ت</w:t>
      </w:r>
      <w:r w:rsidRPr="00A71E4F">
        <w:rPr>
          <w:rFonts w:cs="B Nazanin"/>
          <w:sz w:val="24"/>
          <w:szCs w:val="24"/>
          <w:rtl/>
        </w:rPr>
        <w:t xml:space="preserve"> </w:t>
      </w:r>
      <w:r w:rsidRPr="00A71E4F">
        <w:rPr>
          <w:rFonts w:cs="B Nazanin" w:hint="eastAsia"/>
          <w:sz w:val="24"/>
          <w:szCs w:val="24"/>
          <w:rtl/>
        </w:rPr>
        <w:t>مد</w:t>
      </w:r>
      <w:r w:rsidRPr="00A71E4F">
        <w:rPr>
          <w:rFonts w:cs="B Nazanin" w:hint="cs"/>
          <w:sz w:val="24"/>
          <w:szCs w:val="24"/>
          <w:rtl/>
        </w:rPr>
        <w:t>ی</w:t>
      </w:r>
      <w:r w:rsidRPr="00A71E4F">
        <w:rPr>
          <w:rFonts w:cs="B Nazanin" w:hint="eastAsia"/>
          <w:sz w:val="24"/>
          <w:szCs w:val="24"/>
          <w:rtl/>
        </w:rPr>
        <w:t>ر</w:t>
      </w:r>
      <w:r w:rsidRPr="00A71E4F">
        <w:rPr>
          <w:rFonts w:cs="B Nazanin" w:hint="cs"/>
          <w:sz w:val="24"/>
          <w:szCs w:val="24"/>
          <w:rtl/>
        </w:rPr>
        <w:t>ی</w:t>
      </w:r>
      <w:r w:rsidRPr="00A71E4F">
        <w:rPr>
          <w:rFonts w:cs="B Nazanin" w:hint="eastAsia"/>
          <w:sz w:val="24"/>
          <w:szCs w:val="24"/>
          <w:rtl/>
        </w:rPr>
        <w:t>ت</w:t>
      </w:r>
      <w:r w:rsidRPr="00A71E4F">
        <w:rPr>
          <w:rFonts w:cs="B Nazanin"/>
          <w:sz w:val="24"/>
          <w:szCs w:val="24"/>
          <w:rtl/>
        </w:rPr>
        <w:t xml:space="preserve"> </w:t>
      </w:r>
      <w:r w:rsidRPr="00A71E4F">
        <w:rPr>
          <w:rFonts w:cs="B Nazanin" w:hint="eastAsia"/>
          <w:sz w:val="24"/>
          <w:szCs w:val="24"/>
          <w:rtl/>
        </w:rPr>
        <w:t>استرس</w:t>
      </w:r>
      <w:r w:rsidRPr="00A71E4F">
        <w:rPr>
          <w:rFonts w:cs="B Nazanin"/>
          <w:sz w:val="24"/>
          <w:szCs w:val="24"/>
          <w:rtl/>
        </w:rPr>
        <w:t xml:space="preserve"> </w:t>
      </w:r>
      <w:r w:rsidRPr="00A71E4F">
        <w:rPr>
          <w:rFonts w:cs="B Nazanin" w:hint="eastAsia"/>
          <w:sz w:val="24"/>
          <w:szCs w:val="24"/>
          <w:rtl/>
        </w:rPr>
        <w:t>در</w:t>
      </w:r>
      <w:r w:rsidRPr="00A71E4F">
        <w:rPr>
          <w:rFonts w:cs="B Nazanin"/>
          <w:sz w:val="24"/>
          <w:szCs w:val="24"/>
          <w:rtl/>
        </w:rPr>
        <w:t xml:space="preserve"> </w:t>
      </w:r>
      <w:r w:rsidRPr="00A71E4F">
        <w:rPr>
          <w:rFonts w:cs="B Nazanin" w:hint="eastAsia"/>
          <w:sz w:val="24"/>
          <w:szCs w:val="24"/>
          <w:rtl/>
        </w:rPr>
        <w:t>محل</w:t>
      </w:r>
      <w:r w:rsidRPr="00A71E4F">
        <w:rPr>
          <w:rFonts w:cs="B Nazanin"/>
          <w:sz w:val="24"/>
          <w:szCs w:val="24"/>
          <w:rtl/>
        </w:rPr>
        <w:t xml:space="preserve"> </w:t>
      </w:r>
      <w:r w:rsidRPr="00A71E4F">
        <w:rPr>
          <w:rFonts w:cs="B Nazanin" w:hint="eastAsia"/>
          <w:sz w:val="24"/>
          <w:szCs w:val="24"/>
          <w:rtl/>
        </w:rPr>
        <w:t>کار</w:t>
      </w:r>
      <w:r w:rsidRPr="00A71E4F">
        <w:rPr>
          <w:rFonts w:cs="B Nazanin"/>
          <w:sz w:val="24"/>
          <w:szCs w:val="24"/>
          <w:rtl/>
        </w:rPr>
        <w:t xml:space="preserve"> </w:t>
      </w:r>
      <w:r w:rsidRPr="00A71E4F">
        <w:rPr>
          <w:rFonts w:cs="B Nazanin" w:hint="eastAsia"/>
          <w:sz w:val="24"/>
          <w:szCs w:val="24"/>
          <w:rtl/>
        </w:rPr>
        <w:t>و</w:t>
      </w:r>
      <w:r w:rsidRPr="00A71E4F">
        <w:rPr>
          <w:rFonts w:cs="B Nazanin"/>
          <w:sz w:val="24"/>
          <w:szCs w:val="24"/>
          <w:rtl/>
        </w:rPr>
        <w:t xml:space="preserve"> </w:t>
      </w:r>
      <w:r w:rsidRPr="00A71E4F">
        <w:rPr>
          <w:rFonts w:cs="B Nazanin" w:hint="eastAsia"/>
          <w:sz w:val="24"/>
          <w:szCs w:val="24"/>
          <w:rtl/>
        </w:rPr>
        <w:t>ارتقا</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رفاه</w:t>
      </w:r>
      <w:r w:rsidRPr="00A71E4F">
        <w:rPr>
          <w:rFonts w:cs="B Nazanin"/>
          <w:sz w:val="24"/>
          <w:szCs w:val="24"/>
          <w:rtl/>
        </w:rPr>
        <w:t xml:space="preserve"> </w:t>
      </w:r>
      <w:r w:rsidRPr="00A71E4F">
        <w:rPr>
          <w:rFonts w:cs="B Nazanin" w:hint="eastAsia"/>
          <w:sz w:val="24"/>
          <w:szCs w:val="24"/>
          <w:rtl/>
        </w:rPr>
        <w:t>برا</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حفظ</w:t>
      </w:r>
      <w:r w:rsidRPr="00A71E4F">
        <w:rPr>
          <w:rFonts w:cs="B Nazanin"/>
          <w:sz w:val="24"/>
          <w:szCs w:val="24"/>
          <w:rtl/>
        </w:rPr>
        <w:t xml:space="preserve"> </w:t>
      </w:r>
      <w:r w:rsidRPr="00A71E4F">
        <w:rPr>
          <w:rFonts w:cs="B Nazanin" w:hint="cs"/>
          <w:sz w:val="24"/>
          <w:szCs w:val="24"/>
          <w:rtl/>
        </w:rPr>
        <w:t>ی</w:t>
      </w:r>
      <w:r w:rsidRPr="00A71E4F">
        <w:rPr>
          <w:rFonts w:cs="B Nazanin" w:hint="eastAsia"/>
          <w:sz w:val="24"/>
          <w:szCs w:val="24"/>
          <w:rtl/>
        </w:rPr>
        <w:t>ک</w:t>
      </w:r>
      <w:r w:rsidRPr="00A71E4F">
        <w:rPr>
          <w:rFonts w:cs="B Nazanin"/>
          <w:sz w:val="24"/>
          <w:szCs w:val="24"/>
          <w:rtl/>
        </w:rPr>
        <w:t xml:space="preserve"> </w:t>
      </w:r>
      <w:r w:rsidRPr="00A71E4F">
        <w:rPr>
          <w:rFonts w:cs="B Nazanin" w:hint="eastAsia"/>
          <w:sz w:val="24"/>
          <w:szCs w:val="24"/>
          <w:rtl/>
        </w:rPr>
        <w:t>مح</w:t>
      </w:r>
      <w:r w:rsidRPr="00A71E4F">
        <w:rPr>
          <w:rFonts w:cs="B Nazanin" w:hint="cs"/>
          <w:sz w:val="24"/>
          <w:szCs w:val="24"/>
          <w:rtl/>
        </w:rPr>
        <w:t>ی</w:t>
      </w:r>
      <w:r w:rsidRPr="00A71E4F">
        <w:rPr>
          <w:rFonts w:cs="B Nazanin" w:hint="eastAsia"/>
          <w:sz w:val="24"/>
          <w:szCs w:val="24"/>
          <w:rtl/>
        </w:rPr>
        <w:t>ط</w:t>
      </w:r>
      <w:r w:rsidRPr="00A71E4F">
        <w:rPr>
          <w:rFonts w:cs="B Nazanin"/>
          <w:sz w:val="24"/>
          <w:szCs w:val="24"/>
          <w:rtl/>
        </w:rPr>
        <w:t xml:space="preserve"> </w:t>
      </w:r>
      <w:r w:rsidRPr="00A71E4F">
        <w:rPr>
          <w:rFonts w:cs="B Nazanin" w:hint="eastAsia"/>
          <w:sz w:val="24"/>
          <w:szCs w:val="24"/>
          <w:rtl/>
        </w:rPr>
        <w:t>کار</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سالم</w:t>
      </w:r>
      <w:r w:rsidRPr="00A71E4F">
        <w:rPr>
          <w:rFonts w:cs="B Nazanin"/>
          <w:sz w:val="24"/>
          <w:szCs w:val="24"/>
          <w:rtl/>
        </w:rPr>
        <w:t xml:space="preserve"> </w:t>
      </w:r>
      <w:r w:rsidRPr="00A71E4F">
        <w:rPr>
          <w:rFonts w:cs="B Nazanin" w:hint="eastAsia"/>
          <w:sz w:val="24"/>
          <w:szCs w:val="24"/>
          <w:rtl/>
        </w:rPr>
        <w:t>تر</w:t>
      </w:r>
      <w:r w:rsidRPr="00A71E4F">
        <w:rPr>
          <w:rFonts w:cs="B Nazanin"/>
          <w:sz w:val="24"/>
          <w:szCs w:val="24"/>
          <w:rtl/>
        </w:rPr>
        <w:t xml:space="preserve"> </w:t>
      </w:r>
      <w:r w:rsidRPr="00A71E4F">
        <w:rPr>
          <w:rFonts w:cs="B Nazanin" w:hint="eastAsia"/>
          <w:sz w:val="24"/>
          <w:szCs w:val="24"/>
          <w:rtl/>
        </w:rPr>
        <w:t>و</w:t>
      </w:r>
      <w:r w:rsidRPr="00A71E4F">
        <w:rPr>
          <w:rFonts w:cs="B Nazanin"/>
          <w:sz w:val="24"/>
          <w:szCs w:val="24"/>
          <w:rtl/>
        </w:rPr>
        <w:t xml:space="preserve"> </w:t>
      </w:r>
      <w:r w:rsidRPr="00A71E4F">
        <w:rPr>
          <w:rFonts w:cs="B Nazanin" w:hint="eastAsia"/>
          <w:sz w:val="24"/>
          <w:szCs w:val="24"/>
          <w:rtl/>
        </w:rPr>
        <w:t>سازنده</w:t>
      </w:r>
      <w:r w:rsidRPr="00A71E4F">
        <w:rPr>
          <w:rFonts w:cs="B Nazanin"/>
          <w:sz w:val="24"/>
          <w:szCs w:val="24"/>
          <w:rtl/>
        </w:rPr>
        <w:t xml:space="preserve"> </w:t>
      </w:r>
      <w:r w:rsidRPr="00A71E4F">
        <w:rPr>
          <w:rFonts w:cs="B Nazanin" w:hint="eastAsia"/>
          <w:sz w:val="24"/>
          <w:szCs w:val="24"/>
          <w:rtl/>
        </w:rPr>
        <w:t>تر</w:t>
      </w:r>
      <w:r w:rsidRPr="00A71E4F">
        <w:rPr>
          <w:rFonts w:cs="B Nazanin"/>
          <w:sz w:val="24"/>
          <w:szCs w:val="24"/>
          <w:rtl/>
        </w:rPr>
        <w:t xml:space="preserve"> </w:t>
      </w:r>
      <w:r w:rsidRPr="00A71E4F">
        <w:rPr>
          <w:rFonts w:cs="B Nazanin" w:hint="eastAsia"/>
          <w:sz w:val="24"/>
          <w:szCs w:val="24"/>
          <w:rtl/>
        </w:rPr>
        <w:t>است</w:t>
      </w:r>
      <w:r w:rsidRPr="00A71E4F">
        <w:rPr>
          <w:rFonts w:cs="B Nazanin"/>
          <w:sz w:val="24"/>
          <w:szCs w:val="24"/>
          <w:rtl/>
        </w:rPr>
        <w:t xml:space="preserve">. </w:t>
      </w:r>
      <w:r w:rsidRPr="00A71E4F">
        <w:rPr>
          <w:rFonts w:cs="B Nazanin" w:hint="cs"/>
          <w:sz w:val="24"/>
          <w:szCs w:val="24"/>
          <w:rtl/>
        </w:rPr>
        <w:t>با توجه به محدودیت های پژوهش از جمله کوچک بودن جامعه اماری و محدود بودن شرکت کنندگان به پرسنل مراکز یک شهر، همچنین محدودیت هایی که در روند تکمیل پرسشنامه ها وجود داشت و با نوجه به وجود جنبه های تاثیر گذار دیگر، بر فرسودگی شغلی همچون تاب اوری، کیفیت زندگی و سرمایه روانشناختی و اجتماعی، نتایج نشان داد</w:t>
      </w:r>
      <w:r w:rsidRPr="00A71E4F">
        <w:rPr>
          <w:rFonts w:cs="B Nazanin"/>
          <w:sz w:val="24"/>
          <w:szCs w:val="24"/>
          <w:rtl/>
        </w:rPr>
        <w:t xml:space="preserve"> آموزش‌های ذهن‌آگاهی می‌تواند به پرسنل در مقابله با فشارهای روانی کار کمک کند</w:t>
      </w:r>
      <w:r w:rsidRPr="00A71E4F">
        <w:rPr>
          <w:rFonts w:cs="B Nazanin" w:hint="cs"/>
          <w:sz w:val="24"/>
          <w:szCs w:val="24"/>
          <w:rtl/>
        </w:rPr>
        <w:t xml:space="preserve">. یافته های پژوهش حاضر می تواند </w:t>
      </w:r>
      <w:r w:rsidRPr="00A71E4F">
        <w:rPr>
          <w:rFonts w:cs="B Nazanin"/>
          <w:sz w:val="24"/>
          <w:szCs w:val="24"/>
          <w:rtl/>
        </w:rPr>
        <w:t>به درک بهتر عوامل مرتبط با فرسودگی شغلی در پرسنل مراکز درمان اعتیاد کمک کند</w:t>
      </w:r>
      <w:r w:rsidRPr="00A71E4F">
        <w:rPr>
          <w:rFonts w:cs="B Nazanin" w:hint="cs"/>
          <w:sz w:val="24"/>
          <w:szCs w:val="24"/>
          <w:rtl/>
        </w:rPr>
        <w:t xml:space="preserve"> و</w:t>
      </w:r>
      <w:r w:rsidRPr="00A71E4F">
        <w:rPr>
          <w:rFonts w:cs="B Nazanin"/>
          <w:sz w:val="24"/>
          <w:szCs w:val="24"/>
          <w:rtl/>
        </w:rPr>
        <w:t xml:space="preserve"> راهکارهای مؤثری جهت کاهش فرسودگی شغلی این گروه ارائه ده</w:t>
      </w:r>
      <w:r w:rsidRPr="00A71E4F">
        <w:rPr>
          <w:rFonts w:cs="B Nazanin" w:hint="cs"/>
          <w:sz w:val="24"/>
          <w:szCs w:val="24"/>
          <w:rtl/>
        </w:rPr>
        <w:t>د.</w:t>
      </w:r>
      <w:r w:rsidRPr="00A71E4F">
        <w:rPr>
          <w:rFonts w:cs="B Nazanin" w:hint="eastAsia"/>
          <w:sz w:val="24"/>
          <w:szCs w:val="24"/>
          <w:rtl/>
        </w:rPr>
        <w:t xml:space="preserve"> </w:t>
      </w:r>
      <w:r w:rsidRPr="00A71E4F">
        <w:rPr>
          <w:rFonts w:cs="B Nazanin" w:hint="cs"/>
          <w:sz w:val="24"/>
          <w:szCs w:val="24"/>
          <w:rtl/>
          <w:lang w:bidi="fa-IR"/>
        </w:rPr>
        <w:t xml:space="preserve">همچنین </w:t>
      </w:r>
      <w:r w:rsidRPr="00A71E4F">
        <w:rPr>
          <w:rFonts w:cs="B Nazanin" w:hint="eastAsia"/>
          <w:sz w:val="24"/>
          <w:szCs w:val="24"/>
          <w:rtl/>
        </w:rPr>
        <w:t>با</w:t>
      </w:r>
      <w:r w:rsidRPr="00A71E4F">
        <w:rPr>
          <w:rFonts w:cs="B Nazanin"/>
          <w:sz w:val="24"/>
          <w:szCs w:val="24"/>
          <w:rtl/>
        </w:rPr>
        <w:t xml:space="preserve"> </w:t>
      </w:r>
      <w:r w:rsidRPr="00A71E4F">
        <w:rPr>
          <w:rFonts w:cs="B Nazanin" w:hint="eastAsia"/>
          <w:sz w:val="24"/>
          <w:szCs w:val="24"/>
          <w:rtl/>
        </w:rPr>
        <w:t>درک</w:t>
      </w:r>
      <w:r w:rsidRPr="00A71E4F">
        <w:rPr>
          <w:rFonts w:cs="B Nazanin"/>
          <w:sz w:val="24"/>
          <w:szCs w:val="24"/>
          <w:rtl/>
        </w:rPr>
        <w:t xml:space="preserve"> </w:t>
      </w:r>
      <w:r w:rsidRPr="00A71E4F">
        <w:rPr>
          <w:rFonts w:cs="B Nazanin" w:hint="eastAsia"/>
          <w:sz w:val="24"/>
          <w:szCs w:val="24"/>
          <w:rtl/>
        </w:rPr>
        <w:t>چالش‌ها</w:t>
      </w:r>
      <w:r w:rsidRPr="00A71E4F">
        <w:rPr>
          <w:rFonts w:cs="B Nazanin"/>
          <w:sz w:val="24"/>
          <w:szCs w:val="24"/>
          <w:rtl/>
        </w:rPr>
        <w:t xml:space="preserve"> </w:t>
      </w:r>
      <w:r w:rsidRPr="00A71E4F">
        <w:rPr>
          <w:rFonts w:cs="B Nazanin" w:hint="eastAsia"/>
          <w:sz w:val="24"/>
          <w:szCs w:val="24"/>
          <w:rtl/>
        </w:rPr>
        <w:t>و</w:t>
      </w:r>
      <w:r w:rsidRPr="00A71E4F">
        <w:rPr>
          <w:rFonts w:cs="B Nazanin"/>
          <w:sz w:val="24"/>
          <w:szCs w:val="24"/>
          <w:rtl/>
        </w:rPr>
        <w:t xml:space="preserve"> </w:t>
      </w:r>
      <w:r w:rsidRPr="00A71E4F">
        <w:rPr>
          <w:rFonts w:cs="B Nazanin" w:hint="eastAsia"/>
          <w:sz w:val="24"/>
          <w:szCs w:val="24"/>
          <w:rtl/>
        </w:rPr>
        <w:t>عوامل</w:t>
      </w:r>
      <w:r w:rsidRPr="00A71E4F">
        <w:rPr>
          <w:rFonts w:cs="B Nazanin"/>
          <w:sz w:val="24"/>
          <w:szCs w:val="24"/>
          <w:rtl/>
        </w:rPr>
        <w:t xml:space="preserve"> </w:t>
      </w:r>
      <w:r w:rsidRPr="00A71E4F">
        <w:rPr>
          <w:rFonts w:cs="B Nazanin" w:hint="eastAsia"/>
          <w:sz w:val="24"/>
          <w:szCs w:val="24"/>
          <w:rtl/>
        </w:rPr>
        <w:t>استرس‌زا</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منحصربه‌فرد</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که</w:t>
      </w:r>
      <w:r w:rsidRPr="00A71E4F">
        <w:rPr>
          <w:rFonts w:cs="B Nazanin"/>
          <w:sz w:val="24"/>
          <w:szCs w:val="24"/>
          <w:rtl/>
        </w:rPr>
        <w:t xml:space="preserve"> </w:t>
      </w:r>
      <w:r w:rsidRPr="00A71E4F">
        <w:rPr>
          <w:rFonts w:cs="B Nazanin" w:hint="eastAsia"/>
          <w:sz w:val="24"/>
          <w:szCs w:val="24"/>
          <w:rtl/>
        </w:rPr>
        <w:t>هر</w:t>
      </w:r>
      <w:r w:rsidRPr="00A71E4F">
        <w:rPr>
          <w:rFonts w:cs="B Nazanin"/>
          <w:sz w:val="24"/>
          <w:szCs w:val="24"/>
          <w:rtl/>
        </w:rPr>
        <w:t xml:space="preserve"> </w:t>
      </w:r>
      <w:r w:rsidRPr="00A71E4F">
        <w:rPr>
          <w:rFonts w:cs="B Nazanin" w:hint="eastAsia"/>
          <w:sz w:val="24"/>
          <w:szCs w:val="24"/>
          <w:rtl/>
        </w:rPr>
        <w:t>فرد</w:t>
      </w:r>
      <w:r w:rsidRPr="00A71E4F">
        <w:rPr>
          <w:rFonts w:cs="B Nazanin"/>
          <w:sz w:val="24"/>
          <w:szCs w:val="24"/>
          <w:rtl/>
        </w:rPr>
        <w:t xml:space="preserve"> </w:t>
      </w:r>
      <w:r w:rsidRPr="00A71E4F">
        <w:rPr>
          <w:rFonts w:cs="B Nazanin" w:hint="eastAsia"/>
          <w:sz w:val="24"/>
          <w:szCs w:val="24"/>
          <w:rtl/>
        </w:rPr>
        <w:t>با</w:t>
      </w:r>
      <w:r w:rsidRPr="00A71E4F">
        <w:rPr>
          <w:rFonts w:cs="B Nazanin"/>
          <w:sz w:val="24"/>
          <w:szCs w:val="24"/>
          <w:rtl/>
        </w:rPr>
        <w:t xml:space="preserve"> </w:t>
      </w:r>
      <w:r w:rsidRPr="00A71E4F">
        <w:rPr>
          <w:rFonts w:cs="B Nazanin" w:hint="eastAsia"/>
          <w:sz w:val="24"/>
          <w:szCs w:val="24"/>
          <w:rtl/>
        </w:rPr>
        <w:t>آن</w:t>
      </w:r>
      <w:r w:rsidRPr="00A71E4F">
        <w:rPr>
          <w:rFonts w:cs="B Nazanin"/>
          <w:sz w:val="24"/>
          <w:szCs w:val="24"/>
          <w:rtl/>
        </w:rPr>
        <w:t xml:space="preserve"> </w:t>
      </w:r>
      <w:r w:rsidRPr="00A71E4F">
        <w:rPr>
          <w:rFonts w:cs="B Nazanin" w:hint="eastAsia"/>
          <w:sz w:val="24"/>
          <w:szCs w:val="24"/>
          <w:rtl/>
        </w:rPr>
        <w:t>مواجه</w:t>
      </w:r>
      <w:r w:rsidRPr="00A71E4F">
        <w:rPr>
          <w:rFonts w:cs="B Nazanin"/>
          <w:sz w:val="24"/>
          <w:szCs w:val="24"/>
          <w:rtl/>
        </w:rPr>
        <w:t xml:space="preserve"> </w:t>
      </w:r>
      <w:r w:rsidRPr="00A71E4F">
        <w:rPr>
          <w:rFonts w:cs="B Nazanin" w:hint="eastAsia"/>
          <w:sz w:val="24"/>
          <w:szCs w:val="24"/>
          <w:rtl/>
        </w:rPr>
        <w:t>است،</w:t>
      </w:r>
      <w:r w:rsidRPr="00A71E4F">
        <w:rPr>
          <w:rFonts w:cs="B Nazanin"/>
          <w:sz w:val="24"/>
          <w:szCs w:val="24"/>
          <w:rtl/>
        </w:rPr>
        <w:t xml:space="preserve"> </w:t>
      </w:r>
      <w:r w:rsidRPr="00A71E4F">
        <w:rPr>
          <w:rFonts w:cs="B Nazanin" w:hint="eastAsia"/>
          <w:sz w:val="24"/>
          <w:szCs w:val="24"/>
          <w:rtl/>
        </w:rPr>
        <w:t>سازمان‌ها</w:t>
      </w:r>
      <w:r w:rsidRPr="00A71E4F">
        <w:rPr>
          <w:rFonts w:cs="B Nazanin"/>
          <w:sz w:val="24"/>
          <w:szCs w:val="24"/>
          <w:rtl/>
        </w:rPr>
        <w:t xml:space="preserve"> </w:t>
      </w:r>
      <w:r w:rsidRPr="00A71E4F">
        <w:rPr>
          <w:rFonts w:cs="B Nazanin" w:hint="eastAsia"/>
          <w:sz w:val="24"/>
          <w:szCs w:val="24"/>
          <w:rtl/>
        </w:rPr>
        <w:t>م</w:t>
      </w:r>
      <w:r w:rsidRPr="00A71E4F">
        <w:rPr>
          <w:rFonts w:cs="B Nazanin" w:hint="cs"/>
          <w:sz w:val="24"/>
          <w:szCs w:val="24"/>
          <w:rtl/>
        </w:rPr>
        <w:t>ی‌</w:t>
      </w:r>
      <w:r w:rsidRPr="00A71E4F">
        <w:rPr>
          <w:rFonts w:cs="B Nazanin" w:hint="eastAsia"/>
          <w:sz w:val="24"/>
          <w:szCs w:val="24"/>
          <w:rtl/>
        </w:rPr>
        <w:t>توانند</w:t>
      </w:r>
      <w:r w:rsidRPr="00A71E4F">
        <w:rPr>
          <w:rFonts w:cs="B Nazanin"/>
          <w:sz w:val="24"/>
          <w:szCs w:val="24"/>
          <w:rtl/>
        </w:rPr>
        <w:t xml:space="preserve"> </w:t>
      </w:r>
      <w:r w:rsidRPr="00A71E4F">
        <w:rPr>
          <w:rFonts w:cs="B Nazanin" w:hint="eastAsia"/>
          <w:sz w:val="24"/>
          <w:szCs w:val="24"/>
          <w:rtl/>
        </w:rPr>
        <w:t>مداخلات</w:t>
      </w:r>
      <w:r w:rsidRPr="00A71E4F">
        <w:rPr>
          <w:rFonts w:cs="B Nazanin"/>
          <w:sz w:val="24"/>
          <w:szCs w:val="24"/>
          <w:rtl/>
        </w:rPr>
        <w:t xml:space="preserve"> </w:t>
      </w:r>
      <w:r w:rsidRPr="00A71E4F">
        <w:rPr>
          <w:rFonts w:cs="B Nazanin" w:hint="eastAsia"/>
          <w:sz w:val="24"/>
          <w:szCs w:val="24"/>
          <w:rtl/>
        </w:rPr>
        <w:t>مؤثر</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را</w:t>
      </w:r>
      <w:r w:rsidRPr="00A71E4F">
        <w:rPr>
          <w:rFonts w:cs="B Nazanin"/>
          <w:sz w:val="24"/>
          <w:szCs w:val="24"/>
          <w:rtl/>
        </w:rPr>
        <w:t xml:space="preserve"> </w:t>
      </w:r>
      <w:r w:rsidRPr="00A71E4F">
        <w:rPr>
          <w:rFonts w:cs="B Nazanin" w:hint="eastAsia"/>
          <w:sz w:val="24"/>
          <w:szCs w:val="24"/>
          <w:rtl/>
        </w:rPr>
        <w:t>برا</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کاهش</w:t>
      </w:r>
      <w:r w:rsidRPr="00A71E4F">
        <w:rPr>
          <w:rFonts w:cs="B Nazanin"/>
          <w:sz w:val="24"/>
          <w:szCs w:val="24"/>
          <w:rtl/>
        </w:rPr>
        <w:t xml:space="preserve"> </w:t>
      </w:r>
      <w:r w:rsidRPr="00A71E4F">
        <w:rPr>
          <w:rFonts w:cs="B Nazanin" w:hint="eastAsia"/>
          <w:sz w:val="24"/>
          <w:szCs w:val="24"/>
          <w:rtl/>
        </w:rPr>
        <w:t>ا</w:t>
      </w:r>
      <w:r w:rsidRPr="00A71E4F">
        <w:rPr>
          <w:rFonts w:cs="B Nazanin" w:hint="cs"/>
          <w:sz w:val="24"/>
          <w:szCs w:val="24"/>
          <w:rtl/>
        </w:rPr>
        <w:t>ی</w:t>
      </w:r>
      <w:r w:rsidRPr="00A71E4F">
        <w:rPr>
          <w:rFonts w:cs="B Nazanin" w:hint="eastAsia"/>
          <w:sz w:val="24"/>
          <w:szCs w:val="24"/>
          <w:rtl/>
        </w:rPr>
        <w:t>ن</w:t>
      </w:r>
      <w:r w:rsidRPr="00A71E4F">
        <w:rPr>
          <w:rFonts w:cs="B Nazanin"/>
          <w:sz w:val="24"/>
          <w:szCs w:val="24"/>
          <w:rtl/>
        </w:rPr>
        <w:t xml:space="preserve"> </w:t>
      </w:r>
      <w:r w:rsidRPr="00A71E4F">
        <w:rPr>
          <w:rFonts w:cs="B Nazanin" w:hint="eastAsia"/>
          <w:sz w:val="24"/>
          <w:szCs w:val="24"/>
          <w:rtl/>
        </w:rPr>
        <w:t>مسائل</w:t>
      </w:r>
      <w:r w:rsidRPr="00A71E4F">
        <w:rPr>
          <w:rFonts w:cs="B Nazanin"/>
          <w:sz w:val="24"/>
          <w:szCs w:val="24"/>
          <w:rtl/>
        </w:rPr>
        <w:t xml:space="preserve"> </w:t>
      </w:r>
      <w:r w:rsidRPr="00A71E4F">
        <w:rPr>
          <w:rFonts w:cs="B Nazanin" w:hint="eastAsia"/>
          <w:sz w:val="24"/>
          <w:szCs w:val="24"/>
          <w:rtl/>
        </w:rPr>
        <w:t>و</w:t>
      </w:r>
      <w:r w:rsidRPr="00A71E4F">
        <w:rPr>
          <w:rFonts w:cs="B Nazanin"/>
          <w:sz w:val="24"/>
          <w:szCs w:val="24"/>
          <w:rtl/>
        </w:rPr>
        <w:t xml:space="preserve"> </w:t>
      </w:r>
      <w:r w:rsidRPr="00A71E4F">
        <w:rPr>
          <w:rFonts w:cs="B Nazanin" w:hint="eastAsia"/>
          <w:sz w:val="24"/>
          <w:szCs w:val="24"/>
          <w:rtl/>
        </w:rPr>
        <w:t>ا</w:t>
      </w:r>
      <w:r w:rsidRPr="00A71E4F">
        <w:rPr>
          <w:rFonts w:cs="B Nazanin" w:hint="cs"/>
          <w:sz w:val="24"/>
          <w:szCs w:val="24"/>
          <w:rtl/>
        </w:rPr>
        <w:t>ی</w:t>
      </w:r>
      <w:r w:rsidRPr="00A71E4F">
        <w:rPr>
          <w:rFonts w:cs="B Nazanin" w:hint="eastAsia"/>
          <w:sz w:val="24"/>
          <w:szCs w:val="24"/>
          <w:rtl/>
        </w:rPr>
        <w:t>جاد</w:t>
      </w:r>
      <w:r w:rsidRPr="00A71E4F">
        <w:rPr>
          <w:rFonts w:cs="B Nazanin"/>
          <w:sz w:val="24"/>
          <w:szCs w:val="24"/>
          <w:rtl/>
        </w:rPr>
        <w:t xml:space="preserve"> </w:t>
      </w:r>
      <w:r w:rsidRPr="00A71E4F">
        <w:rPr>
          <w:rFonts w:cs="B Nazanin" w:hint="eastAsia"/>
          <w:sz w:val="24"/>
          <w:szCs w:val="24"/>
          <w:rtl/>
        </w:rPr>
        <w:t>تعادل</w:t>
      </w:r>
      <w:r w:rsidRPr="00A71E4F">
        <w:rPr>
          <w:rFonts w:cs="B Nazanin"/>
          <w:sz w:val="24"/>
          <w:szCs w:val="24"/>
          <w:rtl/>
        </w:rPr>
        <w:t xml:space="preserve"> </w:t>
      </w:r>
      <w:r w:rsidRPr="00A71E4F">
        <w:rPr>
          <w:rFonts w:cs="B Nazanin" w:hint="eastAsia"/>
          <w:sz w:val="24"/>
          <w:szCs w:val="24"/>
          <w:rtl/>
        </w:rPr>
        <w:t>سالم‌تر</w:t>
      </w:r>
      <w:r w:rsidRPr="00A71E4F">
        <w:rPr>
          <w:rFonts w:cs="B Nazanin"/>
          <w:sz w:val="24"/>
          <w:szCs w:val="24"/>
          <w:rtl/>
        </w:rPr>
        <w:t xml:space="preserve"> </w:t>
      </w:r>
      <w:r w:rsidRPr="00A71E4F">
        <w:rPr>
          <w:rFonts w:cs="B Nazanin" w:hint="eastAsia"/>
          <w:sz w:val="24"/>
          <w:szCs w:val="24"/>
          <w:rtl/>
        </w:rPr>
        <w:t>ب</w:t>
      </w:r>
      <w:r w:rsidRPr="00A71E4F">
        <w:rPr>
          <w:rFonts w:cs="B Nazanin" w:hint="cs"/>
          <w:sz w:val="24"/>
          <w:szCs w:val="24"/>
          <w:rtl/>
        </w:rPr>
        <w:t>ی</w:t>
      </w:r>
      <w:r w:rsidRPr="00A71E4F">
        <w:rPr>
          <w:rFonts w:cs="B Nazanin" w:hint="eastAsia"/>
          <w:sz w:val="24"/>
          <w:szCs w:val="24"/>
          <w:rtl/>
        </w:rPr>
        <w:t>ن</w:t>
      </w:r>
      <w:r w:rsidRPr="00A71E4F">
        <w:rPr>
          <w:rFonts w:cs="B Nazanin"/>
          <w:sz w:val="24"/>
          <w:szCs w:val="24"/>
          <w:rtl/>
        </w:rPr>
        <w:t xml:space="preserve"> </w:t>
      </w:r>
      <w:r w:rsidRPr="00A71E4F">
        <w:rPr>
          <w:rFonts w:cs="B Nazanin" w:hint="eastAsia"/>
          <w:sz w:val="24"/>
          <w:szCs w:val="24"/>
          <w:rtl/>
        </w:rPr>
        <w:t>کار</w:t>
      </w:r>
      <w:r w:rsidRPr="00A71E4F">
        <w:rPr>
          <w:rFonts w:cs="B Nazanin"/>
          <w:sz w:val="24"/>
          <w:szCs w:val="24"/>
          <w:rtl/>
        </w:rPr>
        <w:t xml:space="preserve"> </w:t>
      </w:r>
      <w:r w:rsidRPr="00A71E4F">
        <w:rPr>
          <w:rFonts w:cs="B Nazanin" w:hint="eastAsia"/>
          <w:sz w:val="24"/>
          <w:szCs w:val="24"/>
          <w:rtl/>
        </w:rPr>
        <w:t>و</w:t>
      </w:r>
      <w:r w:rsidRPr="00A71E4F">
        <w:rPr>
          <w:rFonts w:cs="B Nazanin"/>
          <w:sz w:val="24"/>
          <w:szCs w:val="24"/>
          <w:rtl/>
        </w:rPr>
        <w:t xml:space="preserve"> </w:t>
      </w:r>
      <w:r w:rsidRPr="00A71E4F">
        <w:rPr>
          <w:rFonts w:cs="B Nazanin" w:hint="eastAsia"/>
          <w:sz w:val="24"/>
          <w:szCs w:val="24"/>
          <w:rtl/>
        </w:rPr>
        <w:t>زندگ</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برا</w:t>
      </w:r>
      <w:r w:rsidRPr="00A71E4F">
        <w:rPr>
          <w:rFonts w:cs="B Nazanin" w:hint="cs"/>
          <w:sz w:val="24"/>
          <w:szCs w:val="24"/>
          <w:rtl/>
        </w:rPr>
        <w:t>ی</w:t>
      </w:r>
      <w:r w:rsidRPr="00A71E4F">
        <w:rPr>
          <w:rFonts w:cs="B Nazanin"/>
          <w:sz w:val="24"/>
          <w:szCs w:val="24"/>
          <w:rtl/>
        </w:rPr>
        <w:t xml:space="preserve"> </w:t>
      </w:r>
      <w:r w:rsidRPr="00A71E4F">
        <w:rPr>
          <w:rFonts w:cs="B Nazanin" w:hint="eastAsia"/>
          <w:sz w:val="24"/>
          <w:szCs w:val="24"/>
          <w:rtl/>
        </w:rPr>
        <w:t>همه</w:t>
      </w:r>
      <w:r w:rsidRPr="00A71E4F">
        <w:rPr>
          <w:rFonts w:cs="B Nazanin"/>
          <w:sz w:val="24"/>
          <w:szCs w:val="24"/>
          <w:rtl/>
        </w:rPr>
        <w:t xml:space="preserve"> </w:t>
      </w:r>
      <w:r w:rsidRPr="00A71E4F">
        <w:rPr>
          <w:rFonts w:cs="B Nazanin" w:hint="eastAsia"/>
          <w:sz w:val="24"/>
          <w:szCs w:val="24"/>
          <w:rtl/>
        </w:rPr>
        <w:t>کارکنان</w:t>
      </w:r>
      <w:r w:rsidRPr="00A71E4F">
        <w:rPr>
          <w:rFonts w:cs="B Nazanin"/>
          <w:sz w:val="24"/>
          <w:szCs w:val="24"/>
          <w:rtl/>
        </w:rPr>
        <w:t xml:space="preserve"> </w:t>
      </w:r>
      <w:r w:rsidRPr="00A71E4F">
        <w:rPr>
          <w:rFonts w:cs="B Nazanin" w:hint="eastAsia"/>
          <w:sz w:val="24"/>
          <w:szCs w:val="24"/>
          <w:rtl/>
        </w:rPr>
        <w:t>ا</w:t>
      </w:r>
      <w:r w:rsidRPr="00A71E4F">
        <w:rPr>
          <w:rFonts w:cs="B Nazanin" w:hint="cs"/>
          <w:sz w:val="24"/>
          <w:szCs w:val="24"/>
          <w:rtl/>
        </w:rPr>
        <w:t>ی</w:t>
      </w:r>
      <w:r w:rsidRPr="00A71E4F">
        <w:rPr>
          <w:rFonts w:cs="B Nazanin" w:hint="eastAsia"/>
          <w:sz w:val="24"/>
          <w:szCs w:val="24"/>
          <w:rtl/>
        </w:rPr>
        <w:t>جاد</w:t>
      </w:r>
      <w:r w:rsidRPr="00A71E4F">
        <w:rPr>
          <w:rFonts w:cs="B Nazanin"/>
          <w:sz w:val="24"/>
          <w:szCs w:val="24"/>
          <w:rtl/>
        </w:rPr>
        <w:t xml:space="preserve"> </w:t>
      </w:r>
      <w:r w:rsidRPr="00A71E4F">
        <w:rPr>
          <w:rFonts w:cs="B Nazanin" w:hint="eastAsia"/>
          <w:sz w:val="24"/>
          <w:szCs w:val="24"/>
          <w:rtl/>
        </w:rPr>
        <w:t>کنند</w:t>
      </w:r>
      <w:r w:rsidRPr="00A71E4F">
        <w:rPr>
          <w:rFonts w:cs="B Nazanin"/>
          <w:sz w:val="24"/>
          <w:szCs w:val="24"/>
          <w:rtl/>
        </w:rPr>
        <w:t xml:space="preserve">. </w:t>
      </w:r>
      <w:r w:rsidRPr="00A71E4F">
        <w:rPr>
          <w:rFonts w:cs="B Nazanin" w:hint="eastAsia"/>
          <w:sz w:val="24"/>
          <w:szCs w:val="24"/>
          <w:rtl/>
          <w:lang w:bidi="fa-IR"/>
        </w:rPr>
        <w:t>بنابرا</w:t>
      </w:r>
      <w:r w:rsidRPr="00A71E4F">
        <w:rPr>
          <w:rFonts w:cs="B Nazanin" w:hint="cs"/>
          <w:sz w:val="24"/>
          <w:szCs w:val="24"/>
          <w:rtl/>
          <w:lang w:bidi="fa-IR"/>
        </w:rPr>
        <w:t>ی</w:t>
      </w:r>
      <w:r w:rsidRPr="00A71E4F">
        <w:rPr>
          <w:rFonts w:cs="B Nazanin" w:hint="eastAsia"/>
          <w:sz w:val="24"/>
          <w:szCs w:val="24"/>
          <w:rtl/>
          <w:lang w:bidi="fa-IR"/>
        </w:rPr>
        <w:t>ن،</w:t>
      </w:r>
      <w:r w:rsidRPr="00A71E4F">
        <w:rPr>
          <w:rFonts w:cs="B Nazanin"/>
          <w:sz w:val="24"/>
          <w:szCs w:val="24"/>
          <w:rtl/>
          <w:lang w:bidi="fa-IR"/>
        </w:rPr>
        <w:t xml:space="preserve"> </w:t>
      </w:r>
      <w:r w:rsidRPr="00A71E4F">
        <w:rPr>
          <w:rFonts w:cs="B Nazanin" w:hint="eastAsia"/>
          <w:sz w:val="24"/>
          <w:szCs w:val="24"/>
          <w:rtl/>
          <w:lang w:bidi="fa-IR"/>
        </w:rPr>
        <w:t>انتظار</w:t>
      </w:r>
      <w:r w:rsidRPr="00A71E4F">
        <w:rPr>
          <w:rFonts w:cs="B Nazanin"/>
          <w:sz w:val="24"/>
          <w:szCs w:val="24"/>
          <w:rtl/>
          <w:lang w:bidi="fa-IR"/>
        </w:rPr>
        <w:t xml:space="preserve"> </w:t>
      </w:r>
      <w:r w:rsidRPr="00A71E4F">
        <w:rPr>
          <w:rFonts w:cs="B Nazanin" w:hint="eastAsia"/>
          <w:sz w:val="24"/>
          <w:szCs w:val="24"/>
          <w:rtl/>
          <w:lang w:bidi="fa-IR"/>
        </w:rPr>
        <w:t>م</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رود</w:t>
      </w:r>
      <w:r w:rsidRPr="00A71E4F">
        <w:rPr>
          <w:rFonts w:cs="B Nazanin"/>
          <w:sz w:val="24"/>
          <w:szCs w:val="24"/>
          <w:rtl/>
          <w:lang w:bidi="fa-IR"/>
        </w:rPr>
        <w:t xml:space="preserve"> </w:t>
      </w:r>
      <w:r w:rsidRPr="00A71E4F">
        <w:rPr>
          <w:rFonts w:cs="B Nazanin" w:hint="eastAsia"/>
          <w:sz w:val="24"/>
          <w:szCs w:val="24"/>
          <w:rtl/>
          <w:lang w:bidi="fa-IR"/>
        </w:rPr>
        <w:t>ا</w:t>
      </w:r>
      <w:r w:rsidRPr="00A71E4F">
        <w:rPr>
          <w:rFonts w:cs="B Nazanin" w:hint="cs"/>
          <w:sz w:val="24"/>
          <w:szCs w:val="24"/>
          <w:rtl/>
          <w:lang w:bidi="fa-IR"/>
        </w:rPr>
        <w:t>ی</w:t>
      </w:r>
      <w:r w:rsidRPr="00A71E4F">
        <w:rPr>
          <w:rFonts w:cs="B Nazanin" w:hint="eastAsia"/>
          <w:sz w:val="24"/>
          <w:szCs w:val="24"/>
          <w:rtl/>
          <w:lang w:bidi="fa-IR"/>
        </w:rPr>
        <w:t>ن</w:t>
      </w:r>
      <w:r w:rsidRPr="00A71E4F">
        <w:rPr>
          <w:rFonts w:cs="B Nazanin"/>
          <w:sz w:val="24"/>
          <w:szCs w:val="24"/>
          <w:rtl/>
          <w:lang w:bidi="fa-IR"/>
        </w:rPr>
        <w:t xml:space="preserve"> </w:t>
      </w:r>
      <w:r w:rsidRPr="00A71E4F">
        <w:rPr>
          <w:rFonts w:cs="B Nazanin" w:hint="cs"/>
          <w:sz w:val="24"/>
          <w:szCs w:val="24"/>
          <w:rtl/>
        </w:rPr>
        <w:t xml:space="preserve">پژوهش </w:t>
      </w:r>
      <w:r w:rsidRPr="00A71E4F">
        <w:rPr>
          <w:rFonts w:cs="B Nazanin" w:hint="eastAsia"/>
          <w:sz w:val="24"/>
          <w:szCs w:val="24"/>
          <w:rtl/>
          <w:lang w:bidi="fa-IR"/>
        </w:rPr>
        <w:t>مد</w:t>
      </w:r>
      <w:r w:rsidRPr="00A71E4F">
        <w:rPr>
          <w:rFonts w:cs="B Nazanin" w:hint="cs"/>
          <w:sz w:val="24"/>
          <w:szCs w:val="24"/>
          <w:rtl/>
          <w:lang w:bidi="fa-IR"/>
        </w:rPr>
        <w:t>ی</w:t>
      </w:r>
      <w:r w:rsidRPr="00A71E4F">
        <w:rPr>
          <w:rFonts w:cs="B Nazanin" w:hint="eastAsia"/>
          <w:sz w:val="24"/>
          <w:szCs w:val="24"/>
          <w:rtl/>
          <w:lang w:bidi="fa-IR"/>
        </w:rPr>
        <w:t>ران</w:t>
      </w:r>
      <w:r w:rsidRPr="00A71E4F">
        <w:rPr>
          <w:rFonts w:cs="B Nazanin"/>
          <w:sz w:val="24"/>
          <w:szCs w:val="24"/>
          <w:rtl/>
          <w:lang w:bidi="fa-IR"/>
        </w:rPr>
        <w:t xml:space="preserve"> </w:t>
      </w:r>
      <w:r w:rsidRPr="00A71E4F">
        <w:rPr>
          <w:rFonts w:cs="B Nazanin" w:hint="eastAsia"/>
          <w:sz w:val="24"/>
          <w:szCs w:val="24"/>
          <w:rtl/>
          <w:lang w:bidi="fa-IR"/>
        </w:rPr>
        <w:t>م</w:t>
      </w:r>
      <w:r w:rsidRPr="00A71E4F">
        <w:rPr>
          <w:rFonts w:cs="B Nazanin" w:hint="cs"/>
          <w:sz w:val="24"/>
          <w:szCs w:val="24"/>
          <w:rtl/>
        </w:rPr>
        <w:t xml:space="preserve">راکز درمان اعتیاد </w:t>
      </w:r>
      <w:r w:rsidRPr="00A71E4F">
        <w:rPr>
          <w:rFonts w:cs="B Nazanin" w:hint="eastAsia"/>
          <w:sz w:val="24"/>
          <w:szCs w:val="24"/>
          <w:rtl/>
          <w:lang w:bidi="fa-IR"/>
        </w:rPr>
        <w:t>را</w:t>
      </w:r>
      <w:r w:rsidRPr="00A71E4F">
        <w:rPr>
          <w:rFonts w:cs="B Nazanin"/>
          <w:sz w:val="24"/>
          <w:szCs w:val="24"/>
          <w:rtl/>
          <w:lang w:bidi="fa-IR"/>
        </w:rPr>
        <w:t xml:space="preserve"> </w:t>
      </w:r>
      <w:r w:rsidRPr="00A71E4F">
        <w:rPr>
          <w:rFonts w:cs="B Nazanin" w:hint="eastAsia"/>
          <w:sz w:val="24"/>
          <w:szCs w:val="24"/>
          <w:rtl/>
          <w:lang w:bidi="fa-IR"/>
        </w:rPr>
        <w:t>تشو</w:t>
      </w:r>
      <w:r w:rsidRPr="00A71E4F">
        <w:rPr>
          <w:rFonts w:cs="B Nazanin" w:hint="cs"/>
          <w:sz w:val="24"/>
          <w:szCs w:val="24"/>
          <w:rtl/>
          <w:lang w:bidi="fa-IR"/>
        </w:rPr>
        <w:t>ی</w:t>
      </w:r>
      <w:r w:rsidRPr="00A71E4F">
        <w:rPr>
          <w:rFonts w:cs="B Nazanin" w:hint="eastAsia"/>
          <w:sz w:val="24"/>
          <w:szCs w:val="24"/>
          <w:rtl/>
          <w:lang w:bidi="fa-IR"/>
        </w:rPr>
        <w:t>ق</w:t>
      </w:r>
      <w:r w:rsidRPr="00A71E4F">
        <w:rPr>
          <w:rFonts w:cs="B Nazanin"/>
          <w:sz w:val="24"/>
          <w:szCs w:val="24"/>
          <w:rtl/>
          <w:lang w:bidi="fa-IR"/>
        </w:rPr>
        <w:t xml:space="preserve"> </w:t>
      </w:r>
      <w:r w:rsidRPr="00A71E4F">
        <w:rPr>
          <w:rFonts w:cs="B Nazanin" w:hint="eastAsia"/>
          <w:sz w:val="24"/>
          <w:szCs w:val="24"/>
          <w:rtl/>
          <w:lang w:bidi="fa-IR"/>
        </w:rPr>
        <w:t>به</w:t>
      </w:r>
      <w:r w:rsidRPr="00A71E4F">
        <w:rPr>
          <w:rFonts w:cs="B Nazanin"/>
          <w:sz w:val="24"/>
          <w:szCs w:val="24"/>
          <w:rtl/>
          <w:lang w:bidi="fa-IR"/>
        </w:rPr>
        <w:t xml:space="preserve"> </w:t>
      </w:r>
      <w:r w:rsidRPr="00A71E4F">
        <w:rPr>
          <w:rFonts w:cs="B Nazanin" w:hint="eastAsia"/>
          <w:sz w:val="24"/>
          <w:szCs w:val="24"/>
          <w:rtl/>
          <w:lang w:bidi="fa-IR"/>
        </w:rPr>
        <w:t>تفکر</w:t>
      </w:r>
      <w:r w:rsidRPr="00A71E4F">
        <w:rPr>
          <w:rFonts w:cs="B Nazanin"/>
          <w:sz w:val="24"/>
          <w:szCs w:val="24"/>
          <w:rtl/>
          <w:lang w:bidi="fa-IR"/>
        </w:rPr>
        <w:t xml:space="preserve"> </w:t>
      </w:r>
      <w:r w:rsidRPr="00A71E4F">
        <w:rPr>
          <w:rFonts w:cs="B Nazanin" w:hint="eastAsia"/>
          <w:sz w:val="24"/>
          <w:szCs w:val="24"/>
          <w:rtl/>
          <w:lang w:bidi="fa-IR"/>
        </w:rPr>
        <w:t>در</w:t>
      </w:r>
      <w:r w:rsidRPr="00A71E4F">
        <w:rPr>
          <w:rFonts w:cs="B Nazanin"/>
          <w:sz w:val="24"/>
          <w:szCs w:val="24"/>
          <w:rtl/>
          <w:lang w:bidi="fa-IR"/>
        </w:rPr>
        <w:t xml:space="preserve"> </w:t>
      </w:r>
      <w:r w:rsidRPr="00A71E4F">
        <w:rPr>
          <w:rFonts w:cs="B Nazanin" w:hint="eastAsia"/>
          <w:sz w:val="24"/>
          <w:szCs w:val="24"/>
          <w:rtl/>
          <w:lang w:bidi="fa-IR"/>
        </w:rPr>
        <w:t>مورد</w:t>
      </w:r>
      <w:r w:rsidRPr="00A71E4F">
        <w:rPr>
          <w:rFonts w:cs="B Nazanin"/>
          <w:sz w:val="24"/>
          <w:szCs w:val="24"/>
          <w:rtl/>
          <w:lang w:bidi="fa-IR"/>
        </w:rPr>
        <w:t xml:space="preserve"> </w:t>
      </w:r>
      <w:r w:rsidRPr="00A71E4F">
        <w:rPr>
          <w:rFonts w:cs="B Nazanin" w:hint="eastAsia"/>
          <w:sz w:val="24"/>
          <w:szCs w:val="24"/>
          <w:rtl/>
          <w:lang w:bidi="fa-IR"/>
        </w:rPr>
        <w:t>چگونگ</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ا</w:t>
      </w:r>
      <w:r w:rsidRPr="00A71E4F">
        <w:rPr>
          <w:rFonts w:cs="B Nazanin" w:hint="cs"/>
          <w:sz w:val="24"/>
          <w:szCs w:val="24"/>
          <w:rtl/>
          <w:lang w:bidi="fa-IR"/>
        </w:rPr>
        <w:t>ی</w:t>
      </w:r>
      <w:r w:rsidRPr="00A71E4F">
        <w:rPr>
          <w:rFonts w:cs="B Nazanin" w:hint="eastAsia"/>
          <w:sz w:val="24"/>
          <w:szCs w:val="24"/>
          <w:rtl/>
          <w:lang w:bidi="fa-IR"/>
        </w:rPr>
        <w:t>جاد</w:t>
      </w:r>
      <w:r w:rsidRPr="00A71E4F">
        <w:rPr>
          <w:rFonts w:cs="B Nazanin"/>
          <w:sz w:val="24"/>
          <w:szCs w:val="24"/>
          <w:rtl/>
          <w:lang w:bidi="fa-IR"/>
        </w:rPr>
        <w:t xml:space="preserve"> </w:t>
      </w:r>
      <w:r w:rsidRPr="00A71E4F">
        <w:rPr>
          <w:rFonts w:cs="B Nazanin" w:hint="cs"/>
          <w:sz w:val="24"/>
          <w:szCs w:val="24"/>
          <w:rtl/>
          <w:lang w:bidi="fa-IR"/>
        </w:rPr>
        <w:t>ی</w:t>
      </w:r>
      <w:r w:rsidRPr="00A71E4F">
        <w:rPr>
          <w:rFonts w:cs="B Nazanin" w:hint="eastAsia"/>
          <w:sz w:val="24"/>
          <w:szCs w:val="24"/>
          <w:rtl/>
          <w:lang w:bidi="fa-IR"/>
        </w:rPr>
        <w:t>ک</w:t>
      </w:r>
      <w:r w:rsidRPr="00A71E4F">
        <w:rPr>
          <w:rFonts w:cs="B Nazanin"/>
          <w:sz w:val="24"/>
          <w:szCs w:val="24"/>
          <w:rtl/>
          <w:lang w:bidi="fa-IR"/>
        </w:rPr>
        <w:t xml:space="preserve"> </w:t>
      </w:r>
      <w:r w:rsidRPr="00A71E4F">
        <w:rPr>
          <w:rFonts w:cs="B Nazanin" w:hint="eastAsia"/>
          <w:sz w:val="24"/>
          <w:szCs w:val="24"/>
          <w:rtl/>
          <w:lang w:bidi="fa-IR"/>
        </w:rPr>
        <w:t>جو</w:t>
      </w:r>
      <w:r w:rsidRPr="00A71E4F">
        <w:rPr>
          <w:rFonts w:cs="B Nazanin"/>
          <w:sz w:val="24"/>
          <w:szCs w:val="24"/>
          <w:rtl/>
          <w:lang w:bidi="fa-IR"/>
        </w:rPr>
        <w:t xml:space="preserve"> </w:t>
      </w:r>
      <w:r w:rsidRPr="00A71E4F">
        <w:rPr>
          <w:rFonts w:cs="B Nazanin" w:hint="eastAsia"/>
          <w:sz w:val="24"/>
          <w:szCs w:val="24"/>
          <w:rtl/>
          <w:lang w:bidi="fa-IR"/>
        </w:rPr>
        <w:t>سازمان</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مثبت</w:t>
      </w:r>
      <w:r w:rsidRPr="00A71E4F">
        <w:rPr>
          <w:rFonts w:cs="B Nazanin"/>
          <w:sz w:val="24"/>
          <w:szCs w:val="24"/>
          <w:rtl/>
          <w:lang w:bidi="fa-IR"/>
        </w:rPr>
        <w:t xml:space="preserve"> </w:t>
      </w:r>
      <w:r w:rsidRPr="00A71E4F">
        <w:rPr>
          <w:rFonts w:cs="B Nazanin" w:hint="eastAsia"/>
          <w:sz w:val="24"/>
          <w:szCs w:val="24"/>
          <w:rtl/>
          <w:lang w:bidi="fa-IR"/>
        </w:rPr>
        <w:t>کند</w:t>
      </w:r>
      <w:r w:rsidRPr="00A71E4F">
        <w:rPr>
          <w:rFonts w:cs="B Nazanin" w:hint="cs"/>
          <w:sz w:val="24"/>
          <w:szCs w:val="24"/>
          <w:rtl/>
        </w:rPr>
        <w:t xml:space="preserve">. همچنین جهت </w:t>
      </w:r>
      <w:r w:rsidRPr="00A71E4F">
        <w:rPr>
          <w:rFonts w:cs="B Nazanin" w:hint="eastAsia"/>
          <w:sz w:val="24"/>
          <w:szCs w:val="24"/>
          <w:rtl/>
          <w:lang w:bidi="fa-IR"/>
        </w:rPr>
        <w:t>کاهش</w:t>
      </w:r>
      <w:r w:rsidRPr="00A71E4F">
        <w:rPr>
          <w:rFonts w:cs="B Nazanin"/>
          <w:sz w:val="24"/>
          <w:szCs w:val="24"/>
          <w:rtl/>
          <w:lang w:bidi="fa-IR"/>
        </w:rPr>
        <w:t xml:space="preserve"> </w:t>
      </w:r>
      <w:r w:rsidRPr="00A71E4F">
        <w:rPr>
          <w:rFonts w:cs="B Nazanin" w:hint="eastAsia"/>
          <w:sz w:val="24"/>
          <w:szCs w:val="24"/>
          <w:rtl/>
          <w:lang w:bidi="fa-IR"/>
        </w:rPr>
        <w:t>استرس</w:t>
      </w:r>
      <w:r w:rsidRPr="00A71E4F">
        <w:rPr>
          <w:rFonts w:cs="B Nazanin"/>
          <w:sz w:val="24"/>
          <w:szCs w:val="24"/>
          <w:rtl/>
          <w:lang w:bidi="fa-IR"/>
        </w:rPr>
        <w:t xml:space="preserve"> </w:t>
      </w:r>
      <w:r w:rsidRPr="00A71E4F">
        <w:rPr>
          <w:rFonts w:cs="B Nazanin" w:hint="eastAsia"/>
          <w:sz w:val="24"/>
          <w:szCs w:val="24"/>
          <w:rtl/>
          <w:lang w:bidi="fa-IR"/>
        </w:rPr>
        <w:t>شغل</w:t>
      </w:r>
      <w:r w:rsidRPr="00A71E4F">
        <w:rPr>
          <w:rFonts w:cs="B Nazanin" w:hint="cs"/>
          <w:sz w:val="24"/>
          <w:szCs w:val="24"/>
          <w:rtl/>
          <w:lang w:bidi="fa-IR"/>
        </w:rPr>
        <w:t>ی</w:t>
      </w:r>
      <w:r w:rsidRPr="00A71E4F">
        <w:rPr>
          <w:rFonts w:cs="B Nazanin" w:hint="cs"/>
          <w:sz w:val="24"/>
          <w:szCs w:val="24"/>
          <w:rtl/>
        </w:rPr>
        <w:t xml:space="preserve"> کارکنان،</w:t>
      </w:r>
      <w:r w:rsidRPr="00A71E4F">
        <w:rPr>
          <w:rFonts w:cs="B Nazanin"/>
          <w:sz w:val="24"/>
          <w:szCs w:val="24"/>
          <w:rtl/>
          <w:lang w:bidi="fa-IR"/>
        </w:rPr>
        <w:t xml:space="preserve"> </w:t>
      </w:r>
      <w:r w:rsidRPr="00A71E4F">
        <w:rPr>
          <w:rFonts w:cs="B Nazanin" w:hint="eastAsia"/>
          <w:sz w:val="24"/>
          <w:szCs w:val="24"/>
          <w:rtl/>
          <w:lang w:bidi="fa-IR"/>
        </w:rPr>
        <w:t>افزا</w:t>
      </w:r>
      <w:r w:rsidRPr="00A71E4F">
        <w:rPr>
          <w:rFonts w:cs="B Nazanin" w:hint="cs"/>
          <w:sz w:val="24"/>
          <w:szCs w:val="24"/>
          <w:rtl/>
          <w:lang w:bidi="fa-IR"/>
        </w:rPr>
        <w:t>ی</w:t>
      </w:r>
      <w:r w:rsidRPr="00A71E4F">
        <w:rPr>
          <w:rFonts w:cs="B Nazanin" w:hint="eastAsia"/>
          <w:sz w:val="24"/>
          <w:szCs w:val="24"/>
          <w:rtl/>
          <w:lang w:bidi="fa-IR"/>
        </w:rPr>
        <w:t>ش</w:t>
      </w:r>
      <w:r w:rsidRPr="00A71E4F">
        <w:rPr>
          <w:rFonts w:cs="B Nazanin"/>
          <w:sz w:val="24"/>
          <w:szCs w:val="24"/>
          <w:rtl/>
          <w:lang w:bidi="fa-IR"/>
        </w:rPr>
        <w:t xml:space="preserve"> </w:t>
      </w:r>
      <w:r w:rsidRPr="00A71E4F">
        <w:rPr>
          <w:rFonts w:cs="B Nazanin" w:hint="eastAsia"/>
          <w:sz w:val="24"/>
          <w:szCs w:val="24"/>
          <w:rtl/>
          <w:lang w:bidi="fa-IR"/>
        </w:rPr>
        <w:t>تعهد</w:t>
      </w:r>
      <w:r w:rsidRPr="00A71E4F">
        <w:rPr>
          <w:rFonts w:cs="B Nazanin"/>
          <w:sz w:val="24"/>
          <w:szCs w:val="24"/>
          <w:rtl/>
          <w:lang w:bidi="fa-IR"/>
        </w:rPr>
        <w:t xml:space="preserve"> </w:t>
      </w:r>
      <w:r w:rsidRPr="00A71E4F">
        <w:rPr>
          <w:rFonts w:cs="B Nazanin" w:hint="eastAsia"/>
          <w:sz w:val="24"/>
          <w:szCs w:val="24"/>
          <w:rtl/>
          <w:lang w:bidi="fa-IR"/>
        </w:rPr>
        <w:t>آنها</w:t>
      </w:r>
      <w:r w:rsidRPr="00A71E4F">
        <w:rPr>
          <w:rFonts w:cs="B Nazanin"/>
          <w:sz w:val="24"/>
          <w:szCs w:val="24"/>
          <w:rtl/>
          <w:lang w:bidi="fa-IR"/>
        </w:rPr>
        <w:t xml:space="preserve"> </w:t>
      </w:r>
      <w:r w:rsidRPr="00A71E4F">
        <w:rPr>
          <w:rFonts w:cs="B Nazanin" w:hint="eastAsia"/>
          <w:sz w:val="24"/>
          <w:szCs w:val="24"/>
          <w:rtl/>
          <w:lang w:bidi="fa-IR"/>
        </w:rPr>
        <w:t>به</w:t>
      </w:r>
      <w:r w:rsidRPr="00A71E4F">
        <w:rPr>
          <w:rFonts w:cs="B Nazanin"/>
          <w:sz w:val="24"/>
          <w:szCs w:val="24"/>
          <w:rtl/>
          <w:lang w:bidi="fa-IR"/>
        </w:rPr>
        <w:t xml:space="preserve"> </w:t>
      </w:r>
      <w:r w:rsidRPr="00A71E4F">
        <w:rPr>
          <w:rFonts w:cs="B Nazanin" w:hint="eastAsia"/>
          <w:sz w:val="24"/>
          <w:szCs w:val="24"/>
          <w:rtl/>
          <w:lang w:bidi="fa-IR"/>
        </w:rPr>
        <w:t>سازمان</w:t>
      </w:r>
      <w:r w:rsidRPr="00A71E4F">
        <w:rPr>
          <w:rFonts w:cs="B Nazanin"/>
          <w:sz w:val="24"/>
          <w:szCs w:val="24"/>
          <w:rtl/>
          <w:lang w:bidi="fa-IR"/>
        </w:rPr>
        <w:t xml:space="preserve"> </w:t>
      </w:r>
      <w:r w:rsidRPr="00A71E4F">
        <w:rPr>
          <w:rFonts w:cs="B Nazanin" w:hint="cs"/>
          <w:sz w:val="24"/>
          <w:szCs w:val="24"/>
          <w:rtl/>
        </w:rPr>
        <w:t>و جلوگیری از افزایش فرسودگی، پیشنهاد می شود مدیران مراکز درمان اعتیاد فضایی برای ارا</w:t>
      </w:r>
      <w:r w:rsidRPr="00A71E4F">
        <w:rPr>
          <w:rFonts w:cs="B Nazanin"/>
          <w:sz w:val="24"/>
          <w:szCs w:val="24"/>
          <w:rtl/>
          <w:lang w:bidi="fa-IR"/>
        </w:rPr>
        <w:t>ئه</w:t>
      </w:r>
      <w:r w:rsidRPr="00A71E4F">
        <w:rPr>
          <w:rFonts w:cs="B Nazanin" w:hint="cs"/>
          <w:sz w:val="24"/>
          <w:szCs w:val="24"/>
          <w:rtl/>
        </w:rPr>
        <w:t xml:space="preserve"> بازخورد و پیشنهادات پرسنل و قدرداتی از عملکرد انها به وجود اورده و نقاط قوت و ضعف شخصیتی پرسنل را پیدا کرده سعی در تقویت نقاط مثبت نمایند و ارتباطات سازنده و حمایتگرانه با پرسنل برقرار کنند. همچنین </w:t>
      </w:r>
      <w:r w:rsidRPr="00A71E4F">
        <w:rPr>
          <w:rFonts w:cs="B Nazanin"/>
          <w:sz w:val="24"/>
          <w:szCs w:val="24"/>
          <w:rtl/>
          <w:lang w:bidi="fa-IR"/>
        </w:rPr>
        <w:t>در وظا</w:t>
      </w:r>
      <w:r w:rsidRPr="00A71E4F">
        <w:rPr>
          <w:rFonts w:cs="B Nazanin" w:hint="cs"/>
          <w:sz w:val="24"/>
          <w:szCs w:val="24"/>
          <w:rtl/>
          <w:lang w:bidi="fa-IR"/>
        </w:rPr>
        <w:t>ی</w:t>
      </w:r>
      <w:r w:rsidRPr="00A71E4F">
        <w:rPr>
          <w:rFonts w:cs="B Nazanin" w:hint="eastAsia"/>
          <w:sz w:val="24"/>
          <w:szCs w:val="24"/>
          <w:rtl/>
          <w:lang w:bidi="fa-IR"/>
        </w:rPr>
        <w:t>ف</w:t>
      </w:r>
      <w:r w:rsidRPr="00A71E4F">
        <w:rPr>
          <w:rFonts w:cs="B Nazanin"/>
          <w:sz w:val="24"/>
          <w:szCs w:val="24"/>
          <w:rtl/>
          <w:lang w:bidi="fa-IR"/>
        </w:rPr>
        <w:t xml:space="preserve"> شغل</w:t>
      </w:r>
      <w:r w:rsidRPr="00A71E4F">
        <w:rPr>
          <w:rFonts w:cs="B Nazanin" w:hint="cs"/>
          <w:sz w:val="24"/>
          <w:szCs w:val="24"/>
          <w:rtl/>
          <w:lang w:bidi="fa-IR"/>
        </w:rPr>
        <w:t>ی</w:t>
      </w:r>
      <w:r w:rsidRPr="00A71E4F">
        <w:rPr>
          <w:rFonts w:cs="B Nazanin"/>
          <w:sz w:val="24"/>
          <w:szCs w:val="24"/>
          <w:rtl/>
          <w:lang w:bidi="fa-IR"/>
        </w:rPr>
        <w:t xml:space="preserve"> پرسنل</w:t>
      </w:r>
      <w:r w:rsidRPr="00A71E4F">
        <w:rPr>
          <w:rFonts w:cs="B Nazanin"/>
          <w:sz w:val="24"/>
          <w:szCs w:val="24"/>
          <w:lang w:bidi="fa-IR"/>
        </w:rPr>
        <w:t xml:space="preserve"> </w:t>
      </w:r>
      <w:r w:rsidRPr="00A71E4F">
        <w:rPr>
          <w:rFonts w:cs="B Nazanin" w:hint="cs"/>
          <w:sz w:val="24"/>
          <w:szCs w:val="24"/>
          <w:rtl/>
        </w:rPr>
        <w:t xml:space="preserve">تنوع ایجاد کرده و </w:t>
      </w:r>
      <w:r w:rsidRPr="00A71E4F">
        <w:rPr>
          <w:rFonts w:ascii="Times New Roman" w:hAnsi="Times New Roman" w:cs="B Nazanin"/>
          <w:sz w:val="24"/>
          <w:szCs w:val="24"/>
          <w:rtl/>
        </w:rPr>
        <w:t>ساعات کاری انعطاف‌پذیر برای پرسنل دارای مسئولیت‌های خانوادگی</w:t>
      </w:r>
      <w:r w:rsidRPr="00A71E4F">
        <w:rPr>
          <w:rFonts w:cs="B Nazanin" w:hint="cs"/>
          <w:sz w:val="24"/>
          <w:szCs w:val="24"/>
          <w:rtl/>
        </w:rPr>
        <w:t xml:space="preserve"> در نظر بگیرند. جلسات </w:t>
      </w:r>
      <w:r w:rsidRPr="00A71E4F">
        <w:rPr>
          <w:rFonts w:ascii="Times New Roman" w:hAnsi="Times New Roman" w:cs="B Nazanin"/>
          <w:sz w:val="24"/>
          <w:szCs w:val="24"/>
          <w:rtl/>
        </w:rPr>
        <w:t>گروه درمانی و حمایت همتایان برای پرسنل در معرض فرسودگی شدید</w:t>
      </w:r>
      <w:r w:rsidRPr="00A71E4F">
        <w:rPr>
          <w:rFonts w:cs="B Nazanin" w:hint="cs"/>
          <w:sz w:val="24"/>
          <w:szCs w:val="24"/>
          <w:rtl/>
        </w:rPr>
        <w:t xml:space="preserve"> و </w:t>
      </w:r>
      <w:r w:rsidRPr="00A71E4F">
        <w:rPr>
          <w:rFonts w:cs="B Nazanin"/>
          <w:sz w:val="24"/>
          <w:szCs w:val="24"/>
          <w:rtl/>
          <w:lang w:bidi="fa-IR"/>
        </w:rPr>
        <w:t>جلسات مشاوره‌ا</w:t>
      </w:r>
      <w:r w:rsidRPr="00A71E4F">
        <w:rPr>
          <w:rFonts w:cs="B Nazanin" w:hint="cs"/>
          <w:sz w:val="24"/>
          <w:szCs w:val="24"/>
          <w:rtl/>
          <w:lang w:bidi="fa-IR"/>
        </w:rPr>
        <w:t>ی</w:t>
      </w:r>
      <w:r w:rsidRPr="00A71E4F">
        <w:rPr>
          <w:rFonts w:cs="B Nazanin"/>
          <w:sz w:val="24"/>
          <w:szCs w:val="24"/>
          <w:rtl/>
          <w:lang w:bidi="fa-IR"/>
        </w:rPr>
        <w:t xml:space="preserve"> به منظور کاهش استرس شغل</w:t>
      </w:r>
      <w:r w:rsidRPr="00A71E4F">
        <w:rPr>
          <w:rFonts w:cs="B Nazanin" w:hint="cs"/>
          <w:sz w:val="24"/>
          <w:szCs w:val="24"/>
          <w:rtl/>
          <w:lang w:bidi="fa-IR"/>
        </w:rPr>
        <w:t>ی</w:t>
      </w:r>
      <w:r w:rsidRPr="00A71E4F">
        <w:rPr>
          <w:rFonts w:cs="B Nazanin" w:hint="cs"/>
          <w:sz w:val="24"/>
          <w:szCs w:val="24"/>
          <w:rtl/>
        </w:rPr>
        <w:t xml:space="preserve"> برگزار شود. </w:t>
      </w:r>
      <w:r w:rsidRPr="00A71E4F">
        <w:rPr>
          <w:rFonts w:cs="B Nazanin" w:hint="eastAsia"/>
          <w:sz w:val="24"/>
          <w:szCs w:val="24"/>
          <w:rtl/>
          <w:lang w:bidi="fa-IR"/>
        </w:rPr>
        <w:t>علاوه</w:t>
      </w:r>
      <w:r w:rsidRPr="00A71E4F">
        <w:rPr>
          <w:rFonts w:cs="B Nazanin"/>
          <w:sz w:val="24"/>
          <w:szCs w:val="24"/>
          <w:rtl/>
          <w:lang w:bidi="fa-IR"/>
        </w:rPr>
        <w:t xml:space="preserve"> </w:t>
      </w:r>
      <w:r w:rsidRPr="00A71E4F">
        <w:rPr>
          <w:rFonts w:cs="B Nazanin" w:hint="eastAsia"/>
          <w:sz w:val="24"/>
          <w:szCs w:val="24"/>
          <w:rtl/>
          <w:lang w:bidi="fa-IR"/>
        </w:rPr>
        <w:t>بر</w:t>
      </w:r>
      <w:r w:rsidRPr="00A71E4F">
        <w:rPr>
          <w:rFonts w:cs="B Nazanin"/>
          <w:sz w:val="24"/>
          <w:szCs w:val="24"/>
          <w:rtl/>
          <w:lang w:bidi="fa-IR"/>
        </w:rPr>
        <w:t xml:space="preserve"> </w:t>
      </w:r>
      <w:r w:rsidRPr="00A71E4F">
        <w:rPr>
          <w:rFonts w:cs="B Nazanin" w:hint="eastAsia"/>
          <w:sz w:val="24"/>
          <w:szCs w:val="24"/>
          <w:rtl/>
          <w:lang w:bidi="fa-IR"/>
        </w:rPr>
        <w:t>ا</w:t>
      </w:r>
      <w:r w:rsidRPr="00A71E4F">
        <w:rPr>
          <w:rFonts w:cs="B Nazanin" w:hint="cs"/>
          <w:sz w:val="24"/>
          <w:szCs w:val="24"/>
          <w:rtl/>
          <w:lang w:bidi="fa-IR"/>
        </w:rPr>
        <w:t>ی</w:t>
      </w:r>
      <w:r w:rsidRPr="00A71E4F">
        <w:rPr>
          <w:rFonts w:cs="B Nazanin" w:hint="eastAsia"/>
          <w:sz w:val="24"/>
          <w:szCs w:val="24"/>
          <w:rtl/>
          <w:lang w:bidi="fa-IR"/>
        </w:rPr>
        <w:t>ن،</w:t>
      </w:r>
      <w:r w:rsidRPr="00A71E4F">
        <w:rPr>
          <w:rFonts w:cs="B Nazanin"/>
          <w:sz w:val="24"/>
          <w:szCs w:val="24"/>
          <w:rtl/>
          <w:lang w:bidi="fa-IR"/>
        </w:rPr>
        <w:t xml:space="preserve"> </w:t>
      </w:r>
      <w:r w:rsidRPr="00A71E4F">
        <w:rPr>
          <w:rFonts w:cs="B Nazanin" w:hint="eastAsia"/>
          <w:sz w:val="24"/>
          <w:szCs w:val="24"/>
          <w:rtl/>
          <w:lang w:bidi="fa-IR"/>
        </w:rPr>
        <w:t>تقو</w:t>
      </w:r>
      <w:r w:rsidRPr="00A71E4F">
        <w:rPr>
          <w:rFonts w:cs="B Nazanin" w:hint="cs"/>
          <w:sz w:val="24"/>
          <w:szCs w:val="24"/>
          <w:rtl/>
          <w:lang w:bidi="fa-IR"/>
        </w:rPr>
        <w:t>ی</w:t>
      </w:r>
      <w:r w:rsidRPr="00A71E4F">
        <w:rPr>
          <w:rFonts w:cs="B Nazanin" w:hint="eastAsia"/>
          <w:sz w:val="24"/>
          <w:szCs w:val="24"/>
          <w:rtl/>
          <w:lang w:bidi="fa-IR"/>
        </w:rPr>
        <w:t>ت</w:t>
      </w:r>
      <w:r w:rsidRPr="00A71E4F">
        <w:rPr>
          <w:rFonts w:cs="B Nazanin"/>
          <w:sz w:val="24"/>
          <w:szCs w:val="24"/>
          <w:rtl/>
          <w:lang w:bidi="fa-IR"/>
        </w:rPr>
        <w:t xml:space="preserve"> </w:t>
      </w:r>
      <w:r w:rsidRPr="00A71E4F">
        <w:rPr>
          <w:rFonts w:cs="B Nazanin" w:hint="eastAsia"/>
          <w:sz w:val="24"/>
          <w:szCs w:val="24"/>
          <w:rtl/>
          <w:lang w:bidi="fa-IR"/>
        </w:rPr>
        <w:t>آموزش</w:t>
      </w:r>
      <w:r w:rsidRPr="00A71E4F">
        <w:rPr>
          <w:rFonts w:cs="B Nazanin"/>
          <w:sz w:val="24"/>
          <w:szCs w:val="24"/>
          <w:rtl/>
          <w:lang w:bidi="fa-IR"/>
        </w:rPr>
        <w:t xml:space="preserve"> </w:t>
      </w:r>
      <w:r w:rsidRPr="00A71E4F">
        <w:rPr>
          <w:rFonts w:cs="B Nazanin" w:hint="eastAsia"/>
          <w:sz w:val="24"/>
          <w:szCs w:val="24"/>
          <w:rtl/>
          <w:lang w:bidi="fa-IR"/>
        </w:rPr>
        <w:t>مد</w:t>
      </w:r>
      <w:r w:rsidRPr="00A71E4F">
        <w:rPr>
          <w:rFonts w:cs="B Nazanin" w:hint="cs"/>
          <w:sz w:val="24"/>
          <w:szCs w:val="24"/>
          <w:rtl/>
          <w:lang w:bidi="fa-IR"/>
        </w:rPr>
        <w:t>ی</w:t>
      </w:r>
      <w:r w:rsidRPr="00A71E4F">
        <w:rPr>
          <w:rFonts w:cs="B Nazanin" w:hint="eastAsia"/>
          <w:sz w:val="24"/>
          <w:szCs w:val="24"/>
          <w:rtl/>
          <w:lang w:bidi="fa-IR"/>
        </w:rPr>
        <w:t>ران،</w:t>
      </w:r>
      <w:r w:rsidRPr="00A71E4F">
        <w:rPr>
          <w:rFonts w:cs="B Nazanin"/>
          <w:sz w:val="24"/>
          <w:szCs w:val="24"/>
          <w:rtl/>
          <w:lang w:bidi="fa-IR"/>
        </w:rPr>
        <w:t xml:space="preserve"> </w:t>
      </w:r>
      <w:r w:rsidRPr="00A71E4F">
        <w:rPr>
          <w:rFonts w:cs="B Nazanin" w:hint="eastAsia"/>
          <w:sz w:val="24"/>
          <w:szCs w:val="24"/>
          <w:rtl/>
          <w:lang w:bidi="fa-IR"/>
        </w:rPr>
        <w:t>ارتقا</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توانا</w:t>
      </w:r>
      <w:r w:rsidRPr="00A71E4F">
        <w:rPr>
          <w:rFonts w:cs="B Nazanin" w:hint="cs"/>
          <w:sz w:val="24"/>
          <w:szCs w:val="24"/>
          <w:rtl/>
          <w:lang w:bidi="fa-IR"/>
        </w:rPr>
        <w:t>یی</w:t>
      </w:r>
      <w:r w:rsidRPr="00A71E4F">
        <w:rPr>
          <w:rFonts w:cs="B Nazanin"/>
          <w:sz w:val="24"/>
          <w:szCs w:val="24"/>
          <w:rtl/>
          <w:lang w:bidi="fa-IR"/>
        </w:rPr>
        <w:t xml:space="preserve"> </w:t>
      </w:r>
      <w:r w:rsidRPr="00A71E4F">
        <w:rPr>
          <w:rFonts w:cs="B Nazanin" w:hint="eastAsia"/>
          <w:sz w:val="24"/>
          <w:szCs w:val="24"/>
          <w:rtl/>
          <w:lang w:bidi="fa-IR"/>
        </w:rPr>
        <w:t>مد</w:t>
      </w:r>
      <w:r w:rsidRPr="00A71E4F">
        <w:rPr>
          <w:rFonts w:cs="B Nazanin" w:hint="cs"/>
          <w:sz w:val="24"/>
          <w:szCs w:val="24"/>
          <w:rtl/>
          <w:lang w:bidi="fa-IR"/>
        </w:rPr>
        <w:t>ی</w:t>
      </w:r>
      <w:r w:rsidRPr="00A71E4F">
        <w:rPr>
          <w:rFonts w:cs="B Nazanin" w:hint="eastAsia"/>
          <w:sz w:val="24"/>
          <w:szCs w:val="24"/>
          <w:rtl/>
          <w:lang w:bidi="fa-IR"/>
        </w:rPr>
        <w:t>ر</w:t>
      </w:r>
      <w:r w:rsidRPr="00A71E4F">
        <w:rPr>
          <w:rFonts w:cs="B Nazanin" w:hint="cs"/>
          <w:sz w:val="24"/>
          <w:szCs w:val="24"/>
          <w:rtl/>
          <w:lang w:bidi="fa-IR"/>
        </w:rPr>
        <w:t>ی</w:t>
      </w:r>
      <w:r w:rsidRPr="00A71E4F">
        <w:rPr>
          <w:rFonts w:cs="B Nazanin" w:hint="eastAsia"/>
          <w:sz w:val="24"/>
          <w:szCs w:val="24"/>
          <w:rtl/>
          <w:lang w:bidi="fa-IR"/>
        </w:rPr>
        <w:t>ت</w:t>
      </w:r>
      <w:r w:rsidRPr="00A71E4F">
        <w:rPr>
          <w:rFonts w:cs="B Nazanin"/>
          <w:sz w:val="24"/>
          <w:szCs w:val="24"/>
          <w:rtl/>
          <w:lang w:bidi="fa-IR"/>
        </w:rPr>
        <w:t xml:space="preserve"> </w:t>
      </w:r>
      <w:r w:rsidRPr="00A71E4F">
        <w:rPr>
          <w:rFonts w:cs="B Nazanin" w:hint="eastAsia"/>
          <w:sz w:val="24"/>
          <w:szCs w:val="24"/>
          <w:rtl/>
          <w:lang w:bidi="fa-IR"/>
        </w:rPr>
        <w:t>و</w:t>
      </w:r>
      <w:r w:rsidRPr="00A71E4F">
        <w:rPr>
          <w:rFonts w:cs="B Nazanin"/>
          <w:sz w:val="24"/>
          <w:szCs w:val="24"/>
          <w:rtl/>
          <w:lang w:bidi="fa-IR"/>
        </w:rPr>
        <w:t xml:space="preserve"> </w:t>
      </w:r>
      <w:r w:rsidRPr="00A71E4F">
        <w:rPr>
          <w:rFonts w:cs="B Nazanin" w:hint="eastAsia"/>
          <w:sz w:val="24"/>
          <w:szCs w:val="24"/>
          <w:rtl/>
          <w:lang w:bidi="fa-IR"/>
        </w:rPr>
        <w:t>رهبر</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آنها</w:t>
      </w:r>
      <w:r w:rsidRPr="00A71E4F">
        <w:rPr>
          <w:rFonts w:cs="B Nazanin"/>
          <w:sz w:val="24"/>
          <w:szCs w:val="24"/>
          <w:rtl/>
          <w:lang w:bidi="fa-IR"/>
        </w:rPr>
        <w:t xml:space="preserve"> </w:t>
      </w:r>
      <w:r w:rsidRPr="00A71E4F">
        <w:rPr>
          <w:rFonts w:cs="B Nazanin" w:hint="eastAsia"/>
          <w:sz w:val="24"/>
          <w:szCs w:val="24"/>
          <w:rtl/>
          <w:lang w:bidi="fa-IR"/>
        </w:rPr>
        <w:t>و</w:t>
      </w:r>
      <w:r w:rsidRPr="00A71E4F">
        <w:rPr>
          <w:rFonts w:cs="B Nazanin"/>
          <w:sz w:val="24"/>
          <w:szCs w:val="24"/>
          <w:rtl/>
          <w:lang w:bidi="fa-IR"/>
        </w:rPr>
        <w:t xml:space="preserve"> </w:t>
      </w:r>
      <w:r w:rsidRPr="00A71E4F">
        <w:rPr>
          <w:rFonts w:cs="B Nazanin" w:hint="eastAsia"/>
          <w:sz w:val="24"/>
          <w:szCs w:val="24"/>
          <w:rtl/>
          <w:lang w:bidi="fa-IR"/>
        </w:rPr>
        <w:t>پرورش</w:t>
      </w:r>
      <w:r w:rsidRPr="00A71E4F">
        <w:rPr>
          <w:rFonts w:cs="B Nazanin"/>
          <w:sz w:val="24"/>
          <w:szCs w:val="24"/>
          <w:rtl/>
          <w:lang w:bidi="fa-IR"/>
        </w:rPr>
        <w:t xml:space="preserve"> </w:t>
      </w:r>
      <w:r w:rsidRPr="00A71E4F">
        <w:rPr>
          <w:rFonts w:cs="B Nazanin" w:hint="eastAsia"/>
          <w:sz w:val="24"/>
          <w:szCs w:val="24"/>
          <w:rtl/>
          <w:lang w:bidi="fa-IR"/>
        </w:rPr>
        <w:t>توانا</w:t>
      </w:r>
      <w:r w:rsidRPr="00A71E4F">
        <w:rPr>
          <w:rFonts w:cs="B Nazanin" w:hint="cs"/>
          <w:sz w:val="24"/>
          <w:szCs w:val="24"/>
          <w:rtl/>
          <w:lang w:bidi="fa-IR"/>
        </w:rPr>
        <w:t>یی</w:t>
      </w:r>
      <w:r w:rsidRPr="00A71E4F">
        <w:rPr>
          <w:rFonts w:cs="B Nazanin"/>
          <w:sz w:val="24"/>
          <w:szCs w:val="24"/>
          <w:rtl/>
          <w:lang w:bidi="fa-IR"/>
        </w:rPr>
        <w:t xml:space="preserve"> </w:t>
      </w:r>
      <w:r w:rsidRPr="00A71E4F">
        <w:rPr>
          <w:rFonts w:cs="B Nazanin" w:hint="eastAsia"/>
          <w:sz w:val="24"/>
          <w:szCs w:val="24"/>
          <w:rtl/>
          <w:lang w:bidi="fa-IR"/>
        </w:rPr>
        <w:t>ارتباط</w:t>
      </w:r>
      <w:r w:rsidRPr="00A71E4F">
        <w:rPr>
          <w:rFonts w:cs="B Nazanin"/>
          <w:sz w:val="24"/>
          <w:szCs w:val="24"/>
          <w:rtl/>
          <w:lang w:bidi="fa-IR"/>
        </w:rPr>
        <w:t xml:space="preserve"> </w:t>
      </w:r>
      <w:r w:rsidRPr="00A71E4F">
        <w:rPr>
          <w:rFonts w:cs="B Nazanin" w:hint="eastAsia"/>
          <w:sz w:val="24"/>
          <w:szCs w:val="24"/>
          <w:rtl/>
          <w:lang w:bidi="fa-IR"/>
        </w:rPr>
        <w:t>ب</w:t>
      </w:r>
      <w:r w:rsidRPr="00A71E4F">
        <w:rPr>
          <w:rFonts w:cs="B Nazanin" w:hint="cs"/>
          <w:sz w:val="24"/>
          <w:szCs w:val="24"/>
          <w:rtl/>
          <w:lang w:bidi="fa-IR"/>
        </w:rPr>
        <w:t>ی</w:t>
      </w:r>
      <w:r w:rsidRPr="00A71E4F">
        <w:rPr>
          <w:rFonts w:cs="B Nazanin" w:hint="eastAsia"/>
          <w:sz w:val="24"/>
          <w:szCs w:val="24"/>
          <w:rtl/>
          <w:lang w:bidi="fa-IR"/>
        </w:rPr>
        <w:t>ن</w:t>
      </w:r>
      <w:r w:rsidRPr="00A71E4F">
        <w:rPr>
          <w:rFonts w:cs="B Nazanin"/>
          <w:sz w:val="24"/>
          <w:szCs w:val="24"/>
          <w:rtl/>
          <w:lang w:bidi="fa-IR"/>
        </w:rPr>
        <w:t xml:space="preserve"> </w:t>
      </w:r>
      <w:r w:rsidRPr="00A71E4F">
        <w:rPr>
          <w:rFonts w:cs="B Nazanin" w:hint="eastAsia"/>
          <w:sz w:val="24"/>
          <w:szCs w:val="24"/>
          <w:rtl/>
          <w:lang w:bidi="fa-IR"/>
        </w:rPr>
        <w:t>مد</w:t>
      </w:r>
      <w:r w:rsidRPr="00A71E4F">
        <w:rPr>
          <w:rFonts w:cs="B Nazanin" w:hint="cs"/>
          <w:sz w:val="24"/>
          <w:szCs w:val="24"/>
          <w:rtl/>
          <w:lang w:bidi="fa-IR"/>
        </w:rPr>
        <w:t>ی</w:t>
      </w:r>
      <w:r w:rsidRPr="00A71E4F">
        <w:rPr>
          <w:rFonts w:cs="B Nazanin" w:hint="eastAsia"/>
          <w:sz w:val="24"/>
          <w:szCs w:val="24"/>
          <w:rtl/>
          <w:lang w:bidi="fa-IR"/>
        </w:rPr>
        <w:t>ران</w:t>
      </w:r>
      <w:r w:rsidRPr="00A71E4F">
        <w:rPr>
          <w:rFonts w:cs="B Nazanin" w:hint="cs"/>
          <w:sz w:val="24"/>
          <w:szCs w:val="24"/>
          <w:rtl/>
          <w:lang w:bidi="fa-IR"/>
        </w:rPr>
        <w:t xml:space="preserve"> و پرسنل مراکز</w:t>
      </w:r>
      <w:r w:rsidRPr="00A71E4F">
        <w:rPr>
          <w:rFonts w:cs="B Nazanin"/>
          <w:sz w:val="24"/>
          <w:szCs w:val="24"/>
          <w:rtl/>
          <w:lang w:bidi="fa-IR"/>
        </w:rPr>
        <w:t xml:space="preserve"> </w:t>
      </w:r>
      <w:r w:rsidRPr="00A71E4F">
        <w:rPr>
          <w:rFonts w:cs="B Nazanin" w:hint="eastAsia"/>
          <w:sz w:val="24"/>
          <w:szCs w:val="24"/>
          <w:rtl/>
          <w:lang w:bidi="fa-IR"/>
        </w:rPr>
        <w:t>ضرور</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است</w:t>
      </w:r>
      <w:r w:rsidRPr="00A71E4F">
        <w:rPr>
          <w:rFonts w:cs="B Nazanin"/>
          <w:sz w:val="24"/>
          <w:szCs w:val="24"/>
          <w:rtl/>
          <w:lang w:bidi="fa-IR"/>
        </w:rPr>
        <w:t xml:space="preserve"> </w:t>
      </w:r>
      <w:r w:rsidRPr="00A71E4F">
        <w:rPr>
          <w:rFonts w:cs="B Nazanin" w:hint="eastAsia"/>
          <w:sz w:val="24"/>
          <w:szCs w:val="24"/>
          <w:rtl/>
          <w:lang w:bidi="fa-IR"/>
        </w:rPr>
        <w:t>که</w:t>
      </w:r>
      <w:r w:rsidRPr="00A71E4F">
        <w:rPr>
          <w:rFonts w:cs="B Nazanin"/>
          <w:sz w:val="24"/>
          <w:szCs w:val="24"/>
          <w:rtl/>
          <w:lang w:bidi="fa-IR"/>
        </w:rPr>
        <w:t xml:space="preserve"> </w:t>
      </w:r>
      <w:r w:rsidRPr="00A71E4F">
        <w:rPr>
          <w:rFonts w:cs="B Nazanin" w:hint="eastAsia"/>
          <w:sz w:val="24"/>
          <w:szCs w:val="24"/>
          <w:rtl/>
          <w:lang w:bidi="fa-IR"/>
        </w:rPr>
        <w:t>م</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تواند</w:t>
      </w:r>
      <w:r w:rsidRPr="00A71E4F">
        <w:rPr>
          <w:rFonts w:cs="B Nazanin"/>
          <w:sz w:val="24"/>
          <w:szCs w:val="24"/>
          <w:rtl/>
          <w:lang w:bidi="fa-IR"/>
        </w:rPr>
        <w:t xml:space="preserve"> </w:t>
      </w:r>
      <w:r w:rsidRPr="00A71E4F">
        <w:rPr>
          <w:rFonts w:cs="B Nazanin" w:hint="eastAsia"/>
          <w:sz w:val="24"/>
          <w:szCs w:val="24"/>
          <w:rtl/>
          <w:lang w:bidi="fa-IR"/>
        </w:rPr>
        <w:t>باعث</w:t>
      </w:r>
      <w:r w:rsidRPr="00A71E4F">
        <w:rPr>
          <w:rFonts w:cs="B Nazanin"/>
          <w:sz w:val="24"/>
          <w:szCs w:val="24"/>
          <w:rtl/>
          <w:lang w:bidi="fa-IR"/>
        </w:rPr>
        <w:t xml:space="preserve"> </w:t>
      </w:r>
      <w:r w:rsidRPr="00A71E4F">
        <w:rPr>
          <w:rFonts w:cs="B Nazanin" w:hint="eastAsia"/>
          <w:sz w:val="24"/>
          <w:szCs w:val="24"/>
          <w:rtl/>
          <w:lang w:bidi="fa-IR"/>
        </w:rPr>
        <w:t>شود</w:t>
      </w:r>
      <w:r w:rsidRPr="00A71E4F">
        <w:rPr>
          <w:rFonts w:cs="B Nazanin" w:hint="cs"/>
          <w:sz w:val="24"/>
          <w:szCs w:val="24"/>
          <w:rtl/>
          <w:lang w:bidi="fa-IR"/>
        </w:rPr>
        <w:t xml:space="preserve"> کارکنان</w:t>
      </w:r>
      <w:r w:rsidRPr="00A71E4F">
        <w:rPr>
          <w:rFonts w:cs="B Nazanin"/>
          <w:sz w:val="24"/>
          <w:szCs w:val="24"/>
          <w:rtl/>
          <w:lang w:bidi="fa-IR"/>
        </w:rPr>
        <w:t xml:space="preserve"> </w:t>
      </w:r>
      <w:r w:rsidRPr="00A71E4F">
        <w:rPr>
          <w:rFonts w:cs="B Nazanin" w:hint="eastAsia"/>
          <w:sz w:val="24"/>
          <w:szCs w:val="24"/>
          <w:rtl/>
          <w:lang w:bidi="fa-IR"/>
        </w:rPr>
        <w:t>احساس</w:t>
      </w:r>
      <w:r w:rsidRPr="00A71E4F">
        <w:rPr>
          <w:rFonts w:cs="B Nazanin"/>
          <w:sz w:val="24"/>
          <w:szCs w:val="24"/>
          <w:rtl/>
          <w:lang w:bidi="fa-IR"/>
        </w:rPr>
        <w:t xml:space="preserve"> </w:t>
      </w:r>
      <w:r w:rsidRPr="00A71E4F">
        <w:rPr>
          <w:rFonts w:cs="B Nazanin" w:hint="eastAsia"/>
          <w:sz w:val="24"/>
          <w:szCs w:val="24"/>
          <w:rtl/>
          <w:lang w:bidi="fa-IR"/>
        </w:rPr>
        <w:t>کنند</w:t>
      </w:r>
      <w:r w:rsidRPr="00A71E4F">
        <w:rPr>
          <w:rFonts w:cs="B Nazanin"/>
          <w:sz w:val="24"/>
          <w:szCs w:val="24"/>
          <w:rtl/>
          <w:lang w:bidi="fa-IR"/>
        </w:rPr>
        <w:t xml:space="preserve"> </w:t>
      </w:r>
      <w:r w:rsidRPr="00A71E4F">
        <w:rPr>
          <w:rFonts w:cs="B Nazanin" w:hint="eastAsia"/>
          <w:sz w:val="24"/>
          <w:szCs w:val="24"/>
          <w:rtl/>
          <w:lang w:bidi="fa-IR"/>
        </w:rPr>
        <w:t>که</w:t>
      </w:r>
      <w:r w:rsidRPr="00A71E4F">
        <w:rPr>
          <w:rFonts w:cs="B Nazanin"/>
          <w:sz w:val="24"/>
          <w:szCs w:val="24"/>
          <w:rtl/>
          <w:lang w:bidi="fa-IR"/>
        </w:rPr>
        <w:t xml:space="preserve"> </w:t>
      </w:r>
      <w:r w:rsidRPr="00A71E4F">
        <w:rPr>
          <w:rFonts w:cs="B Nazanin" w:hint="eastAsia"/>
          <w:sz w:val="24"/>
          <w:szCs w:val="24"/>
          <w:rtl/>
          <w:lang w:bidi="fa-IR"/>
        </w:rPr>
        <w:t>توسط</w:t>
      </w:r>
      <w:r w:rsidRPr="00A71E4F">
        <w:rPr>
          <w:rFonts w:cs="B Nazanin"/>
          <w:sz w:val="24"/>
          <w:szCs w:val="24"/>
          <w:rtl/>
          <w:lang w:bidi="fa-IR"/>
        </w:rPr>
        <w:t xml:space="preserve"> </w:t>
      </w:r>
      <w:r w:rsidRPr="00A71E4F">
        <w:rPr>
          <w:rFonts w:cs="B Nazanin" w:hint="cs"/>
          <w:sz w:val="24"/>
          <w:szCs w:val="24"/>
          <w:rtl/>
          <w:lang w:bidi="fa-IR"/>
        </w:rPr>
        <w:t xml:space="preserve">محیط کاری و مدیریت </w:t>
      </w:r>
      <w:r w:rsidRPr="00A71E4F">
        <w:rPr>
          <w:rFonts w:cs="B Nazanin" w:hint="eastAsia"/>
          <w:sz w:val="24"/>
          <w:szCs w:val="24"/>
          <w:rtl/>
          <w:lang w:bidi="fa-IR"/>
        </w:rPr>
        <w:t>و</w:t>
      </w:r>
      <w:r w:rsidRPr="00A71E4F">
        <w:rPr>
          <w:rFonts w:cs="B Nazanin"/>
          <w:sz w:val="24"/>
          <w:szCs w:val="24"/>
          <w:rtl/>
          <w:lang w:bidi="fa-IR"/>
        </w:rPr>
        <w:t xml:space="preserve"> </w:t>
      </w:r>
      <w:r w:rsidRPr="00A71E4F">
        <w:rPr>
          <w:rFonts w:cs="B Nazanin" w:hint="eastAsia"/>
          <w:sz w:val="24"/>
          <w:szCs w:val="24"/>
          <w:rtl/>
          <w:lang w:bidi="fa-IR"/>
        </w:rPr>
        <w:t>رهبر</w:t>
      </w:r>
      <w:r w:rsidRPr="00A71E4F">
        <w:rPr>
          <w:rFonts w:cs="B Nazanin" w:hint="cs"/>
          <w:sz w:val="24"/>
          <w:szCs w:val="24"/>
          <w:rtl/>
          <w:lang w:bidi="fa-IR"/>
        </w:rPr>
        <w:t xml:space="preserve">ی </w:t>
      </w:r>
      <w:r w:rsidRPr="00A71E4F">
        <w:rPr>
          <w:rFonts w:cs="B Nazanin" w:hint="eastAsia"/>
          <w:sz w:val="24"/>
          <w:szCs w:val="24"/>
          <w:rtl/>
          <w:lang w:bidi="fa-IR"/>
        </w:rPr>
        <w:t>مراقبت</w:t>
      </w:r>
      <w:r w:rsidRPr="00A71E4F">
        <w:rPr>
          <w:rFonts w:cs="B Nazanin"/>
          <w:sz w:val="24"/>
          <w:szCs w:val="24"/>
          <w:rtl/>
          <w:lang w:bidi="fa-IR"/>
        </w:rPr>
        <w:t xml:space="preserve"> </w:t>
      </w:r>
      <w:r w:rsidRPr="00A71E4F">
        <w:rPr>
          <w:rFonts w:cs="B Nazanin" w:hint="eastAsia"/>
          <w:sz w:val="24"/>
          <w:szCs w:val="24"/>
          <w:rtl/>
          <w:lang w:bidi="fa-IR"/>
        </w:rPr>
        <w:t>م</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شود</w:t>
      </w:r>
      <w:r w:rsidRPr="00A71E4F">
        <w:rPr>
          <w:rFonts w:cs="B Nazanin"/>
          <w:sz w:val="24"/>
          <w:szCs w:val="24"/>
          <w:rtl/>
          <w:lang w:bidi="fa-IR"/>
        </w:rPr>
        <w:t xml:space="preserve">. </w:t>
      </w:r>
      <w:r w:rsidRPr="00A71E4F">
        <w:rPr>
          <w:rFonts w:cs="B Nazanin" w:hint="eastAsia"/>
          <w:sz w:val="24"/>
          <w:szCs w:val="24"/>
          <w:rtl/>
          <w:lang w:bidi="fa-IR"/>
        </w:rPr>
        <w:t>ا</w:t>
      </w:r>
      <w:r w:rsidRPr="00A71E4F">
        <w:rPr>
          <w:rFonts w:cs="B Nazanin" w:hint="cs"/>
          <w:sz w:val="24"/>
          <w:szCs w:val="24"/>
          <w:rtl/>
          <w:lang w:bidi="fa-IR"/>
        </w:rPr>
        <w:t>ی</w:t>
      </w:r>
      <w:r w:rsidRPr="00A71E4F">
        <w:rPr>
          <w:rFonts w:cs="B Nazanin" w:hint="eastAsia"/>
          <w:sz w:val="24"/>
          <w:szCs w:val="24"/>
          <w:rtl/>
          <w:lang w:bidi="fa-IR"/>
        </w:rPr>
        <w:t>ن</w:t>
      </w:r>
      <w:r w:rsidRPr="00A71E4F">
        <w:rPr>
          <w:rFonts w:cs="B Nazanin"/>
          <w:sz w:val="24"/>
          <w:szCs w:val="24"/>
          <w:rtl/>
          <w:lang w:bidi="fa-IR"/>
        </w:rPr>
        <w:t xml:space="preserve"> </w:t>
      </w:r>
      <w:r w:rsidRPr="00A71E4F">
        <w:rPr>
          <w:rFonts w:cs="B Nazanin" w:hint="eastAsia"/>
          <w:sz w:val="24"/>
          <w:szCs w:val="24"/>
          <w:rtl/>
          <w:lang w:bidi="fa-IR"/>
        </w:rPr>
        <w:t>به</w:t>
      </w:r>
      <w:r w:rsidRPr="00A71E4F">
        <w:rPr>
          <w:rFonts w:cs="B Nazanin"/>
          <w:sz w:val="24"/>
          <w:szCs w:val="24"/>
          <w:rtl/>
          <w:lang w:bidi="fa-IR"/>
        </w:rPr>
        <w:t xml:space="preserve"> </w:t>
      </w:r>
      <w:r w:rsidRPr="00A71E4F">
        <w:rPr>
          <w:rFonts w:cs="B Nazanin" w:hint="eastAsia"/>
          <w:sz w:val="24"/>
          <w:szCs w:val="24"/>
          <w:rtl/>
          <w:lang w:bidi="fa-IR"/>
        </w:rPr>
        <w:t>نوبه</w:t>
      </w:r>
      <w:r w:rsidRPr="00A71E4F">
        <w:rPr>
          <w:rFonts w:cs="B Nazanin"/>
          <w:sz w:val="24"/>
          <w:szCs w:val="24"/>
          <w:rtl/>
          <w:lang w:bidi="fa-IR"/>
        </w:rPr>
        <w:t xml:space="preserve"> </w:t>
      </w:r>
      <w:r w:rsidRPr="00A71E4F">
        <w:rPr>
          <w:rFonts w:cs="B Nazanin" w:hint="eastAsia"/>
          <w:sz w:val="24"/>
          <w:szCs w:val="24"/>
          <w:rtl/>
          <w:lang w:bidi="fa-IR"/>
        </w:rPr>
        <w:t>خود،</w:t>
      </w:r>
      <w:r w:rsidRPr="00A71E4F">
        <w:rPr>
          <w:rFonts w:cs="B Nazanin"/>
          <w:sz w:val="24"/>
          <w:szCs w:val="24"/>
          <w:rtl/>
          <w:lang w:bidi="fa-IR"/>
        </w:rPr>
        <w:t xml:space="preserve"> </w:t>
      </w:r>
      <w:r w:rsidRPr="00A71E4F">
        <w:rPr>
          <w:rFonts w:cs="B Nazanin" w:hint="eastAsia"/>
          <w:sz w:val="24"/>
          <w:szCs w:val="24"/>
          <w:rtl/>
          <w:lang w:bidi="fa-IR"/>
        </w:rPr>
        <w:t>حما</w:t>
      </w:r>
      <w:r w:rsidRPr="00A71E4F">
        <w:rPr>
          <w:rFonts w:cs="B Nazanin" w:hint="cs"/>
          <w:sz w:val="24"/>
          <w:szCs w:val="24"/>
          <w:rtl/>
          <w:lang w:bidi="fa-IR"/>
        </w:rPr>
        <w:t>ی</w:t>
      </w:r>
      <w:r w:rsidRPr="00A71E4F">
        <w:rPr>
          <w:rFonts w:cs="B Nazanin" w:hint="eastAsia"/>
          <w:sz w:val="24"/>
          <w:szCs w:val="24"/>
          <w:rtl/>
          <w:lang w:bidi="fa-IR"/>
        </w:rPr>
        <w:t>ت</w:t>
      </w:r>
      <w:r w:rsidRPr="00A71E4F">
        <w:rPr>
          <w:rFonts w:cs="B Nazanin"/>
          <w:sz w:val="24"/>
          <w:szCs w:val="24"/>
          <w:rtl/>
          <w:lang w:bidi="fa-IR"/>
        </w:rPr>
        <w:t xml:space="preserve"> </w:t>
      </w:r>
      <w:r w:rsidRPr="00A71E4F">
        <w:rPr>
          <w:rFonts w:cs="B Nazanin" w:hint="eastAsia"/>
          <w:sz w:val="24"/>
          <w:szCs w:val="24"/>
          <w:rtl/>
          <w:lang w:bidi="fa-IR"/>
        </w:rPr>
        <w:t>سازمان</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درک</w:t>
      </w:r>
      <w:r w:rsidRPr="00A71E4F">
        <w:rPr>
          <w:rFonts w:cs="B Nazanin"/>
          <w:sz w:val="24"/>
          <w:szCs w:val="24"/>
          <w:rtl/>
          <w:lang w:bidi="fa-IR"/>
        </w:rPr>
        <w:t xml:space="preserve"> </w:t>
      </w:r>
      <w:r w:rsidRPr="00A71E4F">
        <w:rPr>
          <w:rFonts w:cs="B Nazanin" w:hint="eastAsia"/>
          <w:sz w:val="24"/>
          <w:szCs w:val="24"/>
          <w:rtl/>
          <w:lang w:bidi="fa-IR"/>
        </w:rPr>
        <w:t>شده</w:t>
      </w:r>
      <w:r w:rsidRPr="00A71E4F">
        <w:rPr>
          <w:rFonts w:cs="B Nazanin"/>
          <w:sz w:val="24"/>
          <w:szCs w:val="24"/>
          <w:rtl/>
          <w:lang w:bidi="fa-IR"/>
        </w:rPr>
        <w:t xml:space="preserve"> </w:t>
      </w:r>
      <w:r w:rsidRPr="00A71E4F">
        <w:rPr>
          <w:rFonts w:cs="B Nazanin" w:hint="eastAsia"/>
          <w:sz w:val="24"/>
          <w:szCs w:val="24"/>
          <w:rtl/>
          <w:lang w:bidi="fa-IR"/>
        </w:rPr>
        <w:t>آنها</w:t>
      </w:r>
      <w:r w:rsidRPr="00A71E4F">
        <w:rPr>
          <w:rFonts w:cs="B Nazanin"/>
          <w:sz w:val="24"/>
          <w:szCs w:val="24"/>
          <w:rtl/>
          <w:lang w:bidi="fa-IR"/>
        </w:rPr>
        <w:t xml:space="preserve"> </w:t>
      </w:r>
      <w:r w:rsidRPr="00A71E4F">
        <w:rPr>
          <w:rFonts w:cs="B Nazanin" w:hint="eastAsia"/>
          <w:sz w:val="24"/>
          <w:szCs w:val="24"/>
          <w:rtl/>
          <w:lang w:bidi="fa-IR"/>
        </w:rPr>
        <w:t>را</w:t>
      </w:r>
      <w:r w:rsidRPr="00A71E4F">
        <w:rPr>
          <w:rFonts w:cs="B Nazanin"/>
          <w:sz w:val="24"/>
          <w:szCs w:val="24"/>
          <w:rtl/>
          <w:lang w:bidi="fa-IR"/>
        </w:rPr>
        <w:t xml:space="preserve"> </w:t>
      </w:r>
      <w:r w:rsidRPr="00A71E4F">
        <w:rPr>
          <w:rFonts w:cs="B Nazanin" w:hint="eastAsia"/>
          <w:sz w:val="24"/>
          <w:szCs w:val="24"/>
          <w:rtl/>
          <w:lang w:bidi="fa-IR"/>
        </w:rPr>
        <w:t>بهبود</w:t>
      </w:r>
      <w:r w:rsidRPr="00A71E4F">
        <w:rPr>
          <w:rFonts w:cs="B Nazanin"/>
          <w:sz w:val="24"/>
          <w:szCs w:val="24"/>
          <w:rtl/>
          <w:lang w:bidi="fa-IR"/>
        </w:rPr>
        <w:t xml:space="preserve"> </w:t>
      </w:r>
      <w:r w:rsidRPr="00A71E4F">
        <w:rPr>
          <w:rFonts w:cs="B Nazanin" w:hint="eastAsia"/>
          <w:sz w:val="24"/>
          <w:szCs w:val="24"/>
          <w:rtl/>
          <w:lang w:bidi="fa-IR"/>
        </w:rPr>
        <w:t>م</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بخش</w:t>
      </w:r>
      <w:r w:rsidRPr="00A71E4F">
        <w:rPr>
          <w:rFonts w:cs="B Nazanin" w:hint="cs"/>
          <w:sz w:val="24"/>
          <w:szCs w:val="24"/>
          <w:rtl/>
          <w:lang w:bidi="fa-IR"/>
        </w:rPr>
        <w:t xml:space="preserve">د. با توجه به نقش تاثیر گذار ذهن اگاهی در پژوهش حاضر، </w:t>
      </w:r>
      <w:r w:rsidRPr="00A71E4F">
        <w:rPr>
          <w:rFonts w:cs="B Nazanin" w:hint="cs"/>
          <w:sz w:val="24"/>
          <w:szCs w:val="24"/>
          <w:rtl/>
        </w:rPr>
        <w:t xml:space="preserve">گنجاندن دوره های ذهن اگاهی و مدیتیشن در برنامه های مراکز درمان اعتیاد نقش به سزایی در کاهش استرس و فرسودگی شغلی دارد، مدیران می توانند با کمک گرفتن از روانشناسان دوره های ذهن اگاهی را در مراکز برگزار نموده و پرسنل با نظارت و اموزش انها تمرینات رسمی مانند </w:t>
      </w:r>
      <w:r w:rsidRPr="00A71E4F">
        <w:rPr>
          <w:rFonts w:ascii="Times New Roman" w:eastAsia="DengXian" w:hAnsi="Times New Roman" w:cs="B Nazanin" w:hint="cs"/>
          <w:sz w:val="24"/>
          <w:szCs w:val="24"/>
          <w:rtl/>
          <w:lang w:bidi="ar-BH"/>
        </w:rPr>
        <w:t>(</w:t>
      </w:r>
      <w:r w:rsidRPr="00A71E4F">
        <w:rPr>
          <w:rFonts w:ascii="Times New Roman" w:eastAsia="DengXian" w:hAnsi="Times New Roman" w:cs="B Nazanin"/>
          <w:sz w:val="24"/>
          <w:szCs w:val="24"/>
          <w:rtl/>
          <w:lang w:bidi="ar-BH"/>
        </w:rPr>
        <w:t>یوگا، معاینه بدن، تنفس همراه با ذهن آگاهی، مراقبة نشسته ، مراقبه راه رفتن</w:t>
      </w:r>
      <w:r w:rsidRPr="00A71E4F">
        <w:rPr>
          <w:rFonts w:cs="B Nazanin" w:hint="cs"/>
          <w:sz w:val="24"/>
          <w:szCs w:val="24"/>
          <w:rtl/>
        </w:rPr>
        <w:t xml:space="preserve">) در قالب جلسات 30 تا 60 دقیقه ای انجام دهند. پرسنل با انجام این تمرینات </w:t>
      </w:r>
      <w:r w:rsidRPr="00A71E4F">
        <w:rPr>
          <w:rFonts w:eastAsia="DengXian" w:cs="B Nazanin" w:hint="cs"/>
          <w:sz w:val="24"/>
          <w:szCs w:val="24"/>
          <w:rtl/>
        </w:rPr>
        <w:t>یاد میگیرند که نسبت به نگرشها، شرایط محیطی و زندگی شان آگاه تر شوند.</w:t>
      </w:r>
      <w:r w:rsidRPr="00A71E4F">
        <w:rPr>
          <w:rFonts w:cs="B Nazanin" w:hint="cs"/>
          <w:sz w:val="24"/>
          <w:szCs w:val="24"/>
          <w:rtl/>
        </w:rPr>
        <w:t xml:space="preserve"> </w:t>
      </w:r>
      <w:r w:rsidRPr="00A71E4F">
        <w:rPr>
          <w:rFonts w:eastAsia="DengXian" w:cs="B Nazanin" w:hint="cs"/>
          <w:sz w:val="24"/>
          <w:szCs w:val="24"/>
          <w:rtl/>
        </w:rPr>
        <w:t>با توجه‌ به‌ اهمیت فرسـودگی‌ شـغلی‌ که مـی‌توانـد عامـل‌ خطري براي ترک‌ شغل‌ در پرسـنل‌ مراکز درمان اعتیاد باشـد و همچنـین‌ موجب‌ کاهش‌ کمیت‌ و کیفیت‌ فعالیت‌هاي آن‌ها شده‌ و درنتیجـه منجر به‌ نارضایتی‌ از ارائه‌ خدمات‌ شود، از این رو</w:t>
      </w:r>
      <w:r>
        <w:rPr>
          <w:rFonts w:eastAsia="DengXian" w:cs="B Nazanin" w:hint="cs"/>
          <w:sz w:val="24"/>
          <w:szCs w:val="24"/>
          <w:rtl/>
        </w:rPr>
        <w:t xml:space="preserve"> </w:t>
      </w:r>
      <w:r w:rsidRPr="00A71E4F">
        <w:rPr>
          <w:rFonts w:eastAsia="DengXian" w:cs="B Nazanin" w:hint="cs"/>
          <w:sz w:val="24"/>
          <w:szCs w:val="24"/>
          <w:rtl/>
        </w:rPr>
        <w:t>‌پیشنهاد می شود</w:t>
      </w:r>
      <w:r>
        <w:rPr>
          <w:rFonts w:eastAsia="DengXian" w:cs="B Nazanin" w:hint="cs"/>
          <w:sz w:val="24"/>
          <w:szCs w:val="24"/>
          <w:rtl/>
        </w:rPr>
        <w:t xml:space="preserve"> </w:t>
      </w:r>
      <w:r w:rsidRPr="00A71E4F">
        <w:rPr>
          <w:rFonts w:eastAsia="DengXian" w:cs="B Nazanin" w:hint="cs"/>
          <w:sz w:val="24"/>
          <w:szCs w:val="24"/>
          <w:rtl/>
        </w:rPr>
        <w:t>در پژوهش های اتی</w:t>
      </w:r>
      <w:r>
        <w:rPr>
          <w:rFonts w:eastAsia="DengXian" w:cs="B Nazanin" w:hint="cs"/>
          <w:sz w:val="24"/>
          <w:szCs w:val="24"/>
          <w:rtl/>
        </w:rPr>
        <w:t>،</w:t>
      </w:r>
      <w:r w:rsidRPr="00A71E4F">
        <w:rPr>
          <w:rFonts w:eastAsia="DengXian" w:cs="B Nazanin" w:hint="cs"/>
          <w:sz w:val="24"/>
          <w:szCs w:val="24"/>
          <w:rtl/>
        </w:rPr>
        <w:t xml:space="preserve"> عوامـل‌ تأثیرگذار بر فرسـودگی‌ شـغلی‌</w:t>
      </w:r>
      <w:r>
        <w:rPr>
          <w:rFonts w:eastAsia="DengXian" w:cs="B Nazanin" w:hint="cs"/>
          <w:sz w:val="24"/>
          <w:szCs w:val="24"/>
          <w:rtl/>
        </w:rPr>
        <w:t xml:space="preserve"> که</w:t>
      </w:r>
      <w:r w:rsidRPr="00A71E4F">
        <w:rPr>
          <w:rFonts w:eastAsia="DengXian" w:cs="B Nazanin" w:hint="cs"/>
          <w:sz w:val="24"/>
          <w:szCs w:val="24"/>
          <w:rtl/>
        </w:rPr>
        <w:t xml:space="preserve"> مـی‌توانـد موجـب‌ بـه‌ کـارگیري روش‌هایی‌ براي کاهش‌ آن‌ در پرسنل‌ مراکز درمانی و در نتیجه‌ بهبـود عملکرد آن‌ها شود</w:t>
      </w:r>
      <w:r w:rsidRPr="00A71E4F">
        <w:rPr>
          <w:rFonts w:cs="B Nazanin" w:hint="cs"/>
          <w:sz w:val="24"/>
          <w:szCs w:val="24"/>
          <w:rtl/>
        </w:rPr>
        <w:t xml:space="preserve"> مورد بررسی قرار گیرد.</w:t>
      </w:r>
    </w:p>
    <w:p w14:paraId="5C84DA7A" w14:textId="77777777" w:rsidR="00445846" w:rsidRDefault="00445846" w:rsidP="00445846">
      <w:pPr>
        <w:bidi/>
        <w:spacing w:after="0" w:line="240" w:lineRule="auto"/>
        <w:jc w:val="both"/>
        <w:rPr>
          <w:rFonts w:cs="B Nazanin"/>
          <w:sz w:val="24"/>
          <w:szCs w:val="24"/>
          <w:rtl/>
          <w:lang w:bidi="fa-IR"/>
        </w:rPr>
      </w:pPr>
      <w:r w:rsidRPr="00A71E4F">
        <w:rPr>
          <w:rFonts w:cs="B Nazanin" w:hint="cs"/>
          <w:sz w:val="24"/>
          <w:szCs w:val="24"/>
          <w:rtl/>
        </w:rPr>
        <w:t xml:space="preserve">امید است یافته های پژوهش حاضر بینشی جدید، پیش روی مراکز درمان اعتیاد قرار دهد و </w:t>
      </w:r>
      <w:r w:rsidRPr="00A71E4F">
        <w:rPr>
          <w:rFonts w:cs="B Nazanin" w:hint="eastAsia"/>
          <w:sz w:val="24"/>
          <w:szCs w:val="24"/>
          <w:rtl/>
          <w:lang w:bidi="fa-IR"/>
        </w:rPr>
        <w:t>ا</w:t>
      </w:r>
      <w:r w:rsidRPr="00A71E4F">
        <w:rPr>
          <w:rFonts w:cs="B Nazanin" w:hint="cs"/>
          <w:sz w:val="24"/>
          <w:szCs w:val="24"/>
          <w:rtl/>
          <w:lang w:bidi="fa-IR"/>
        </w:rPr>
        <w:t>ی</w:t>
      </w:r>
      <w:r w:rsidRPr="00A71E4F">
        <w:rPr>
          <w:rFonts w:cs="B Nazanin" w:hint="eastAsia"/>
          <w:sz w:val="24"/>
          <w:szCs w:val="24"/>
          <w:rtl/>
          <w:lang w:bidi="fa-IR"/>
        </w:rPr>
        <w:t>ن</w:t>
      </w:r>
      <w:r w:rsidRPr="00A71E4F">
        <w:rPr>
          <w:rFonts w:cs="B Nazanin"/>
          <w:sz w:val="24"/>
          <w:szCs w:val="24"/>
          <w:rtl/>
          <w:lang w:bidi="fa-IR"/>
        </w:rPr>
        <w:t xml:space="preserve"> </w:t>
      </w:r>
      <w:r w:rsidRPr="00A71E4F">
        <w:rPr>
          <w:rFonts w:cs="B Nazanin" w:hint="eastAsia"/>
          <w:sz w:val="24"/>
          <w:szCs w:val="24"/>
          <w:rtl/>
          <w:lang w:bidi="fa-IR"/>
        </w:rPr>
        <w:t>م</w:t>
      </w:r>
      <w:r w:rsidRPr="00A71E4F">
        <w:rPr>
          <w:rFonts w:cs="B Nazanin" w:hint="cs"/>
          <w:sz w:val="24"/>
          <w:szCs w:val="24"/>
          <w:rtl/>
          <w:lang w:bidi="fa-IR"/>
        </w:rPr>
        <w:t>را</w:t>
      </w:r>
      <w:r w:rsidRPr="00A71E4F">
        <w:rPr>
          <w:rFonts w:cs="B Nazanin" w:hint="eastAsia"/>
          <w:sz w:val="24"/>
          <w:szCs w:val="24"/>
          <w:rtl/>
          <w:lang w:bidi="fa-IR"/>
        </w:rPr>
        <w:t>کز</w:t>
      </w:r>
      <w:r w:rsidRPr="00A71E4F">
        <w:rPr>
          <w:rFonts w:cs="B Nazanin"/>
          <w:sz w:val="24"/>
          <w:szCs w:val="24"/>
          <w:rtl/>
          <w:lang w:bidi="fa-IR"/>
        </w:rPr>
        <w:t xml:space="preserve"> </w:t>
      </w:r>
      <w:r w:rsidRPr="00A71E4F">
        <w:rPr>
          <w:rFonts w:cs="B Nazanin" w:hint="eastAsia"/>
          <w:sz w:val="24"/>
          <w:szCs w:val="24"/>
          <w:rtl/>
          <w:lang w:bidi="fa-IR"/>
        </w:rPr>
        <w:t>بتوان</w:t>
      </w:r>
      <w:r w:rsidRPr="00A71E4F">
        <w:rPr>
          <w:rFonts w:cs="B Nazanin" w:hint="cs"/>
          <w:sz w:val="24"/>
          <w:szCs w:val="24"/>
          <w:rtl/>
          <w:lang w:bidi="fa-IR"/>
        </w:rPr>
        <w:t>ند</w:t>
      </w:r>
      <w:r w:rsidRPr="00A71E4F">
        <w:rPr>
          <w:rFonts w:cs="B Nazanin"/>
          <w:sz w:val="24"/>
          <w:szCs w:val="24"/>
          <w:rtl/>
          <w:lang w:bidi="fa-IR"/>
        </w:rPr>
        <w:t xml:space="preserve"> </w:t>
      </w:r>
      <w:r w:rsidRPr="00A71E4F">
        <w:rPr>
          <w:rFonts w:cs="B Nazanin" w:hint="eastAsia"/>
          <w:sz w:val="24"/>
          <w:szCs w:val="24"/>
          <w:rtl/>
          <w:lang w:bidi="fa-IR"/>
        </w:rPr>
        <w:t>در</w:t>
      </w:r>
      <w:r w:rsidRPr="00A71E4F">
        <w:rPr>
          <w:rFonts w:cs="B Nazanin"/>
          <w:sz w:val="24"/>
          <w:szCs w:val="24"/>
          <w:rtl/>
          <w:lang w:bidi="fa-IR"/>
        </w:rPr>
        <w:t xml:space="preserve"> </w:t>
      </w:r>
      <w:r w:rsidRPr="00A71E4F">
        <w:rPr>
          <w:rFonts w:cs="B Nazanin" w:hint="eastAsia"/>
          <w:sz w:val="24"/>
          <w:szCs w:val="24"/>
          <w:rtl/>
          <w:lang w:bidi="fa-IR"/>
        </w:rPr>
        <w:t>جهت</w:t>
      </w:r>
      <w:r w:rsidRPr="00A71E4F">
        <w:rPr>
          <w:rFonts w:cs="B Nazanin"/>
          <w:sz w:val="24"/>
          <w:szCs w:val="24"/>
          <w:rtl/>
          <w:lang w:bidi="fa-IR"/>
        </w:rPr>
        <w:t xml:space="preserve"> </w:t>
      </w:r>
      <w:r w:rsidRPr="00A71E4F">
        <w:rPr>
          <w:rFonts w:cs="B Nazanin" w:hint="eastAsia"/>
          <w:sz w:val="24"/>
          <w:szCs w:val="24"/>
          <w:rtl/>
          <w:lang w:bidi="fa-IR"/>
        </w:rPr>
        <w:t>بهبود</w:t>
      </w:r>
      <w:r w:rsidRPr="00A71E4F">
        <w:rPr>
          <w:rFonts w:cs="B Nazanin"/>
          <w:sz w:val="24"/>
          <w:szCs w:val="24"/>
          <w:rtl/>
          <w:lang w:bidi="fa-IR"/>
        </w:rPr>
        <w:t xml:space="preserve"> </w:t>
      </w:r>
      <w:r w:rsidRPr="00A71E4F">
        <w:rPr>
          <w:rFonts w:cs="B Nazanin" w:hint="eastAsia"/>
          <w:sz w:val="24"/>
          <w:szCs w:val="24"/>
          <w:rtl/>
          <w:lang w:bidi="fa-IR"/>
        </w:rPr>
        <w:t>شرا</w:t>
      </w:r>
      <w:r w:rsidRPr="00A71E4F">
        <w:rPr>
          <w:rFonts w:cs="B Nazanin" w:hint="cs"/>
          <w:sz w:val="24"/>
          <w:szCs w:val="24"/>
          <w:rtl/>
          <w:lang w:bidi="fa-IR"/>
        </w:rPr>
        <w:t>ی</w:t>
      </w:r>
      <w:r w:rsidRPr="00A71E4F">
        <w:rPr>
          <w:rFonts w:cs="B Nazanin" w:hint="eastAsia"/>
          <w:sz w:val="24"/>
          <w:szCs w:val="24"/>
          <w:rtl/>
          <w:lang w:bidi="fa-IR"/>
        </w:rPr>
        <w:t>ط</w:t>
      </w:r>
      <w:r w:rsidRPr="00A71E4F">
        <w:rPr>
          <w:rFonts w:cs="B Nazanin"/>
          <w:sz w:val="24"/>
          <w:szCs w:val="24"/>
          <w:rtl/>
          <w:lang w:bidi="fa-IR"/>
        </w:rPr>
        <w:t xml:space="preserve"> </w:t>
      </w:r>
      <w:r w:rsidRPr="00A71E4F">
        <w:rPr>
          <w:rFonts w:cs="B Nazanin" w:hint="eastAsia"/>
          <w:sz w:val="24"/>
          <w:szCs w:val="24"/>
          <w:rtl/>
          <w:lang w:bidi="fa-IR"/>
        </w:rPr>
        <w:t>کار</w:t>
      </w:r>
      <w:r w:rsidRPr="00A71E4F">
        <w:rPr>
          <w:rFonts w:cs="B Nazanin" w:hint="cs"/>
          <w:sz w:val="24"/>
          <w:szCs w:val="24"/>
          <w:rtl/>
          <w:lang w:bidi="fa-IR"/>
        </w:rPr>
        <w:t xml:space="preserve">ی و کاهش فرسودگی شغلی پرسنل </w:t>
      </w:r>
      <w:r w:rsidRPr="00A71E4F">
        <w:rPr>
          <w:rFonts w:cs="B Nazanin" w:hint="eastAsia"/>
          <w:sz w:val="24"/>
          <w:szCs w:val="24"/>
          <w:rtl/>
          <w:lang w:bidi="fa-IR"/>
        </w:rPr>
        <w:t>تلاش</w:t>
      </w:r>
      <w:r w:rsidRPr="00A71E4F">
        <w:rPr>
          <w:rFonts w:cs="B Nazanin"/>
          <w:sz w:val="24"/>
          <w:szCs w:val="24"/>
          <w:rtl/>
          <w:lang w:bidi="fa-IR"/>
        </w:rPr>
        <w:t xml:space="preserve"> </w:t>
      </w:r>
      <w:r w:rsidRPr="00A71E4F">
        <w:rPr>
          <w:rFonts w:cs="B Nazanin" w:hint="eastAsia"/>
          <w:sz w:val="24"/>
          <w:szCs w:val="24"/>
          <w:rtl/>
          <w:lang w:bidi="fa-IR"/>
        </w:rPr>
        <w:t>ب</w:t>
      </w:r>
      <w:r w:rsidRPr="00A71E4F">
        <w:rPr>
          <w:rFonts w:cs="B Nazanin" w:hint="cs"/>
          <w:sz w:val="24"/>
          <w:szCs w:val="24"/>
          <w:rtl/>
          <w:lang w:bidi="fa-IR"/>
        </w:rPr>
        <w:t>ی</w:t>
      </w:r>
      <w:r w:rsidRPr="00A71E4F">
        <w:rPr>
          <w:rFonts w:cs="B Nazanin" w:hint="eastAsia"/>
          <w:sz w:val="24"/>
          <w:szCs w:val="24"/>
          <w:rtl/>
          <w:lang w:bidi="fa-IR"/>
        </w:rPr>
        <w:t>شتر</w:t>
      </w:r>
      <w:r w:rsidRPr="00A71E4F">
        <w:rPr>
          <w:rFonts w:cs="B Nazanin" w:hint="cs"/>
          <w:sz w:val="24"/>
          <w:szCs w:val="24"/>
          <w:rtl/>
          <w:lang w:bidi="fa-IR"/>
        </w:rPr>
        <w:t>ی</w:t>
      </w:r>
      <w:r w:rsidRPr="00A71E4F">
        <w:rPr>
          <w:rFonts w:cs="B Nazanin"/>
          <w:sz w:val="24"/>
          <w:szCs w:val="24"/>
          <w:rtl/>
          <w:lang w:bidi="fa-IR"/>
        </w:rPr>
        <w:t xml:space="preserve"> </w:t>
      </w:r>
      <w:r w:rsidRPr="00A71E4F">
        <w:rPr>
          <w:rFonts w:cs="B Nazanin" w:hint="eastAsia"/>
          <w:sz w:val="24"/>
          <w:szCs w:val="24"/>
          <w:rtl/>
          <w:lang w:bidi="fa-IR"/>
        </w:rPr>
        <w:t>انجام</w:t>
      </w:r>
      <w:r w:rsidRPr="00A71E4F">
        <w:rPr>
          <w:rFonts w:cs="B Nazanin"/>
          <w:sz w:val="24"/>
          <w:szCs w:val="24"/>
          <w:rtl/>
          <w:lang w:bidi="fa-IR"/>
        </w:rPr>
        <w:t xml:space="preserve"> </w:t>
      </w:r>
      <w:r w:rsidRPr="00A71E4F">
        <w:rPr>
          <w:rFonts w:cs="B Nazanin" w:hint="eastAsia"/>
          <w:sz w:val="24"/>
          <w:szCs w:val="24"/>
          <w:rtl/>
          <w:lang w:bidi="fa-IR"/>
        </w:rPr>
        <w:t>ده</w:t>
      </w:r>
      <w:r w:rsidRPr="00A71E4F">
        <w:rPr>
          <w:rFonts w:cs="B Nazanin" w:hint="cs"/>
          <w:sz w:val="24"/>
          <w:szCs w:val="24"/>
          <w:rtl/>
          <w:lang w:bidi="fa-IR"/>
        </w:rPr>
        <w:t>ند.</w:t>
      </w:r>
      <w:bookmarkStart w:id="43" w:name="_Hlk183988422"/>
    </w:p>
    <w:p w14:paraId="6FBE6158" w14:textId="77777777" w:rsidR="00445846" w:rsidRPr="00A71E4F" w:rsidRDefault="00445846" w:rsidP="00445846">
      <w:pPr>
        <w:bidi/>
        <w:spacing w:after="0" w:line="240" w:lineRule="auto"/>
        <w:jc w:val="both"/>
        <w:rPr>
          <w:rFonts w:cs="B Nazanin"/>
          <w:sz w:val="24"/>
          <w:szCs w:val="24"/>
          <w:rtl/>
          <w:lang w:bidi="fa-IR"/>
        </w:rPr>
      </w:pPr>
    </w:p>
    <w:p w14:paraId="75A963CD" w14:textId="34B4961D" w:rsidR="00445846" w:rsidRDefault="00073B36" w:rsidP="00445846">
      <w:pPr>
        <w:bidi/>
        <w:spacing w:after="0" w:line="240" w:lineRule="auto"/>
        <w:ind w:left="142"/>
        <w:rPr>
          <w:rFonts w:cs="B Nazanin"/>
          <w:b/>
          <w:bCs/>
          <w:sz w:val="24"/>
          <w:szCs w:val="24"/>
          <w:rtl/>
        </w:rPr>
      </w:pPr>
      <w:r>
        <w:rPr>
          <w:rFonts w:cs="B Nazanin" w:hint="cs"/>
          <w:b/>
          <w:bCs/>
          <w:sz w:val="24"/>
          <w:szCs w:val="24"/>
          <w:rtl/>
        </w:rPr>
        <w:t>منابع فارسی</w:t>
      </w:r>
    </w:p>
    <w:p w14:paraId="10FC08F4" w14:textId="77777777" w:rsidR="00B44FCC" w:rsidRDefault="00B44FCC" w:rsidP="00B44FCC">
      <w:pPr>
        <w:bidi/>
        <w:spacing w:after="0" w:line="240" w:lineRule="auto"/>
        <w:ind w:left="142"/>
        <w:rPr>
          <w:rFonts w:cs="B Nazanin"/>
          <w:b/>
          <w:bCs/>
          <w:sz w:val="24"/>
          <w:szCs w:val="24"/>
          <w:rtl/>
        </w:rPr>
      </w:pPr>
    </w:p>
    <w:p w14:paraId="79846225" w14:textId="77777777" w:rsidR="00336796" w:rsidRDefault="00B87235" w:rsidP="00336796">
      <w:pPr>
        <w:bidi/>
        <w:spacing w:after="0" w:line="240" w:lineRule="auto"/>
        <w:ind w:left="142"/>
        <w:rPr>
          <w:rFonts w:cs="B Nazanin"/>
        </w:rPr>
      </w:pPr>
      <w:r w:rsidRPr="00336796">
        <w:rPr>
          <w:rFonts w:cs="B Nazanin"/>
          <w:sz w:val="24"/>
          <w:szCs w:val="24"/>
          <w:rtl/>
          <w:lang w:bidi="fa-IR"/>
        </w:rPr>
        <w:t>اسماعیلی</w:t>
      </w:r>
      <w:r w:rsidRPr="00336796">
        <w:rPr>
          <w:rFonts w:cs="B Nazanin" w:hint="cs"/>
          <w:sz w:val="24"/>
          <w:szCs w:val="24"/>
          <w:rtl/>
          <w:lang w:bidi="fa-IR"/>
        </w:rPr>
        <w:t>،</w:t>
      </w:r>
      <w:r w:rsidRPr="00336796">
        <w:rPr>
          <w:rFonts w:cs="B Nazanin"/>
          <w:sz w:val="24"/>
          <w:szCs w:val="24"/>
          <w:rtl/>
          <w:lang w:bidi="fa-IR"/>
        </w:rPr>
        <w:t xml:space="preserve"> ‌سمیرا</w:t>
      </w:r>
      <w:r w:rsidRPr="00336796">
        <w:rPr>
          <w:rFonts w:cs="B Nazanin" w:hint="cs"/>
          <w:sz w:val="24"/>
          <w:szCs w:val="24"/>
          <w:rtl/>
          <w:lang w:bidi="fa-IR"/>
        </w:rPr>
        <w:t>.،</w:t>
      </w:r>
      <w:r w:rsidRPr="00336796">
        <w:rPr>
          <w:rFonts w:cs="B Nazanin"/>
          <w:sz w:val="24"/>
          <w:szCs w:val="24"/>
          <w:rtl/>
          <w:lang w:bidi="fa-IR"/>
        </w:rPr>
        <w:t xml:space="preserve"> طباطبایی</w:t>
      </w:r>
      <w:r w:rsidRPr="00336796">
        <w:rPr>
          <w:rFonts w:cs="B Nazanin" w:hint="cs"/>
          <w:sz w:val="24"/>
          <w:szCs w:val="24"/>
          <w:rtl/>
          <w:lang w:bidi="fa-IR"/>
        </w:rPr>
        <w:t>،</w:t>
      </w:r>
      <w:r w:rsidRPr="00336796">
        <w:rPr>
          <w:rFonts w:cs="B Nazanin"/>
          <w:sz w:val="24"/>
          <w:szCs w:val="24"/>
          <w:rtl/>
          <w:lang w:bidi="fa-IR"/>
        </w:rPr>
        <w:t xml:space="preserve"> ‌سیدموسی</w:t>
      </w:r>
      <w:r w:rsidRPr="00336796">
        <w:rPr>
          <w:rFonts w:cs="B Nazanin" w:hint="cs"/>
          <w:sz w:val="24"/>
          <w:szCs w:val="24"/>
          <w:rtl/>
          <w:lang w:bidi="fa-IR"/>
        </w:rPr>
        <w:t>.</w:t>
      </w:r>
      <w:r w:rsidRPr="00336796">
        <w:rPr>
          <w:rFonts w:cs="B Nazanin"/>
          <w:sz w:val="24"/>
          <w:szCs w:val="24"/>
          <w:rtl/>
          <w:lang w:bidi="fa-IR"/>
        </w:rPr>
        <w:t xml:space="preserve"> </w:t>
      </w:r>
      <w:r w:rsidR="00E21947" w:rsidRPr="00336796">
        <w:rPr>
          <w:rFonts w:cs="B Nazanin" w:hint="cs"/>
          <w:sz w:val="24"/>
          <w:szCs w:val="24"/>
          <w:rtl/>
          <w:lang w:bidi="fa-IR"/>
        </w:rPr>
        <w:t xml:space="preserve">و </w:t>
      </w:r>
      <w:r w:rsidRPr="00336796">
        <w:rPr>
          <w:rFonts w:cs="B Nazanin"/>
          <w:sz w:val="24"/>
          <w:szCs w:val="24"/>
          <w:rtl/>
          <w:lang w:bidi="fa-IR"/>
        </w:rPr>
        <w:t>افروز</w:t>
      </w:r>
      <w:r w:rsidRPr="00336796">
        <w:rPr>
          <w:rFonts w:cs="B Nazanin" w:hint="cs"/>
          <w:sz w:val="24"/>
          <w:szCs w:val="24"/>
          <w:rtl/>
          <w:lang w:bidi="fa-IR"/>
        </w:rPr>
        <w:t>،</w:t>
      </w:r>
      <w:r w:rsidRPr="00336796">
        <w:rPr>
          <w:rFonts w:cs="B Nazanin"/>
          <w:sz w:val="24"/>
          <w:szCs w:val="24"/>
          <w:rtl/>
          <w:lang w:bidi="fa-IR"/>
        </w:rPr>
        <w:t xml:space="preserve"> ‌غلامعلی</w:t>
      </w:r>
      <w:r w:rsidR="00E21947" w:rsidRPr="00336796">
        <w:rPr>
          <w:rFonts w:cs="B Nazanin" w:hint="cs"/>
          <w:sz w:val="24"/>
          <w:szCs w:val="24"/>
          <w:rtl/>
          <w:lang w:bidi="fa-IR"/>
        </w:rPr>
        <w:t>.</w:t>
      </w:r>
      <w:r w:rsidRPr="00336796">
        <w:rPr>
          <w:rFonts w:cs="B Nazanin"/>
          <w:sz w:val="24"/>
          <w:szCs w:val="24"/>
        </w:rPr>
        <w:t xml:space="preserve"> </w:t>
      </w:r>
      <w:r w:rsidRPr="00336796">
        <w:rPr>
          <w:rFonts w:cs="B Nazanin"/>
          <w:sz w:val="24"/>
          <w:szCs w:val="24"/>
          <w:rtl/>
          <w:lang w:bidi="fa-IR"/>
        </w:rPr>
        <w:t>(2015). اثربخشی درمان شناختی-رفتاری مبتنی بر ذهن آگاهی بر تنظیم شناختی هیجان و کنترل توجه در افراد معتاد. پژوهش های کاربردی روان شناختی</w:t>
      </w:r>
      <w:r w:rsidR="00E21947" w:rsidRPr="00336796">
        <w:rPr>
          <w:rFonts w:cs="B Nazanin" w:hint="cs"/>
          <w:sz w:val="24"/>
          <w:szCs w:val="24"/>
          <w:rtl/>
          <w:lang w:bidi="fa-IR"/>
        </w:rPr>
        <w:t>،</w:t>
      </w:r>
      <w:r w:rsidRPr="00336796">
        <w:rPr>
          <w:rFonts w:cs="B Nazanin"/>
          <w:sz w:val="24"/>
          <w:szCs w:val="24"/>
          <w:rtl/>
          <w:lang w:bidi="fa-IR"/>
        </w:rPr>
        <w:t xml:space="preserve"> 21(6)</w:t>
      </w:r>
      <w:r w:rsidR="00E21947" w:rsidRPr="00336796">
        <w:rPr>
          <w:rFonts w:cs="B Nazanin" w:hint="cs"/>
          <w:sz w:val="24"/>
          <w:szCs w:val="24"/>
          <w:rtl/>
          <w:lang w:bidi="fa-IR"/>
        </w:rPr>
        <w:t>،</w:t>
      </w:r>
      <w:r w:rsidRPr="00336796">
        <w:rPr>
          <w:rFonts w:cs="B Nazanin"/>
          <w:sz w:val="24"/>
          <w:szCs w:val="24"/>
          <w:rtl/>
          <w:lang w:bidi="fa-IR"/>
        </w:rPr>
        <w:t xml:space="preserve"> 133-143</w:t>
      </w:r>
      <w:r w:rsidRPr="00336796">
        <w:rPr>
          <w:rFonts w:cs="B Nazanin"/>
          <w:sz w:val="24"/>
          <w:szCs w:val="24"/>
        </w:rPr>
        <w:t>.</w:t>
      </w:r>
      <w:r w:rsidRPr="00336796">
        <w:rPr>
          <w:rFonts w:cs="B Nazanin"/>
          <w:sz w:val="24"/>
          <w:szCs w:val="24"/>
          <w:cs/>
          <w:lang w:bidi="fa-IR"/>
        </w:rPr>
        <w:t>‎</w:t>
      </w:r>
      <w:r w:rsidR="00E21947" w:rsidRPr="00336796">
        <w:rPr>
          <w:rFonts w:cs="B Nazanin" w:hint="cs"/>
          <w:sz w:val="24"/>
          <w:szCs w:val="24"/>
          <w:rtl/>
        </w:rPr>
        <w:t xml:space="preserve"> </w:t>
      </w:r>
    </w:p>
    <w:p w14:paraId="113C2D3D" w14:textId="3CDF1F6C" w:rsidR="00B87235" w:rsidRPr="00336796" w:rsidRDefault="00206F78" w:rsidP="00336796">
      <w:pPr>
        <w:bidi/>
        <w:spacing w:after="0" w:line="240" w:lineRule="auto"/>
        <w:ind w:left="142"/>
        <w:rPr>
          <w:rFonts w:asciiTheme="majorBidi" w:hAnsiTheme="majorBidi" w:cstheme="majorBidi"/>
          <w:rtl/>
          <w:lang w:bidi="fa-IR"/>
        </w:rPr>
      </w:pPr>
      <w:hyperlink r:id="rId15" w:history="1">
        <w:r w:rsidR="00336796" w:rsidRPr="00336796">
          <w:rPr>
            <w:rStyle w:val="Hyperlink"/>
            <w:rFonts w:asciiTheme="majorBidi" w:hAnsiTheme="majorBidi" w:cstheme="majorBidi"/>
            <w:u w:val="none"/>
          </w:rPr>
          <w:t>https://d</w:t>
        </w:r>
        <w:r w:rsidR="00E21947" w:rsidRPr="00336796">
          <w:rPr>
            <w:rStyle w:val="Hyperlink"/>
            <w:rFonts w:asciiTheme="majorBidi" w:hAnsiTheme="majorBidi" w:cstheme="majorBidi"/>
            <w:u w:val="none"/>
          </w:rPr>
          <w:t>oi: 10.22059/japr.2015.59109</w:t>
        </w:r>
      </w:hyperlink>
    </w:p>
    <w:p w14:paraId="2DB6771B" w14:textId="7CB224FD" w:rsidR="00B44FCC" w:rsidRPr="00336796" w:rsidRDefault="00B44FCC" w:rsidP="00B44FCC">
      <w:pPr>
        <w:bidi/>
        <w:spacing w:after="0" w:line="240" w:lineRule="auto"/>
        <w:ind w:left="142"/>
        <w:rPr>
          <w:rFonts w:cs="B Nazanin"/>
          <w:sz w:val="24"/>
          <w:szCs w:val="24"/>
          <w:rtl/>
        </w:rPr>
      </w:pPr>
      <w:r w:rsidRPr="00336796">
        <w:rPr>
          <w:rFonts w:cs="B Nazanin"/>
          <w:sz w:val="24"/>
          <w:szCs w:val="24"/>
          <w:rtl/>
        </w:rPr>
        <w:t>تمنایی فر، شیما</w:t>
      </w:r>
      <w:r w:rsidRPr="00336796">
        <w:rPr>
          <w:rFonts w:cs="B Nazanin" w:hint="cs"/>
          <w:sz w:val="24"/>
          <w:szCs w:val="24"/>
          <w:rtl/>
        </w:rPr>
        <w:t>.</w:t>
      </w:r>
      <w:r w:rsidRPr="00336796">
        <w:rPr>
          <w:rFonts w:cs="B Nazanin"/>
          <w:sz w:val="24"/>
          <w:szCs w:val="24"/>
          <w:rtl/>
        </w:rPr>
        <w:t>، اصغرنژاد</w:t>
      </w:r>
      <w:r w:rsidRPr="00336796">
        <w:rPr>
          <w:rFonts w:cs="B Nazanin" w:hint="cs"/>
          <w:sz w:val="24"/>
          <w:szCs w:val="24"/>
          <w:rtl/>
        </w:rPr>
        <w:t>،</w:t>
      </w:r>
      <w:r w:rsidRPr="00336796">
        <w:rPr>
          <w:rFonts w:cs="B Nazanin"/>
          <w:sz w:val="24"/>
          <w:szCs w:val="24"/>
          <w:rtl/>
        </w:rPr>
        <w:t xml:space="preserve"> فرید</w:t>
      </w:r>
      <w:r w:rsidRPr="00336796">
        <w:rPr>
          <w:rFonts w:cs="B Nazanin" w:hint="cs"/>
          <w:sz w:val="24"/>
          <w:szCs w:val="24"/>
          <w:rtl/>
        </w:rPr>
        <w:t>.</w:t>
      </w:r>
      <w:r w:rsidRPr="00336796">
        <w:rPr>
          <w:rFonts w:cs="B Nazanin"/>
          <w:sz w:val="24"/>
          <w:szCs w:val="24"/>
          <w:rtl/>
        </w:rPr>
        <w:t>، علـی</w:t>
      </w:r>
      <w:r w:rsidRPr="00336796">
        <w:rPr>
          <w:rFonts w:cs="B Nazanin" w:hint="cs"/>
          <w:sz w:val="24"/>
          <w:szCs w:val="24"/>
          <w:rtl/>
        </w:rPr>
        <w:t xml:space="preserve"> </w:t>
      </w:r>
      <w:r w:rsidRPr="00336796">
        <w:rPr>
          <w:rFonts w:cs="B Nazanin"/>
          <w:sz w:val="24"/>
          <w:szCs w:val="24"/>
          <w:rtl/>
        </w:rPr>
        <w:t>اصـغر</w:t>
      </w:r>
      <w:r w:rsidRPr="00336796">
        <w:rPr>
          <w:rFonts w:cs="B Nazanin" w:hint="cs"/>
          <w:sz w:val="24"/>
          <w:szCs w:val="24"/>
          <w:rtl/>
        </w:rPr>
        <w:t>.</w:t>
      </w:r>
      <w:r w:rsidRPr="00336796">
        <w:rPr>
          <w:rFonts w:cs="B Nazanin"/>
          <w:sz w:val="24"/>
          <w:szCs w:val="24"/>
          <w:rtl/>
        </w:rPr>
        <w:t>، میرزایـی، مصـلح</w:t>
      </w:r>
      <w:r w:rsidRPr="00336796">
        <w:rPr>
          <w:rFonts w:cs="B Nazanin" w:hint="cs"/>
          <w:sz w:val="24"/>
          <w:szCs w:val="24"/>
          <w:rtl/>
        </w:rPr>
        <w:t>.</w:t>
      </w:r>
      <w:r w:rsidRPr="00336796">
        <w:rPr>
          <w:rFonts w:cs="B Nazanin"/>
          <w:sz w:val="24"/>
          <w:szCs w:val="24"/>
          <w:rtl/>
        </w:rPr>
        <w:t xml:space="preserve"> و سـلیمانی، مهـدي</w:t>
      </w:r>
      <w:r w:rsidRPr="00336796">
        <w:rPr>
          <w:rFonts w:cs="B Nazanin" w:hint="cs"/>
          <w:sz w:val="24"/>
          <w:szCs w:val="24"/>
          <w:rtl/>
        </w:rPr>
        <w:t xml:space="preserve">. (1395). </w:t>
      </w:r>
      <w:r w:rsidRPr="00336796">
        <w:rPr>
          <w:rFonts w:cs="B Nazanin"/>
          <w:sz w:val="24"/>
          <w:szCs w:val="24"/>
        </w:rPr>
        <w:t xml:space="preserve"> </w:t>
      </w:r>
      <w:r w:rsidRPr="00336796">
        <w:rPr>
          <w:rFonts w:cs="B Nazanin"/>
          <w:sz w:val="24"/>
          <w:szCs w:val="24"/>
          <w:rtl/>
        </w:rPr>
        <w:t xml:space="preserve">ویژگیهاي روانسنجی پرسشنامه پـنج عـاملی ذهـن آگـاهی. روانشناسـی تحـولی، </w:t>
      </w:r>
      <w:r w:rsidRPr="00336796">
        <w:rPr>
          <w:rFonts w:cs="B Nazanin"/>
          <w:sz w:val="24"/>
          <w:szCs w:val="24"/>
        </w:rPr>
        <w:t>.329-321 :(47)12</w:t>
      </w:r>
    </w:p>
    <w:p w14:paraId="561C270C" w14:textId="4421CC34" w:rsidR="00A97E60" w:rsidRPr="00336796" w:rsidRDefault="00A97E60" w:rsidP="00A97E60">
      <w:pPr>
        <w:bidi/>
        <w:spacing w:after="0" w:line="240" w:lineRule="auto"/>
        <w:ind w:left="142"/>
        <w:rPr>
          <w:rFonts w:cs="B Nazanin"/>
          <w:sz w:val="24"/>
          <w:szCs w:val="24"/>
          <w:rtl/>
        </w:rPr>
      </w:pPr>
      <w:r w:rsidRPr="00336796">
        <w:rPr>
          <w:rFonts w:cs="B Nazanin" w:hint="cs"/>
          <w:sz w:val="24"/>
          <w:szCs w:val="24"/>
          <w:rtl/>
        </w:rPr>
        <w:t xml:space="preserve">جهان میری، محمد حسام. </w:t>
      </w:r>
      <w:r w:rsidR="00A854D9" w:rsidRPr="00336796">
        <w:rPr>
          <w:rFonts w:cs="Calibri" w:hint="cs"/>
          <w:sz w:val="24"/>
          <w:szCs w:val="24"/>
          <w:rtl/>
        </w:rPr>
        <w:t>&amp;</w:t>
      </w:r>
      <w:r w:rsidRPr="00336796">
        <w:rPr>
          <w:rFonts w:cs="B Nazanin" w:hint="cs"/>
          <w:sz w:val="24"/>
          <w:szCs w:val="24"/>
          <w:rtl/>
        </w:rPr>
        <w:t xml:space="preserve"> غبیشاوی، محمد. (1400). </w:t>
      </w:r>
      <w:r w:rsidRPr="00336796">
        <w:rPr>
          <w:rFonts w:cs="B Nazanin"/>
          <w:sz w:val="24"/>
          <w:szCs w:val="24"/>
          <w:rtl/>
        </w:rPr>
        <w:t>بررس</w:t>
      </w:r>
      <w:r w:rsidRPr="00336796">
        <w:rPr>
          <w:rFonts w:cs="B Nazanin" w:hint="cs"/>
          <w:sz w:val="24"/>
          <w:szCs w:val="24"/>
          <w:rtl/>
        </w:rPr>
        <w:t>ی</w:t>
      </w:r>
      <w:r w:rsidRPr="00336796">
        <w:rPr>
          <w:rFonts w:cs="B Nazanin"/>
          <w:sz w:val="24"/>
          <w:szCs w:val="24"/>
          <w:rtl/>
        </w:rPr>
        <w:t xml:space="preserve"> تاث</w:t>
      </w:r>
      <w:r w:rsidRPr="00336796">
        <w:rPr>
          <w:rFonts w:cs="B Nazanin" w:hint="cs"/>
          <w:sz w:val="24"/>
          <w:szCs w:val="24"/>
          <w:rtl/>
        </w:rPr>
        <w:t>ی</w:t>
      </w:r>
      <w:r w:rsidRPr="00336796">
        <w:rPr>
          <w:rFonts w:cs="B Nazanin" w:hint="eastAsia"/>
          <w:sz w:val="24"/>
          <w:szCs w:val="24"/>
          <w:rtl/>
        </w:rPr>
        <w:t>ر</w:t>
      </w:r>
      <w:r w:rsidRPr="00336796">
        <w:rPr>
          <w:rFonts w:cs="B Nazanin"/>
          <w:sz w:val="24"/>
          <w:szCs w:val="24"/>
          <w:rtl/>
        </w:rPr>
        <w:t xml:space="preserve"> استرس شغل</w:t>
      </w:r>
      <w:r w:rsidRPr="00336796">
        <w:rPr>
          <w:rFonts w:cs="B Nazanin" w:hint="cs"/>
          <w:sz w:val="24"/>
          <w:szCs w:val="24"/>
          <w:rtl/>
        </w:rPr>
        <w:t>ی</w:t>
      </w:r>
      <w:r w:rsidRPr="00336796">
        <w:rPr>
          <w:rFonts w:cs="B Nazanin"/>
          <w:sz w:val="24"/>
          <w:szCs w:val="24"/>
          <w:rtl/>
        </w:rPr>
        <w:t xml:space="preserve"> بر ابتکار و نوآور</w:t>
      </w:r>
      <w:r w:rsidRPr="00336796">
        <w:rPr>
          <w:rFonts w:cs="B Nazanin" w:hint="cs"/>
          <w:sz w:val="24"/>
          <w:szCs w:val="24"/>
          <w:rtl/>
        </w:rPr>
        <w:t>ی</w:t>
      </w:r>
      <w:r w:rsidRPr="00336796">
        <w:rPr>
          <w:rFonts w:cs="B Nazanin"/>
          <w:sz w:val="24"/>
          <w:szCs w:val="24"/>
          <w:rtl/>
        </w:rPr>
        <w:t xml:space="preserve"> و عملکرد شغل</w:t>
      </w:r>
      <w:r w:rsidRPr="00336796">
        <w:rPr>
          <w:rFonts w:cs="B Nazanin" w:hint="cs"/>
          <w:sz w:val="24"/>
          <w:szCs w:val="24"/>
          <w:rtl/>
        </w:rPr>
        <w:t>ی</w:t>
      </w:r>
      <w:r w:rsidRPr="00336796">
        <w:rPr>
          <w:rFonts w:cs="B Nazanin"/>
          <w:sz w:val="24"/>
          <w:szCs w:val="24"/>
          <w:rtl/>
        </w:rPr>
        <w:t xml:space="preserve"> کارکنان پتروش</w:t>
      </w:r>
      <w:r w:rsidRPr="00336796">
        <w:rPr>
          <w:rFonts w:cs="B Nazanin" w:hint="cs"/>
          <w:sz w:val="24"/>
          <w:szCs w:val="24"/>
          <w:rtl/>
        </w:rPr>
        <w:t>ی</w:t>
      </w:r>
      <w:r w:rsidRPr="00336796">
        <w:rPr>
          <w:rFonts w:cs="B Nazanin" w:hint="eastAsia"/>
          <w:sz w:val="24"/>
          <w:szCs w:val="24"/>
          <w:rtl/>
        </w:rPr>
        <w:t>م</w:t>
      </w:r>
      <w:r w:rsidRPr="00336796">
        <w:rPr>
          <w:rFonts w:cs="B Nazanin" w:hint="cs"/>
          <w:sz w:val="24"/>
          <w:szCs w:val="24"/>
          <w:rtl/>
        </w:rPr>
        <w:t>ی</w:t>
      </w:r>
      <w:r w:rsidRPr="00336796">
        <w:rPr>
          <w:rFonts w:cs="B Nazanin"/>
          <w:sz w:val="24"/>
          <w:szCs w:val="24"/>
          <w:rtl/>
        </w:rPr>
        <w:t xml:space="preserve"> اروند</w:t>
      </w:r>
      <w:r w:rsidRPr="00336796">
        <w:rPr>
          <w:rFonts w:cs="B Nazanin" w:hint="cs"/>
          <w:sz w:val="24"/>
          <w:szCs w:val="24"/>
          <w:rtl/>
        </w:rPr>
        <w:t>. پژوهش</w:t>
      </w:r>
      <w:r w:rsidRPr="00336796">
        <w:rPr>
          <w:rFonts w:cs="B Nazanin"/>
          <w:sz w:val="24"/>
          <w:szCs w:val="24"/>
          <w:rtl/>
        </w:rPr>
        <w:softHyphen/>
      </w:r>
      <w:r w:rsidRPr="00336796">
        <w:rPr>
          <w:rFonts w:cs="B Nazanin" w:hint="cs"/>
          <w:sz w:val="24"/>
          <w:szCs w:val="24"/>
          <w:rtl/>
        </w:rPr>
        <w:t xml:space="preserve">های </w:t>
      </w:r>
      <w:r w:rsidRPr="00336796">
        <w:rPr>
          <w:rFonts w:cs="B Nazanin"/>
          <w:sz w:val="24"/>
          <w:szCs w:val="24"/>
          <w:rtl/>
        </w:rPr>
        <w:t>نوین در مدیریت کارآفرینی و توسعه کسب و کار</w:t>
      </w:r>
      <w:r w:rsidRPr="00336796">
        <w:rPr>
          <w:rFonts w:cs="B Nazanin" w:hint="cs"/>
          <w:sz w:val="24"/>
          <w:szCs w:val="24"/>
          <w:rtl/>
        </w:rPr>
        <w:t>. جلد 2، شماره 2</w:t>
      </w:r>
      <w:r w:rsidR="00015BEB" w:rsidRPr="00336796">
        <w:rPr>
          <w:rFonts w:cs="B Nazanin" w:hint="cs"/>
          <w:sz w:val="24"/>
          <w:szCs w:val="24"/>
          <w:rtl/>
        </w:rPr>
        <w:t>:</w:t>
      </w:r>
      <w:r w:rsidRPr="00336796">
        <w:rPr>
          <w:rFonts w:cs="B Nazanin" w:hint="cs"/>
          <w:sz w:val="24"/>
          <w:szCs w:val="24"/>
          <w:rtl/>
        </w:rPr>
        <w:t xml:space="preserve"> 143-156.</w:t>
      </w:r>
    </w:p>
    <w:p w14:paraId="7C38BE67" w14:textId="047E566E" w:rsidR="00516FE2" w:rsidRPr="00336796" w:rsidRDefault="00516FE2" w:rsidP="00516FE2">
      <w:pPr>
        <w:bidi/>
        <w:spacing w:after="0" w:line="240" w:lineRule="auto"/>
        <w:ind w:left="142"/>
        <w:rPr>
          <w:rFonts w:cs="B Nazanin"/>
          <w:sz w:val="24"/>
          <w:szCs w:val="24"/>
          <w:rtl/>
          <w:lang w:bidi="fa-IR"/>
        </w:rPr>
      </w:pPr>
      <w:r w:rsidRPr="00336796">
        <w:rPr>
          <w:rFonts w:cs="B Nazanin" w:hint="cs"/>
          <w:sz w:val="24"/>
          <w:szCs w:val="24"/>
          <w:rtl/>
        </w:rPr>
        <w:t xml:space="preserve">حسن الدبی، محمد بشیر.، ترکان، هاجر.، شلال، عباس علی. و مهداد، علی. (1404). </w:t>
      </w:r>
      <w:r w:rsidRPr="00336796">
        <w:rPr>
          <w:rFonts w:cs="B Nazanin"/>
          <w:sz w:val="24"/>
          <w:szCs w:val="24"/>
          <w:rtl/>
        </w:rPr>
        <w:t>نقش واسطه ای فرسودگی شغلی و رضایت شغلی در رابطه استرس شغلی و تعهد سازمانی معلمان آموزش استثنایی شهر بغداد عراق</w:t>
      </w:r>
      <w:r w:rsidRPr="00336796">
        <w:rPr>
          <w:rFonts w:cs="B Nazanin" w:hint="cs"/>
          <w:sz w:val="24"/>
          <w:szCs w:val="24"/>
          <w:rtl/>
        </w:rPr>
        <w:t>. طب کار: دوره 17، شماره 1: 12-26</w:t>
      </w:r>
      <w:r w:rsidR="00667785" w:rsidRPr="00667785">
        <w:t xml:space="preserve"> </w:t>
      </w:r>
      <w:hyperlink r:id="rId16" w:history="1">
        <w:r w:rsidR="00667785" w:rsidRPr="00667785">
          <w:rPr>
            <w:rStyle w:val="Hyperlink"/>
            <w:rFonts w:asciiTheme="majorBidi" w:hAnsiTheme="majorBidi" w:cstheme="majorBidi"/>
            <w:color w:val="4472C4" w:themeColor="accent1"/>
            <w:u w:val="none"/>
          </w:rPr>
          <w:t>https://doi.org/10.18502/tkj.v17i1.18373</w:t>
        </w:r>
      </w:hyperlink>
    </w:p>
    <w:p w14:paraId="195466D2" w14:textId="1412FF0C" w:rsidR="00073B36" w:rsidRPr="00336796" w:rsidRDefault="00073B36" w:rsidP="00073B36">
      <w:pPr>
        <w:bidi/>
        <w:spacing w:after="0" w:line="240" w:lineRule="auto"/>
        <w:ind w:left="142"/>
        <w:rPr>
          <w:rFonts w:cs="B Nazanin"/>
          <w:sz w:val="24"/>
          <w:szCs w:val="24"/>
          <w:rtl/>
          <w:lang w:bidi="fa-IR"/>
        </w:rPr>
      </w:pPr>
      <w:r w:rsidRPr="00336796">
        <w:rPr>
          <w:rFonts w:cs="B Nazanin"/>
          <w:sz w:val="24"/>
          <w:szCs w:val="24"/>
          <w:rtl/>
        </w:rPr>
        <w:t>شهبازیان خونیق</w:t>
      </w:r>
      <w:r w:rsidR="006B0A4C" w:rsidRPr="00336796">
        <w:rPr>
          <w:rFonts w:cs="B Nazanin" w:hint="cs"/>
          <w:sz w:val="24"/>
          <w:szCs w:val="24"/>
          <w:rtl/>
        </w:rPr>
        <w:t>،</w:t>
      </w:r>
      <w:r w:rsidRPr="00336796">
        <w:rPr>
          <w:rFonts w:cs="B Nazanin"/>
          <w:sz w:val="24"/>
          <w:szCs w:val="24"/>
          <w:rtl/>
        </w:rPr>
        <w:t xml:space="preserve"> آرش</w:t>
      </w:r>
      <w:r w:rsidR="006B0A4C" w:rsidRPr="00336796">
        <w:rPr>
          <w:rFonts w:cs="B Nazanin" w:hint="cs"/>
          <w:sz w:val="24"/>
          <w:szCs w:val="24"/>
          <w:rtl/>
        </w:rPr>
        <w:t>.،</w:t>
      </w:r>
      <w:r w:rsidRPr="00336796">
        <w:rPr>
          <w:rFonts w:cs="B Nazanin"/>
          <w:sz w:val="24"/>
          <w:szCs w:val="24"/>
          <w:rtl/>
        </w:rPr>
        <w:t xml:space="preserve"> شیخ علی زاده</w:t>
      </w:r>
      <w:r w:rsidR="006B0A4C" w:rsidRPr="00336796">
        <w:rPr>
          <w:rFonts w:cs="B Nazanin" w:hint="cs"/>
          <w:sz w:val="24"/>
          <w:szCs w:val="24"/>
          <w:rtl/>
        </w:rPr>
        <w:t>،</w:t>
      </w:r>
      <w:r w:rsidRPr="00336796">
        <w:rPr>
          <w:rFonts w:cs="B Nazanin"/>
          <w:sz w:val="24"/>
          <w:szCs w:val="24"/>
          <w:rtl/>
        </w:rPr>
        <w:t xml:space="preserve"> سیاوش</w:t>
      </w:r>
      <w:r w:rsidR="006B0A4C" w:rsidRPr="00336796">
        <w:rPr>
          <w:rFonts w:cs="B Nazanin" w:hint="cs"/>
          <w:sz w:val="24"/>
          <w:szCs w:val="24"/>
          <w:rtl/>
        </w:rPr>
        <w:t>.،</w:t>
      </w:r>
      <w:r w:rsidRPr="00336796">
        <w:rPr>
          <w:rFonts w:cs="B Nazanin"/>
          <w:sz w:val="24"/>
          <w:szCs w:val="24"/>
          <w:rtl/>
        </w:rPr>
        <w:t xml:space="preserve"> محمدیان قریبه</w:t>
      </w:r>
      <w:r w:rsidR="006B0A4C" w:rsidRPr="00336796">
        <w:rPr>
          <w:rFonts w:cs="B Nazanin" w:hint="cs"/>
          <w:sz w:val="24"/>
          <w:szCs w:val="24"/>
          <w:rtl/>
        </w:rPr>
        <w:t>،</w:t>
      </w:r>
      <w:r w:rsidRPr="00336796">
        <w:rPr>
          <w:rFonts w:cs="B Nazanin"/>
          <w:sz w:val="24"/>
          <w:szCs w:val="24"/>
          <w:rtl/>
        </w:rPr>
        <w:t xml:space="preserve"> علی اصغر</w:t>
      </w:r>
      <w:r w:rsidR="006B0A4C" w:rsidRPr="00336796">
        <w:rPr>
          <w:rFonts w:cs="B Nazanin" w:hint="cs"/>
          <w:sz w:val="24"/>
          <w:szCs w:val="24"/>
          <w:rtl/>
        </w:rPr>
        <w:t>.،</w:t>
      </w:r>
      <w:r w:rsidRPr="00336796">
        <w:rPr>
          <w:rFonts w:cs="B Nazanin"/>
          <w:sz w:val="24"/>
          <w:szCs w:val="24"/>
          <w:rtl/>
        </w:rPr>
        <w:t xml:space="preserve"> رشبری دیباور</w:t>
      </w:r>
      <w:r w:rsidR="006B0A4C" w:rsidRPr="00336796">
        <w:rPr>
          <w:rFonts w:cs="B Nazanin" w:hint="cs"/>
          <w:sz w:val="24"/>
          <w:szCs w:val="24"/>
          <w:rtl/>
        </w:rPr>
        <w:t>،</w:t>
      </w:r>
      <w:r w:rsidRPr="00336796">
        <w:rPr>
          <w:rFonts w:cs="B Nazanin"/>
          <w:sz w:val="24"/>
          <w:szCs w:val="24"/>
          <w:rtl/>
        </w:rPr>
        <w:t xml:space="preserve"> محمد</w:t>
      </w:r>
      <w:r w:rsidR="006B0A4C" w:rsidRPr="00336796">
        <w:rPr>
          <w:rFonts w:cs="B Nazanin" w:hint="cs"/>
          <w:sz w:val="24"/>
          <w:szCs w:val="24"/>
          <w:rtl/>
        </w:rPr>
        <w:t>.،</w:t>
      </w:r>
      <w:r w:rsidRPr="00336796">
        <w:rPr>
          <w:rFonts w:cs="B Nazanin"/>
          <w:sz w:val="24"/>
          <w:szCs w:val="24"/>
          <w:rtl/>
        </w:rPr>
        <w:t xml:space="preserve"> علی پور</w:t>
      </w:r>
      <w:r w:rsidR="006B0A4C" w:rsidRPr="00336796">
        <w:rPr>
          <w:rFonts w:cs="B Nazanin" w:hint="cs"/>
          <w:sz w:val="24"/>
          <w:szCs w:val="24"/>
          <w:rtl/>
        </w:rPr>
        <w:t>،</w:t>
      </w:r>
      <w:r w:rsidRPr="00336796">
        <w:rPr>
          <w:rFonts w:cs="B Nazanin"/>
          <w:sz w:val="24"/>
          <w:szCs w:val="24"/>
          <w:rtl/>
        </w:rPr>
        <w:t xml:space="preserve"> فاطمه</w:t>
      </w:r>
      <w:r w:rsidR="006B0A4C" w:rsidRPr="00336796">
        <w:rPr>
          <w:rFonts w:cs="B Nazanin" w:hint="cs"/>
          <w:sz w:val="24"/>
          <w:szCs w:val="24"/>
          <w:rtl/>
        </w:rPr>
        <w:t xml:space="preserve">. </w:t>
      </w:r>
      <w:r w:rsidRPr="00336796">
        <w:rPr>
          <w:rFonts w:cs="B Nazanin"/>
          <w:sz w:val="24"/>
          <w:szCs w:val="24"/>
          <w:rtl/>
        </w:rPr>
        <w:t xml:space="preserve"> &amp; آناهید</w:t>
      </w:r>
      <w:r w:rsidR="006B0A4C" w:rsidRPr="00336796">
        <w:rPr>
          <w:rFonts w:cs="B Nazanin" w:hint="cs"/>
          <w:sz w:val="24"/>
          <w:szCs w:val="24"/>
          <w:rtl/>
        </w:rPr>
        <w:t>،</w:t>
      </w:r>
      <w:r w:rsidRPr="00336796">
        <w:rPr>
          <w:rFonts w:cs="B Nazanin"/>
          <w:sz w:val="24"/>
          <w:szCs w:val="24"/>
          <w:rtl/>
        </w:rPr>
        <w:t xml:space="preserve"> ابراهیم. (</w:t>
      </w:r>
      <w:r w:rsidRPr="00336796">
        <w:rPr>
          <w:rFonts w:cs="B Nazanin" w:hint="cs"/>
          <w:sz w:val="24"/>
          <w:szCs w:val="24"/>
          <w:rtl/>
        </w:rPr>
        <w:t>1398</w:t>
      </w:r>
      <w:r w:rsidRPr="00336796">
        <w:rPr>
          <w:rFonts w:cs="B Nazanin"/>
          <w:sz w:val="24"/>
          <w:szCs w:val="24"/>
          <w:rtl/>
        </w:rPr>
        <w:t>). نقش تشخیصی هوش اخلاقی، ذهن آگاهی و اعتیاد به تلفن همراه در احتمال خودکشی دانشجویان.</w:t>
      </w:r>
      <w:r w:rsidRPr="00336796">
        <w:rPr>
          <w:rFonts w:cs="B Nazanin"/>
          <w:sz w:val="24"/>
          <w:szCs w:val="24"/>
          <w:cs/>
        </w:rPr>
        <w:t>‎</w:t>
      </w:r>
      <w:r w:rsidRPr="00336796">
        <w:rPr>
          <w:rFonts w:cs="B Nazanin" w:hint="cs"/>
          <w:sz w:val="24"/>
          <w:szCs w:val="24"/>
          <w:rtl/>
          <w:cs/>
        </w:rPr>
        <w:t xml:space="preserve"> اندیشه</w:t>
      </w:r>
      <w:r w:rsidRPr="00336796">
        <w:rPr>
          <w:rFonts w:cs="B Nazanin"/>
          <w:sz w:val="24"/>
          <w:szCs w:val="24"/>
          <w:rtl/>
          <w:cs/>
        </w:rPr>
        <w:softHyphen/>
      </w:r>
      <w:r w:rsidRPr="00336796">
        <w:rPr>
          <w:rFonts w:cs="B Nazanin" w:hint="cs"/>
          <w:sz w:val="24"/>
          <w:szCs w:val="24"/>
          <w:rtl/>
          <w:cs/>
        </w:rPr>
        <w:t>های نوین تربیتی، دوره 15، شماره 4</w:t>
      </w:r>
      <w:r w:rsidR="00015BEB" w:rsidRPr="00336796">
        <w:rPr>
          <w:rFonts w:cs="B Nazanin" w:hint="cs"/>
          <w:sz w:val="24"/>
          <w:szCs w:val="24"/>
          <w:rtl/>
          <w:cs/>
        </w:rPr>
        <w:t>:</w:t>
      </w:r>
      <w:r w:rsidRPr="00336796">
        <w:rPr>
          <w:rFonts w:cs="B Nazanin" w:hint="cs"/>
          <w:sz w:val="24"/>
          <w:szCs w:val="24"/>
          <w:rtl/>
          <w:cs/>
        </w:rPr>
        <w:t xml:space="preserve"> 203-</w:t>
      </w:r>
      <w:r w:rsidRPr="00667785">
        <w:rPr>
          <w:rFonts w:cs="B Nazanin" w:hint="cs"/>
          <w:sz w:val="24"/>
          <w:szCs w:val="24"/>
          <w:rtl/>
          <w:cs/>
        </w:rPr>
        <w:t>224</w:t>
      </w:r>
      <w:hyperlink r:id="rId17" w:history="1">
        <w:r w:rsidRPr="00667785">
          <w:rPr>
            <w:rStyle w:val="Hyperlink"/>
            <w:rFonts w:asciiTheme="majorBidi" w:hAnsiTheme="majorBidi" w:cstheme="majorBidi" w:hint="cs"/>
            <w:u w:val="none"/>
            <w:rtl/>
            <w:cs/>
          </w:rPr>
          <w:t>.</w:t>
        </w:r>
        <w:r w:rsidR="00667785" w:rsidRPr="00667785">
          <w:rPr>
            <w:rStyle w:val="Hyperlink"/>
            <w:rFonts w:asciiTheme="majorBidi" w:hAnsiTheme="majorBidi" w:cstheme="majorBidi"/>
            <w:u w:val="none"/>
          </w:rPr>
          <w:t xml:space="preserve">  https://doi:10.22051/jontoe.2020.25487.2600</w:t>
        </w:r>
      </w:hyperlink>
    </w:p>
    <w:p w14:paraId="6551873A" w14:textId="58DB3F70" w:rsidR="00516FE2" w:rsidRDefault="00516FE2" w:rsidP="00516FE2">
      <w:pPr>
        <w:bidi/>
        <w:spacing w:after="0" w:line="240" w:lineRule="auto"/>
        <w:ind w:left="142"/>
        <w:rPr>
          <w:rFonts w:cs="B Nazanin"/>
          <w:sz w:val="24"/>
          <w:szCs w:val="24"/>
          <w:rtl/>
        </w:rPr>
      </w:pPr>
      <w:r w:rsidRPr="00336796">
        <w:rPr>
          <w:rFonts w:cs="B Nazanin"/>
          <w:sz w:val="24"/>
          <w:szCs w:val="24"/>
          <w:rtl/>
        </w:rPr>
        <w:t>مهداد</w:t>
      </w:r>
      <w:r w:rsidRPr="00336796">
        <w:rPr>
          <w:rFonts w:cs="B Nazanin" w:hint="cs"/>
          <w:sz w:val="24"/>
          <w:szCs w:val="24"/>
          <w:rtl/>
        </w:rPr>
        <w:t>،</w:t>
      </w:r>
      <w:r w:rsidRPr="00336796">
        <w:rPr>
          <w:rFonts w:cs="B Nazanin"/>
          <w:sz w:val="24"/>
          <w:szCs w:val="24"/>
          <w:rtl/>
        </w:rPr>
        <w:t xml:space="preserve"> علی</w:t>
      </w:r>
      <w:r w:rsidRPr="00336796">
        <w:rPr>
          <w:rFonts w:cs="B Nazanin" w:hint="cs"/>
          <w:sz w:val="24"/>
          <w:szCs w:val="24"/>
          <w:rtl/>
        </w:rPr>
        <w:t>.</w:t>
      </w:r>
      <w:r w:rsidRPr="00336796">
        <w:rPr>
          <w:rFonts w:cs="B Nazanin"/>
          <w:sz w:val="24"/>
          <w:szCs w:val="24"/>
          <w:rtl/>
        </w:rPr>
        <w:t>، ملک زاده</w:t>
      </w:r>
      <w:r w:rsidRPr="00336796">
        <w:rPr>
          <w:rFonts w:cs="B Nazanin" w:hint="cs"/>
          <w:sz w:val="24"/>
          <w:szCs w:val="24"/>
          <w:rtl/>
        </w:rPr>
        <w:t>،</w:t>
      </w:r>
      <w:r w:rsidRPr="00336796">
        <w:rPr>
          <w:rFonts w:cs="B Nazanin"/>
          <w:sz w:val="24"/>
          <w:szCs w:val="24"/>
          <w:rtl/>
        </w:rPr>
        <w:t xml:space="preserve"> مائده</w:t>
      </w:r>
      <w:r w:rsidRPr="00336796">
        <w:rPr>
          <w:rFonts w:cs="B Nazanin" w:hint="cs"/>
          <w:sz w:val="24"/>
          <w:szCs w:val="24"/>
          <w:rtl/>
        </w:rPr>
        <w:t>. &amp;</w:t>
      </w:r>
      <w:r w:rsidRPr="00336796">
        <w:rPr>
          <w:rFonts w:cs="B Nazanin"/>
          <w:sz w:val="24"/>
          <w:szCs w:val="24"/>
          <w:rtl/>
        </w:rPr>
        <w:t xml:space="preserve"> امیری</w:t>
      </w:r>
      <w:r w:rsidRPr="00336796">
        <w:rPr>
          <w:rFonts w:cs="B Nazanin" w:hint="cs"/>
          <w:sz w:val="24"/>
          <w:szCs w:val="24"/>
          <w:rtl/>
        </w:rPr>
        <w:t>،</w:t>
      </w:r>
      <w:r w:rsidRPr="00336796">
        <w:rPr>
          <w:rFonts w:cs="B Nazanin"/>
          <w:sz w:val="24"/>
          <w:szCs w:val="24"/>
          <w:rtl/>
        </w:rPr>
        <w:t xml:space="preserve"> ویدا. </w:t>
      </w:r>
      <w:r w:rsidRPr="00336796">
        <w:rPr>
          <w:rFonts w:cs="B Nazanin" w:hint="cs"/>
          <w:sz w:val="24"/>
          <w:szCs w:val="24"/>
          <w:rtl/>
        </w:rPr>
        <w:t xml:space="preserve">(1398). </w:t>
      </w:r>
      <w:r w:rsidRPr="00336796">
        <w:rPr>
          <w:rFonts w:cs="B Nazanin"/>
          <w:sz w:val="24"/>
          <w:szCs w:val="24"/>
          <w:rtl/>
        </w:rPr>
        <w:t xml:space="preserve">تاثیر ادراک بی عدالتی سازمانی، ادراک ناامنی شغلی و ادراک فشارزاهای سازمانی بر ناکامیابی کاری کارکنان بازنشسته: نقش میانجیگرایانه فرسودگی شغلی. </w:t>
      </w:r>
      <w:r w:rsidRPr="00336796">
        <w:rPr>
          <w:rFonts w:cs="B Nazanin" w:hint="cs"/>
          <w:sz w:val="24"/>
          <w:szCs w:val="24"/>
          <w:rtl/>
        </w:rPr>
        <w:t xml:space="preserve">پرستاری سالمندان: دوره 5، شماره 8: </w:t>
      </w:r>
      <w:r w:rsidR="000311C8" w:rsidRPr="00336796">
        <w:rPr>
          <w:rFonts w:cs="B Nazanin" w:hint="cs"/>
          <w:sz w:val="24"/>
          <w:szCs w:val="24"/>
          <w:rtl/>
        </w:rPr>
        <w:t>278-289.</w:t>
      </w:r>
    </w:p>
    <w:p w14:paraId="6E1D89CC" w14:textId="77777777" w:rsidR="00336796" w:rsidRPr="00336796" w:rsidRDefault="00336796" w:rsidP="00336796">
      <w:pPr>
        <w:bidi/>
        <w:spacing w:after="0" w:line="240" w:lineRule="auto"/>
        <w:ind w:left="142"/>
        <w:rPr>
          <w:rFonts w:cs="B Nazanin"/>
          <w:sz w:val="24"/>
          <w:szCs w:val="24"/>
          <w:rtl/>
        </w:rPr>
      </w:pPr>
    </w:p>
    <w:bookmarkEnd w:id="43"/>
    <w:p w14:paraId="7E66B2F8" w14:textId="77777777" w:rsidR="00445846" w:rsidRDefault="00445846" w:rsidP="00445846">
      <w:pPr>
        <w:bidi/>
        <w:spacing w:after="0" w:line="240" w:lineRule="auto"/>
        <w:jc w:val="right"/>
        <w:rPr>
          <w:rFonts w:cs="B Nazanin"/>
          <w:b/>
          <w:bCs/>
          <w:sz w:val="28"/>
          <w:szCs w:val="28"/>
          <w:rtl/>
        </w:rPr>
      </w:pPr>
    </w:p>
    <w:p w14:paraId="44ECCBE7" w14:textId="77777777" w:rsidR="00445846" w:rsidRPr="006C1D1C" w:rsidRDefault="00445846" w:rsidP="00445846">
      <w:pPr>
        <w:bidi/>
        <w:spacing w:after="0" w:line="240" w:lineRule="auto"/>
        <w:jc w:val="right"/>
        <w:rPr>
          <w:rFonts w:cs="B Nazanin"/>
          <w:b/>
          <w:bCs/>
          <w:sz w:val="28"/>
          <w:szCs w:val="28"/>
        </w:rPr>
      </w:pPr>
      <w:r w:rsidRPr="006C1D1C">
        <w:rPr>
          <w:rFonts w:cs="B Nazanin"/>
          <w:b/>
          <w:bCs/>
          <w:sz w:val="28"/>
          <w:szCs w:val="28"/>
        </w:rPr>
        <w:t>References</w:t>
      </w:r>
    </w:p>
    <w:p w14:paraId="4B5747D7" w14:textId="77777777" w:rsidR="00445846" w:rsidRDefault="00445846" w:rsidP="00445846">
      <w:pPr>
        <w:bidi/>
        <w:spacing w:after="0" w:line="240" w:lineRule="auto"/>
        <w:jc w:val="right"/>
        <w:rPr>
          <w:b/>
          <w:bCs/>
          <w:sz w:val="28"/>
          <w:szCs w:val="28"/>
        </w:rPr>
      </w:pPr>
      <w:bookmarkStart w:id="44" w:name="_Hlk183707568"/>
    </w:p>
    <w:p w14:paraId="3C301444" w14:textId="65E7AB8C"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bookmarkStart w:id="45" w:name="_Hlk204370536"/>
      <w:r w:rsidRPr="00D450AA">
        <w:rPr>
          <w:rFonts w:asciiTheme="majorBidi" w:hAnsiTheme="majorBidi" w:cstheme="majorBidi"/>
          <w:color w:val="222222"/>
          <w:shd w:val="clear" w:color="auto" w:fill="FFFFFF"/>
        </w:rPr>
        <w:t xml:space="preserve">Allen, </w:t>
      </w:r>
      <w:commentRangeStart w:id="46"/>
      <w:r w:rsidRPr="00D450AA">
        <w:rPr>
          <w:rFonts w:asciiTheme="majorBidi" w:hAnsiTheme="majorBidi" w:cstheme="majorBidi"/>
          <w:color w:val="222222"/>
          <w:shd w:val="clear" w:color="auto" w:fill="FFFFFF"/>
        </w:rPr>
        <w:t>J</w:t>
      </w:r>
      <w:commentRangeEnd w:id="46"/>
      <w:r w:rsidR="00D24B7E" w:rsidRPr="00D450AA">
        <w:rPr>
          <w:rStyle w:val="CommentReference"/>
          <w:rFonts w:asciiTheme="majorBidi" w:hAnsiTheme="majorBidi" w:cstheme="majorBidi"/>
          <w:color w:val="222222"/>
          <w:sz w:val="22"/>
          <w:szCs w:val="22"/>
          <w:shd w:val="clear" w:color="auto" w:fill="FFFFFF"/>
        </w:rPr>
        <w:commentReference w:id="46"/>
      </w:r>
      <w:r w:rsidRPr="00D450AA">
        <w:rPr>
          <w:rFonts w:asciiTheme="majorBidi" w:hAnsiTheme="majorBidi" w:cstheme="majorBidi"/>
          <w:color w:val="222222"/>
          <w:shd w:val="clear" w:color="auto" w:fill="FFFFFF"/>
        </w:rPr>
        <w:t>. G., Romate, J., &amp; Rajkumar, E. (2021). Mindfulness-based positive psychology interventions: a systematic review. </w:t>
      </w:r>
      <w:r w:rsidRPr="00D450AA">
        <w:rPr>
          <w:rFonts w:asciiTheme="majorBidi" w:hAnsiTheme="majorBidi" w:cstheme="majorBidi"/>
          <w:i/>
          <w:iCs/>
          <w:color w:val="222222"/>
          <w:shd w:val="clear" w:color="auto" w:fill="FFFFFF"/>
        </w:rPr>
        <w:t>BMC psychology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9</w:t>
      </w:r>
      <w:r w:rsidRPr="00D450AA">
        <w:rPr>
          <w:rFonts w:asciiTheme="majorBidi" w:hAnsiTheme="majorBidi" w:cstheme="majorBidi"/>
          <w:color w:val="222222"/>
          <w:shd w:val="clear" w:color="auto" w:fill="FFFFFF"/>
        </w:rPr>
        <w:t>, 1-1</w:t>
      </w:r>
      <w:r w:rsidR="007D147C" w:rsidRPr="00D450AA">
        <w:rPr>
          <w:rFonts w:asciiTheme="majorBidi" w:hAnsiTheme="majorBidi" w:cstheme="majorBidi"/>
          <w:color w:val="222222"/>
          <w:shd w:val="clear" w:color="auto" w:fill="FFFFFF"/>
        </w:rPr>
        <w:t>6</w:t>
      </w:r>
      <w:r w:rsidR="00C53B90" w:rsidRPr="00D450AA">
        <w:rPr>
          <w:rFonts w:asciiTheme="majorBidi" w:hAnsiTheme="majorBidi" w:cstheme="majorBidi"/>
          <w:color w:val="222222"/>
          <w:shd w:val="clear" w:color="auto" w:fill="FFFFFF"/>
        </w:rPr>
        <w:t xml:space="preserve">. </w:t>
      </w:r>
      <w:hyperlink r:id="rId18" w:history="1">
        <w:r w:rsidR="00C53B90" w:rsidRPr="00D450AA">
          <w:rPr>
            <w:rStyle w:val="Hyperlink"/>
            <w:rFonts w:asciiTheme="majorBidi" w:hAnsiTheme="majorBidi" w:cstheme="majorBidi"/>
            <w:u w:val="none"/>
            <w:shd w:val="clear" w:color="auto" w:fill="FFFFFF"/>
          </w:rPr>
          <w:t>https:/doi.org/10.1186/s40359-021-00618-2</w:t>
        </w:r>
      </w:hyperlink>
    </w:p>
    <w:p w14:paraId="1B864BB3" w14:textId="0EDC2D4F"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bookmarkStart w:id="47" w:name="_Hlk232465314"/>
      <w:r w:rsidRPr="00D450AA">
        <w:rPr>
          <w:rFonts w:asciiTheme="majorBidi" w:hAnsiTheme="majorBidi" w:cstheme="majorBidi"/>
          <w:color w:val="222222"/>
          <w:shd w:val="clear" w:color="auto" w:fill="FFFFFF"/>
        </w:rPr>
        <w:t>Argyriadis, A., Ioannidou, L., Dimitrakopoulos, I., Gourni, M., Ntimeri, G., Vlachou, C., &amp; Argyriadi, A. (2023, March). Experimental mindfulness intervention in an emergency department for stress management and development of positive working environment. In </w:t>
      </w:r>
      <w:r w:rsidRPr="00D450AA">
        <w:rPr>
          <w:rFonts w:asciiTheme="majorBidi" w:hAnsiTheme="majorBidi" w:cstheme="majorBidi"/>
          <w:i/>
          <w:iCs/>
          <w:color w:val="222222"/>
          <w:shd w:val="clear" w:color="auto" w:fill="FFFFFF"/>
        </w:rPr>
        <w:t>Healthcare</w:t>
      </w:r>
      <w:r w:rsidRPr="00D450AA">
        <w:rPr>
          <w:rFonts w:asciiTheme="majorBidi" w:hAnsiTheme="majorBidi" w:cstheme="majorBidi"/>
          <w:color w:val="222222"/>
          <w:shd w:val="clear" w:color="auto" w:fill="FFFFFF"/>
        </w:rPr>
        <w:t> (Vol. 11, No. 6, p. 879). MDPI</w:t>
      </w:r>
      <w:r w:rsidR="00FA2F94" w:rsidRPr="00D450AA">
        <w:rPr>
          <w:rFonts w:asciiTheme="majorBidi" w:hAnsiTheme="majorBidi" w:cstheme="majorBidi"/>
          <w:color w:val="222222"/>
          <w:shd w:val="clear" w:color="auto" w:fill="FFFFFF"/>
        </w:rPr>
        <w:t>.</w:t>
      </w:r>
      <w:r w:rsidR="007D147C" w:rsidRPr="00D450AA">
        <w:rPr>
          <w:rFonts w:asciiTheme="majorBidi" w:hAnsiTheme="majorBidi" w:cstheme="majorBidi"/>
          <w:color w:val="4472C4" w:themeColor="accent1"/>
          <w:shd w:val="clear" w:color="auto" w:fill="FFFFFF"/>
        </w:rPr>
        <w:t xml:space="preserve">  </w:t>
      </w:r>
      <w:hyperlink r:id="rId19" w:history="1">
        <w:r w:rsidR="007D147C" w:rsidRPr="00D450AA">
          <w:rPr>
            <w:rStyle w:val="Hyperlink"/>
            <w:rFonts w:asciiTheme="majorBidi" w:hAnsiTheme="majorBidi" w:cstheme="majorBidi"/>
            <w:color w:val="4472C4" w:themeColor="accent1"/>
            <w:u w:val="none"/>
            <w:shd w:val="clear" w:color="auto" w:fill="FFFFFF"/>
          </w:rPr>
          <w:t>https://doi.org/10.3390/healthcare11060879</w:t>
        </w:r>
      </w:hyperlink>
    </w:p>
    <w:p w14:paraId="0A12C116" w14:textId="16ED572C"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bookmarkStart w:id="48" w:name="_Hlk232465510"/>
      <w:bookmarkEnd w:id="47"/>
      <w:r w:rsidRPr="00D450AA">
        <w:rPr>
          <w:rFonts w:asciiTheme="majorBidi" w:hAnsiTheme="majorBidi" w:cstheme="majorBidi"/>
          <w:color w:val="222222"/>
          <w:shd w:val="clear" w:color="auto" w:fill="FFFFFF"/>
        </w:rPr>
        <w:t>Baer, R. A., Smith, G. T., Hopkins, J., Krietemeyer, J., &amp; Toney, L. (</w:t>
      </w:r>
      <w:r w:rsidRPr="00D450AA">
        <w:rPr>
          <w:rFonts w:asciiTheme="majorBidi" w:hAnsiTheme="majorBidi" w:cstheme="majorBidi"/>
          <w:color w:val="222222"/>
          <w:shd w:val="clear" w:color="auto" w:fill="FFFFFF"/>
          <w:lang w:bidi="fa-IR"/>
        </w:rPr>
        <w:t>2006</w:t>
      </w:r>
      <w:r w:rsidRPr="00D450AA">
        <w:rPr>
          <w:rFonts w:asciiTheme="majorBidi" w:hAnsiTheme="majorBidi" w:cstheme="majorBidi"/>
          <w:color w:val="222222"/>
          <w:shd w:val="clear" w:color="auto" w:fill="FFFFFF"/>
        </w:rPr>
        <w:t>). Using self</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 xml:space="preserve">report assessment methods to explore facets of mindfulness. Assessment, </w:t>
      </w:r>
      <w:r w:rsidRPr="00D450AA">
        <w:rPr>
          <w:rFonts w:asciiTheme="majorBidi" w:hAnsiTheme="majorBidi" w:cstheme="majorBidi"/>
          <w:color w:val="222222"/>
          <w:shd w:val="clear" w:color="auto" w:fill="FFFFFF"/>
          <w:lang w:bidi="fa-IR"/>
        </w:rPr>
        <w:t>13(1), 27-45.</w:t>
      </w:r>
      <w:r w:rsidR="007D147C" w:rsidRPr="00D450AA">
        <w:rPr>
          <w:rFonts w:asciiTheme="majorBidi" w:hAnsiTheme="majorBidi" w:cstheme="majorBidi"/>
          <w:color w:val="222222"/>
          <w:shd w:val="clear" w:color="auto" w:fill="FFFFFF"/>
        </w:rPr>
        <w:t xml:space="preserve"> </w:t>
      </w:r>
      <w:hyperlink r:id="rId20" w:history="1">
        <w:r w:rsidR="007D147C" w:rsidRPr="00D450AA">
          <w:rPr>
            <w:rStyle w:val="Hyperlink"/>
            <w:rFonts w:asciiTheme="majorBidi" w:hAnsiTheme="majorBidi" w:cstheme="majorBidi"/>
            <w:color w:val="4472C4" w:themeColor="accent1"/>
            <w:u w:val="none"/>
            <w:shd w:val="clear" w:color="auto" w:fill="FFFFFF"/>
          </w:rPr>
          <w:t>https://doi.org/10.1177/1073191105283504</w:t>
        </w:r>
      </w:hyperlink>
    </w:p>
    <w:p w14:paraId="0C861F2B" w14:textId="148C56C7" w:rsidR="00445846" w:rsidRPr="00D450AA" w:rsidRDefault="00445846" w:rsidP="00445846">
      <w:pPr>
        <w:spacing w:after="0" w:line="240" w:lineRule="auto"/>
        <w:ind w:firstLine="720"/>
        <w:jc w:val="both"/>
        <w:rPr>
          <w:rFonts w:asciiTheme="majorBidi" w:hAnsiTheme="majorBidi" w:cstheme="majorBidi"/>
          <w:color w:val="222222"/>
          <w:shd w:val="clear" w:color="auto" w:fill="FFFFFF"/>
          <w:rtl/>
        </w:rPr>
      </w:pPr>
      <w:bookmarkStart w:id="49" w:name="_Hlk232465829"/>
      <w:bookmarkEnd w:id="48"/>
      <w:r w:rsidRPr="00D450AA">
        <w:rPr>
          <w:rFonts w:asciiTheme="majorBidi" w:hAnsiTheme="majorBidi" w:cstheme="majorBidi"/>
          <w:color w:val="222222"/>
          <w:shd w:val="clear" w:color="auto" w:fill="FFFFFF"/>
        </w:rPr>
        <w:t>Barrett, L., &amp; Yates, P. (2002). Oncology/haematology nurses: a study of job satisfaction, burnout, and intention to leave the specialty. </w:t>
      </w:r>
      <w:r w:rsidRPr="00D450AA">
        <w:rPr>
          <w:rFonts w:asciiTheme="majorBidi" w:hAnsiTheme="majorBidi" w:cstheme="majorBidi"/>
          <w:i/>
          <w:iCs/>
          <w:color w:val="222222"/>
          <w:shd w:val="clear" w:color="auto" w:fill="FFFFFF"/>
        </w:rPr>
        <w:t>Australian Health Review</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25</w:t>
      </w:r>
      <w:r w:rsidRPr="00D450AA">
        <w:rPr>
          <w:rFonts w:asciiTheme="majorBidi" w:hAnsiTheme="majorBidi" w:cstheme="majorBidi"/>
          <w:color w:val="222222"/>
          <w:shd w:val="clear" w:color="auto" w:fill="FFFFFF"/>
        </w:rPr>
        <w:t>(3), 109-121.</w:t>
      </w:r>
      <w:r w:rsidR="00FA2F94" w:rsidRPr="00D450AA">
        <w:rPr>
          <w:rFonts w:asciiTheme="majorBidi" w:hAnsiTheme="majorBidi" w:cstheme="majorBidi"/>
          <w:color w:val="222222"/>
          <w:shd w:val="clear" w:color="auto" w:fill="FFFFFF"/>
        </w:rPr>
        <w:t xml:space="preserve"> </w:t>
      </w:r>
      <w:hyperlink r:id="rId21" w:tgtFrame="_blank" w:history="1">
        <w:r w:rsidR="00FA2F94" w:rsidRPr="00D450AA">
          <w:rPr>
            <w:rStyle w:val="Hyperlink"/>
            <w:rFonts w:asciiTheme="majorBidi" w:hAnsiTheme="majorBidi" w:cstheme="majorBidi"/>
            <w:color w:val="4472C4" w:themeColor="accent1"/>
            <w:u w:val="none"/>
            <w:bdr w:val="none" w:sz="0" w:space="0" w:color="auto" w:frame="1"/>
            <w:shd w:val="clear" w:color="auto" w:fill="FFFFFF"/>
          </w:rPr>
          <w:t>https://doi.org/10.1071/AH020109</w:t>
        </w:r>
      </w:hyperlink>
    </w:p>
    <w:bookmarkEnd w:id="49"/>
    <w:p w14:paraId="1066749D" w14:textId="5AFC7979"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Behson, S. J. (2005). The relative contribution of formal and informal organizational work–family support. </w:t>
      </w:r>
      <w:r w:rsidRPr="00D450AA">
        <w:rPr>
          <w:rFonts w:asciiTheme="majorBidi" w:hAnsiTheme="majorBidi" w:cstheme="majorBidi"/>
          <w:i/>
          <w:iCs/>
          <w:color w:val="222222"/>
          <w:shd w:val="clear" w:color="auto" w:fill="FFFFFF"/>
        </w:rPr>
        <w:t>Journal of vocational behavior</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66</w:t>
      </w:r>
      <w:r w:rsidRPr="00D450AA">
        <w:rPr>
          <w:rFonts w:asciiTheme="majorBidi" w:hAnsiTheme="majorBidi" w:cstheme="majorBidi"/>
          <w:color w:val="222222"/>
          <w:shd w:val="clear" w:color="auto" w:fill="FFFFFF"/>
        </w:rPr>
        <w:t>(3), 487-500.</w:t>
      </w:r>
      <w:r w:rsidR="00F0090D" w:rsidRPr="00D450AA">
        <w:rPr>
          <w:rFonts w:asciiTheme="majorBidi" w:hAnsiTheme="majorBidi" w:cstheme="majorBidi"/>
          <w:color w:val="222222"/>
          <w:shd w:val="clear" w:color="auto" w:fill="FFFFFF"/>
        </w:rPr>
        <w:t xml:space="preserve"> https://doi.org/</w:t>
      </w:r>
      <w:hyperlink r:id="rId22" w:tgtFrame="_blank" w:history="1">
        <w:r w:rsidR="00F0090D" w:rsidRPr="00D450AA">
          <w:rPr>
            <w:rStyle w:val="anchor-text"/>
            <w:rFonts w:asciiTheme="majorBidi" w:hAnsiTheme="majorBidi" w:cstheme="majorBidi"/>
          </w:rPr>
          <w:t>10.1016/j.jvb.2004.02.004</w:t>
        </w:r>
      </w:hyperlink>
    </w:p>
    <w:p w14:paraId="45946328" w14:textId="59CB78E0"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bookmarkStart w:id="50" w:name="_Hlk232466624"/>
      <w:r w:rsidRPr="00D450AA">
        <w:rPr>
          <w:rFonts w:asciiTheme="majorBidi" w:hAnsiTheme="majorBidi" w:cstheme="majorBidi"/>
          <w:color w:val="222222"/>
          <w:shd w:val="clear" w:color="auto" w:fill="FFFFFF"/>
        </w:rPr>
        <w:t>Bartlett, L., Buscot, M. J., Bindoff, A., Chambers, R., &amp; Hassed, C. (2021). Mindfulness is associated with lower stress and higher work engagement in a large sample of MOOC participants. </w:t>
      </w:r>
      <w:r w:rsidRPr="00D450AA">
        <w:rPr>
          <w:rFonts w:asciiTheme="majorBidi" w:hAnsiTheme="majorBidi" w:cstheme="majorBidi"/>
          <w:i/>
          <w:iCs/>
          <w:color w:val="222222"/>
          <w:shd w:val="clear" w:color="auto" w:fill="FFFFFF"/>
        </w:rPr>
        <w:t>Frontiers in psychology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12</w:t>
      </w:r>
      <w:r w:rsidRPr="00D450AA">
        <w:rPr>
          <w:rFonts w:asciiTheme="majorBidi" w:hAnsiTheme="majorBidi" w:cstheme="majorBidi"/>
          <w:color w:val="222222"/>
          <w:shd w:val="clear" w:color="auto" w:fill="FFFFFF"/>
        </w:rPr>
        <w:t>, 724126.</w:t>
      </w:r>
      <w:r w:rsidR="00F0090D" w:rsidRPr="00D450AA">
        <w:rPr>
          <w:rFonts w:asciiTheme="majorBidi" w:hAnsiTheme="majorBidi" w:cstheme="majorBidi"/>
          <w:color w:val="222222"/>
          <w:shd w:val="clear" w:color="auto" w:fill="FFFFFF"/>
        </w:rPr>
        <w:t xml:space="preserve"> </w:t>
      </w:r>
      <w:hyperlink r:id="rId23" w:history="1">
        <w:r w:rsidR="00F0090D" w:rsidRPr="00D450AA">
          <w:rPr>
            <w:rStyle w:val="Hyperlink"/>
            <w:rFonts w:asciiTheme="majorBidi" w:hAnsiTheme="majorBidi" w:cstheme="majorBidi"/>
            <w:u w:val="none"/>
            <w:shd w:val="clear" w:color="auto" w:fill="FFFFFF"/>
          </w:rPr>
          <w:t>https://doi.org/10.3389/fpsyg.2021.724126</w:t>
        </w:r>
      </w:hyperlink>
    </w:p>
    <w:bookmarkEnd w:id="50"/>
    <w:p w14:paraId="68ACD13E" w14:textId="77777777"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Bronson, K. (2017). </w:t>
      </w:r>
      <w:r w:rsidRPr="00D450AA">
        <w:rPr>
          <w:rFonts w:asciiTheme="majorBidi" w:hAnsiTheme="majorBidi" w:cstheme="majorBidi"/>
          <w:i/>
          <w:iCs/>
          <w:color w:val="222222"/>
          <w:shd w:val="clear" w:color="auto" w:fill="FFFFFF"/>
        </w:rPr>
        <w:t>Using mindfulness to decrease burnout and stress among nurses working in high intensity areas</w:t>
      </w:r>
      <w:r w:rsidRPr="00D450AA">
        <w:rPr>
          <w:rFonts w:asciiTheme="majorBidi" w:hAnsiTheme="majorBidi" w:cstheme="majorBidi"/>
          <w:color w:val="222222"/>
          <w:shd w:val="clear" w:color="auto" w:fill="FFFFFF"/>
        </w:rPr>
        <w:t> (Doctoral dissertation, The University of North Carolina at Chapel Hill).</w:t>
      </w:r>
    </w:p>
    <w:p w14:paraId="48E41DF3" w14:textId="3225DB1A"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lastRenderedPageBreak/>
        <w:t>Bahrami, M. A., Barati, O., Ghoroghchian, M. S., Montazer-Alfaraj, R., &amp; Ezzatabadi, M. R. (2016). Role of organizational climate in organizational commitment: The case of teaching hospitals. </w:t>
      </w:r>
      <w:r w:rsidRPr="00D450AA">
        <w:rPr>
          <w:rFonts w:asciiTheme="majorBidi" w:hAnsiTheme="majorBidi" w:cstheme="majorBidi"/>
          <w:i/>
          <w:iCs/>
          <w:color w:val="222222"/>
          <w:shd w:val="clear" w:color="auto" w:fill="FFFFFF"/>
        </w:rPr>
        <w:t>Osong public health and research perspectives</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7</w:t>
      </w:r>
      <w:r w:rsidRPr="00D450AA">
        <w:rPr>
          <w:rFonts w:asciiTheme="majorBidi" w:hAnsiTheme="majorBidi" w:cstheme="majorBidi"/>
          <w:color w:val="222222"/>
          <w:shd w:val="clear" w:color="auto" w:fill="FFFFFF"/>
        </w:rPr>
        <w:t>(2), 96-100.</w:t>
      </w:r>
      <w:r w:rsidR="00F0090D" w:rsidRPr="00D450AA">
        <w:rPr>
          <w:rFonts w:asciiTheme="majorBidi" w:hAnsiTheme="majorBidi" w:cstheme="majorBidi"/>
          <w:color w:val="222222"/>
          <w:shd w:val="clear" w:color="auto" w:fill="FFFFFF"/>
        </w:rPr>
        <w:t xml:space="preserve"> </w:t>
      </w:r>
      <w:hyperlink r:id="rId24" w:tgtFrame="_blank" w:tooltip="Persistent link using digital object identifier" w:history="1">
        <w:r w:rsidR="007D5330" w:rsidRPr="00D450AA">
          <w:rPr>
            <w:rStyle w:val="anchor-text"/>
            <w:rFonts w:asciiTheme="majorBidi" w:hAnsiTheme="majorBidi" w:cstheme="majorBidi"/>
            <w:color w:val="0000FF"/>
          </w:rPr>
          <w:t>https://doi.org/10.1016/j.phrp.2015.11.009</w:t>
        </w:r>
      </w:hyperlink>
    </w:p>
    <w:p w14:paraId="725DD8BA" w14:textId="10CC68EF"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 xml:space="preserve">Choi, E., Farb, N., Pogrebtsova, E., Gruman, J., &amp; Grossmann, I. (2021). What do people mean when they talk about </w:t>
      </w:r>
      <w:proofErr w:type="gramStart"/>
      <w:r w:rsidRPr="00DF7A5F">
        <w:rPr>
          <w:rFonts w:asciiTheme="majorBidi" w:hAnsiTheme="majorBidi" w:cstheme="majorBidi"/>
          <w:color w:val="222222"/>
          <w:u w:val="single"/>
          <w:shd w:val="clear" w:color="auto" w:fill="FFFFFF"/>
        </w:rPr>
        <w:t>mindfulness?.</w:t>
      </w:r>
      <w:proofErr w:type="gramEnd"/>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Clinical psychology review</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89</w:t>
      </w:r>
      <w:r w:rsidRPr="00D450AA">
        <w:rPr>
          <w:rFonts w:asciiTheme="majorBidi" w:hAnsiTheme="majorBidi" w:cstheme="majorBidi"/>
          <w:color w:val="222222"/>
          <w:shd w:val="clear" w:color="auto" w:fill="FFFFFF"/>
        </w:rPr>
        <w:t>, 102085.</w:t>
      </w:r>
      <w:r w:rsidR="007D5330" w:rsidRPr="00D450AA">
        <w:rPr>
          <w:rFonts w:asciiTheme="majorBidi" w:hAnsiTheme="majorBidi" w:cstheme="majorBidi"/>
          <w:color w:val="222222"/>
          <w:shd w:val="clear" w:color="auto" w:fill="FFFFFF"/>
        </w:rPr>
        <w:t xml:space="preserve"> </w:t>
      </w:r>
      <w:r w:rsidR="007D5330" w:rsidRPr="00D450AA">
        <w:rPr>
          <w:rFonts w:asciiTheme="majorBidi" w:hAnsiTheme="majorBidi" w:cstheme="majorBidi"/>
          <w:color w:val="4472C4" w:themeColor="accent1"/>
          <w:shd w:val="clear" w:color="auto" w:fill="FFFFFF"/>
        </w:rPr>
        <w:t>https://doi.org/</w:t>
      </w:r>
      <w:hyperlink r:id="rId25" w:tgtFrame="_blank" w:history="1">
        <w:r w:rsidR="007D5330" w:rsidRPr="00D450AA">
          <w:rPr>
            <w:rStyle w:val="anchor-text"/>
            <w:rFonts w:asciiTheme="majorBidi" w:hAnsiTheme="majorBidi" w:cstheme="majorBidi"/>
            <w:color w:val="4472C4" w:themeColor="accent1"/>
          </w:rPr>
          <w:t>10.1016/j.cpr.2021.102085</w:t>
        </w:r>
      </w:hyperlink>
    </w:p>
    <w:p w14:paraId="45EDDC8E" w14:textId="3570C2D6"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 xml:space="preserve">Cebolla, A., Campos, D., Galiana, L., Oliver, A., Tomás, J. M., Feliu-Soler, A., ... &amp; Baños, R. M. (2017). Exploring relations among mindfulness facets and various meditation practices: Do they work in different </w:t>
      </w:r>
      <w:proofErr w:type="gramStart"/>
      <w:r w:rsidRPr="00D450AA">
        <w:rPr>
          <w:rFonts w:asciiTheme="majorBidi" w:hAnsiTheme="majorBidi" w:cstheme="majorBidi"/>
          <w:color w:val="222222"/>
          <w:shd w:val="clear" w:color="auto" w:fill="FFFFFF"/>
        </w:rPr>
        <w:t>ways?.</w:t>
      </w:r>
      <w:proofErr w:type="gramEnd"/>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Consciousness and Cognition</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49</w:t>
      </w:r>
      <w:r w:rsidRPr="00D450AA">
        <w:rPr>
          <w:rFonts w:asciiTheme="majorBidi" w:hAnsiTheme="majorBidi" w:cstheme="majorBidi"/>
          <w:color w:val="222222"/>
          <w:shd w:val="clear" w:color="auto" w:fill="FFFFFF"/>
        </w:rPr>
        <w:t>, 172-180</w:t>
      </w:r>
      <w:r w:rsidRPr="00D450AA">
        <w:rPr>
          <w:rFonts w:asciiTheme="majorBidi" w:hAnsiTheme="majorBidi" w:cstheme="majorBidi"/>
          <w:color w:val="4472C4" w:themeColor="accent1"/>
          <w:shd w:val="clear" w:color="auto" w:fill="FFFFFF"/>
        </w:rPr>
        <w:t>.</w:t>
      </w:r>
      <w:r w:rsidR="00052E95" w:rsidRPr="00D450AA">
        <w:rPr>
          <w:rFonts w:asciiTheme="majorBidi" w:hAnsiTheme="majorBidi" w:cstheme="majorBidi"/>
          <w:color w:val="4472C4" w:themeColor="accent1"/>
          <w:shd w:val="clear" w:color="auto" w:fill="FFFFFF"/>
        </w:rPr>
        <w:t xml:space="preserve"> </w:t>
      </w:r>
      <w:r w:rsidR="00F06912" w:rsidRPr="00D450AA">
        <w:rPr>
          <w:rFonts w:asciiTheme="majorBidi" w:hAnsiTheme="majorBidi" w:cstheme="majorBidi"/>
          <w:color w:val="4472C4" w:themeColor="accent1"/>
          <w:shd w:val="clear" w:color="auto" w:fill="FFFFFF"/>
        </w:rPr>
        <w:t>https://doi.org/</w:t>
      </w:r>
      <w:hyperlink r:id="rId26" w:tgtFrame="_blank" w:history="1">
        <w:r w:rsidR="00052E95" w:rsidRPr="00D450AA">
          <w:rPr>
            <w:rStyle w:val="anchor-text"/>
            <w:rFonts w:asciiTheme="majorBidi" w:hAnsiTheme="majorBidi" w:cstheme="majorBidi"/>
            <w:color w:val="4472C4" w:themeColor="accent1"/>
          </w:rPr>
          <w:t>10.1016/j.concog.2017.01.012</w:t>
        </w:r>
      </w:hyperlink>
    </w:p>
    <w:p w14:paraId="2515EC46" w14:textId="56848861" w:rsidR="00995762" w:rsidRPr="00D450AA" w:rsidRDefault="00995762" w:rsidP="00995762">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Dargahi, H., Changizi, V., &amp; JAZAYERI, G. E. (2012). RADIOLOGY EMPLOYEES'QUALITY OF WORK LIFE.</w:t>
      </w:r>
      <w:r w:rsidR="009908EB" w:rsidRPr="00D450AA">
        <w:rPr>
          <w:rFonts w:asciiTheme="majorBidi" w:hAnsiTheme="majorBidi" w:cstheme="majorBidi"/>
          <w:color w:val="222222"/>
          <w:shd w:val="clear" w:color="auto" w:fill="FFFFFF"/>
        </w:rPr>
        <w:t xml:space="preserve"> </w:t>
      </w:r>
      <w:r w:rsidR="00F06912" w:rsidRPr="00D450AA">
        <w:rPr>
          <w:rFonts w:asciiTheme="majorBidi" w:hAnsiTheme="majorBidi" w:cstheme="majorBidi"/>
          <w:color w:val="4472C4" w:themeColor="accent1"/>
          <w:shd w:val="clear" w:color="auto" w:fill="FFFFFF"/>
        </w:rPr>
        <w:t>https://doi.org/</w:t>
      </w:r>
      <w:hyperlink r:id="rId27" w:tgtFrame="_blank" w:history="1">
        <w:r w:rsidR="009908EB" w:rsidRPr="00D450AA">
          <w:rPr>
            <w:rStyle w:val="Hyperlink"/>
            <w:rFonts w:asciiTheme="majorBidi" w:hAnsiTheme="majorBidi" w:cstheme="majorBidi"/>
            <w:color w:val="4472C4" w:themeColor="accent1"/>
            <w:u w:val="none"/>
            <w:bdr w:val="none" w:sz="0" w:space="0" w:color="auto" w:frame="1"/>
            <w:shd w:val="clear" w:color="auto" w:fill="FFFFFF"/>
          </w:rPr>
          <w:t>10.5812/kmp.iranjradiol.17351065.3148</w:t>
        </w:r>
      </w:hyperlink>
    </w:p>
    <w:p w14:paraId="7934C883" w14:textId="6299B9B5" w:rsidR="0006691D" w:rsidRPr="00D450AA" w:rsidRDefault="0006691D"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Dehghanizade, F., Azadchehr, M. J., Shah, F. A., Omidi, A., Eghtesadi, R., Banafshe, H. R., &amp; Ghaderi, A. (2023). Examining the relationship between spiritual health and mental health with drug addiction among the student population in central Iran. https://doi.org/</w:t>
      </w:r>
      <w:r w:rsidRPr="00D450AA">
        <w:rPr>
          <w:rFonts w:asciiTheme="majorBidi" w:hAnsiTheme="majorBidi" w:cstheme="majorBidi"/>
        </w:rPr>
        <w:t>10.34172/jmdc.1220</w:t>
      </w:r>
    </w:p>
    <w:p w14:paraId="30D8A647" w14:textId="0D9CBAE8"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Dinibutun, S. R., Kuzey, C., &amp; Dinc, M. S. (2020). The effect of organizational climate on faculty burnout at state and private universities: A comparative analysis. </w:t>
      </w:r>
      <w:r w:rsidRPr="00D450AA">
        <w:rPr>
          <w:rFonts w:asciiTheme="majorBidi" w:hAnsiTheme="majorBidi" w:cstheme="majorBidi"/>
          <w:i/>
          <w:iCs/>
          <w:color w:val="222222"/>
          <w:shd w:val="clear" w:color="auto" w:fill="FFFFFF"/>
        </w:rPr>
        <w:t>Sage Open</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10</w:t>
      </w:r>
      <w:r w:rsidRPr="00D450AA">
        <w:rPr>
          <w:rFonts w:asciiTheme="majorBidi" w:hAnsiTheme="majorBidi" w:cstheme="majorBidi"/>
          <w:color w:val="222222"/>
          <w:shd w:val="clear" w:color="auto" w:fill="FFFFFF"/>
        </w:rPr>
        <w:t>(4), 2158244020979175.</w:t>
      </w:r>
      <w:r w:rsidR="0006691D" w:rsidRPr="00D450AA">
        <w:rPr>
          <w:rFonts w:asciiTheme="majorBidi" w:hAnsiTheme="majorBidi" w:cstheme="majorBidi"/>
          <w:color w:val="222222"/>
          <w:shd w:val="clear" w:color="auto" w:fill="FFFFFF"/>
        </w:rPr>
        <w:t xml:space="preserve"> </w:t>
      </w:r>
      <w:r w:rsidR="0006691D" w:rsidRPr="00D450AA">
        <w:rPr>
          <w:rFonts w:asciiTheme="majorBidi" w:hAnsiTheme="majorBidi" w:cstheme="majorBidi"/>
        </w:rPr>
        <w:br/>
      </w:r>
      <w:hyperlink r:id="rId28" w:history="1">
        <w:r w:rsidR="0006691D" w:rsidRPr="00D450AA">
          <w:rPr>
            <w:rStyle w:val="Hyperlink"/>
            <w:rFonts w:asciiTheme="majorBidi" w:hAnsiTheme="majorBidi" w:cstheme="majorBidi"/>
            <w:u w:val="none"/>
            <w:shd w:val="clear" w:color="auto" w:fill="FFFFFF"/>
          </w:rPr>
          <w:t>https://doi.org/10.1177/2158244020979175</w:t>
        </w:r>
      </w:hyperlink>
    </w:p>
    <w:p w14:paraId="126B9F7D" w14:textId="26924718" w:rsidR="00445846" w:rsidRPr="00D450AA" w:rsidRDefault="00445846" w:rsidP="00445846">
      <w:pPr>
        <w:spacing w:after="0" w:line="240" w:lineRule="auto"/>
        <w:ind w:firstLine="720"/>
        <w:jc w:val="both"/>
        <w:rPr>
          <w:rFonts w:asciiTheme="majorBidi" w:hAnsiTheme="majorBidi" w:cstheme="majorBidi"/>
          <w:rtl/>
        </w:rPr>
      </w:pPr>
      <w:r w:rsidRPr="00D450AA">
        <w:rPr>
          <w:rFonts w:asciiTheme="majorBidi" w:hAnsiTheme="majorBidi" w:cstheme="majorBidi"/>
          <w:color w:val="222222"/>
          <w:shd w:val="clear" w:color="auto" w:fill="FFFFFF"/>
        </w:rPr>
        <w:t>Ghavidel, F., Fallahi-Khoshknab, M., Molavynejad, S., &amp; Zarea, K. (2019). The role of organizational factors in nurse burnout: Experiences from Iranian nurses working in psychiatric wards. </w:t>
      </w:r>
      <w:r w:rsidRPr="00D450AA">
        <w:rPr>
          <w:rFonts w:asciiTheme="majorBidi" w:hAnsiTheme="majorBidi" w:cstheme="majorBidi"/>
          <w:i/>
          <w:iCs/>
          <w:color w:val="222222"/>
          <w:shd w:val="clear" w:color="auto" w:fill="FFFFFF"/>
        </w:rPr>
        <w:t>Journal of family medicine and primary care</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8</w:t>
      </w:r>
      <w:r w:rsidRPr="00D450AA">
        <w:rPr>
          <w:rFonts w:asciiTheme="majorBidi" w:hAnsiTheme="majorBidi" w:cstheme="majorBidi"/>
          <w:color w:val="222222"/>
          <w:shd w:val="clear" w:color="auto" w:fill="FFFFFF"/>
        </w:rPr>
        <w:t>(12), 3893-3899.</w:t>
      </w:r>
      <w:r w:rsidR="00C911DC" w:rsidRPr="00D450AA">
        <w:rPr>
          <w:rFonts w:asciiTheme="majorBidi" w:hAnsiTheme="majorBidi" w:cstheme="majorBidi"/>
        </w:rPr>
        <w:t xml:space="preserve"> </w:t>
      </w:r>
      <w:hyperlink r:id="rId29" w:history="1">
        <w:r w:rsidR="00C911DC" w:rsidRPr="00D450AA">
          <w:rPr>
            <w:rStyle w:val="Hyperlink"/>
            <w:rFonts w:asciiTheme="majorBidi" w:hAnsiTheme="majorBidi" w:cstheme="majorBidi"/>
            <w:u w:val="none"/>
            <w:shd w:val="clear" w:color="auto" w:fill="FFFFFF"/>
          </w:rPr>
          <w:t>https://doi.org/10.4103/jfmpc.jfmpc_615_19</w:t>
        </w:r>
      </w:hyperlink>
    </w:p>
    <w:p w14:paraId="43F3E00D" w14:textId="171B161A" w:rsidR="00F06912" w:rsidRPr="00D450AA" w:rsidRDefault="00F06912"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Grossman, P., Niemann, L., Schmidt, S., &amp; Walach, H. (2004). Mindfulness-based stress reduction and health benefits: A meta-analysis. </w:t>
      </w:r>
      <w:r w:rsidRPr="00D450AA">
        <w:rPr>
          <w:rFonts w:asciiTheme="majorBidi" w:hAnsiTheme="majorBidi" w:cstheme="majorBidi"/>
          <w:i/>
          <w:iCs/>
          <w:color w:val="222222"/>
          <w:shd w:val="clear" w:color="auto" w:fill="FFFFFF"/>
        </w:rPr>
        <w:t>Journal of psychosomatic research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57</w:t>
      </w:r>
      <w:r w:rsidRPr="00D450AA">
        <w:rPr>
          <w:rFonts w:asciiTheme="majorBidi" w:hAnsiTheme="majorBidi" w:cstheme="majorBidi"/>
          <w:color w:val="222222"/>
          <w:shd w:val="clear" w:color="auto" w:fill="FFFFFF"/>
        </w:rPr>
        <w:t xml:space="preserve">(1), 35-43. </w:t>
      </w:r>
      <w:hyperlink r:id="rId30" w:tgtFrame="_blank" w:tooltip="Persistent link using digital object identifier" w:history="1">
        <w:r w:rsidRPr="00D450AA">
          <w:rPr>
            <w:rStyle w:val="anchor-text"/>
            <w:rFonts w:asciiTheme="majorBidi" w:hAnsiTheme="majorBidi" w:cstheme="majorBidi"/>
            <w:color w:val="0000FF"/>
          </w:rPr>
          <w:t>https://doi.org/10.1016/S0022-3999(03)00573-7</w:t>
        </w:r>
      </w:hyperlink>
    </w:p>
    <w:p w14:paraId="2CDC0E1D" w14:textId="3D573B23"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Gillions, A., Cheang, R., &amp; Duarte, R. (2019). The effect of mindfulness practice on aggression and violence levels in adults: A systematic review. </w:t>
      </w:r>
      <w:r w:rsidRPr="00D450AA">
        <w:rPr>
          <w:rFonts w:asciiTheme="majorBidi" w:hAnsiTheme="majorBidi" w:cstheme="majorBidi"/>
          <w:i/>
          <w:iCs/>
          <w:color w:val="222222"/>
          <w:shd w:val="clear" w:color="auto" w:fill="FFFFFF"/>
        </w:rPr>
        <w:t>Aggression and Violent Behavior</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48</w:t>
      </w:r>
      <w:r w:rsidRPr="00D450AA">
        <w:rPr>
          <w:rFonts w:asciiTheme="majorBidi" w:hAnsiTheme="majorBidi" w:cstheme="majorBidi"/>
          <w:color w:val="222222"/>
          <w:shd w:val="clear" w:color="auto" w:fill="FFFFFF"/>
        </w:rPr>
        <w:t>, 104-115.</w:t>
      </w:r>
      <w:r w:rsidR="00F06912" w:rsidRPr="00D450AA">
        <w:rPr>
          <w:rFonts w:asciiTheme="majorBidi" w:hAnsiTheme="majorBidi" w:cstheme="majorBidi"/>
          <w:color w:val="222222"/>
          <w:shd w:val="clear" w:color="auto" w:fill="FFFFFF"/>
        </w:rPr>
        <w:t xml:space="preserve"> </w:t>
      </w:r>
      <w:r w:rsidR="00F06912" w:rsidRPr="00D450AA">
        <w:rPr>
          <w:rFonts w:asciiTheme="majorBidi" w:hAnsiTheme="majorBidi" w:cstheme="majorBidi"/>
          <w:color w:val="4472C4" w:themeColor="accent1"/>
          <w:shd w:val="clear" w:color="auto" w:fill="FFFFFF"/>
        </w:rPr>
        <w:t>https://doi.org/</w:t>
      </w:r>
      <w:hyperlink r:id="rId31" w:tgtFrame="_blank" w:history="1">
        <w:r w:rsidR="00F06912" w:rsidRPr="00D450AA">
          <w:rPr>
            <w:rStyle w:val="anchor-text"/>
            <w:rFonts w:asciiTheme="majorBidi" w:hAnsiTheme="majorBidi" w:cstheme="majorBidi"/>
            <w:color w:val="4472C4" w:themeColor="accent1"/>
          </w:rPr>
          <w:t>10.1016/j.avb.2019.08.012</w:t>
        </w:r>
      </w:hyperlink>
    </w:p>
    <w:p w14:paraId="5B81247E" w14:textId="02E04C18" w:rsidR="00F06912" w:rsidRDefault="00F06912"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Gold, E., Smith, A., Hopper, I., Herne, D., Tansey, G., &amp; Hulland, C. (2010). Mindfulness-based stress reduction (MBSR) for primary school teachers. </w:t>
      </w:r>
      <w:r w:rsidRPr="00D450AA">
        <w:rPr>
          <w:rFonts w:asciiTheme="majorBidi" w:hAnsiTheme="majorBidi" w:cstheme="majorBidi"/>
          <w:i/>
          <w:iCs/>
          <w:color w:val="222222"/>
          <w:shd w:val="clear" w:color="auto" w:fill="FFFFFF"/>
        </w:rPr>
        <w:t>Journal of child and family studies</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19</w:t>
      </w:r>
      <w:r w:rsidRPr="00D450AA">
        <w:rPr>
          <w:rFonts w:asciiTheme="majorBidi" w:hAnsiTheme="majorBidi" w:cstheme="majorBidi"/>
          <w:color w:val="222222"/>
          <w:shd w:val="clear" w:color="auto" w:fill="FFFFFF"/>
        </w:rPr>
        <w:t>(2), 184-189.</w:t>
      </w:r>
      <w:r w:rsidR="00AC7216" w:rsidRPr="00D450AA">
        <w:rPr>
          <w:rFonts w:asciiTheme="majorBidi" w:hAnsiTheme="majorBidi" w:cstheme="majorBidi"/>
          <w:color w:val="222222"/>
          <w:shd w:val="clear" w:color="auto" w:fill="FFFFFF"/>
        </w:rPr>
        <w:t xml:space="preserve"> </w:t>
      </w:r>
      <w:hyperlink r:id="rId32" w:history="1">
        <w:r w:rsidR="00AC7216" w:rsidRPr="00D450AA">
          <w:rPr>
            <w:rStyle w:val="Hyperlink"/>
            <w:rFonts w:asciiTheme="majorBidi" w:hAnsiTheme="majorBidi" w:cstheme="majorBidi"/>
            <w:u w:val="none"/>
            <w:shd w:val="clear" w:color="auto" w:fill="FFFFFF"/>
          </w:rPr>
          <w:t>https://doi.org/10.1007/s10826-009-9344-0</w:t>
        </w:r>
      </w:hyperlink>
    </w:p>
    <w:p w14:paraId="71D3EE1C" w14:textId="36295551" w:rsidR="00857FE7" w:rsidRPr="00857FE7" w:rsidRDefault="00857FE7" w:rsidP="00445846">
      <w:pPr>
        <w:spacing w:after="0" w:line="240" w:lineRule="auto"/>
        <w:ind w:firstLine="720"/>
        <w:jc w:val="both"/>
        <w:rPr>
          <w:rFonts w:asciiTheme="majorBidi" w:hAnsiTheme="majorBidi" w:cstheme="majorBidi"/>
          <w:color w:val="222222"/>
          <w:shd w:val="clear" w:color="auto" w:fill="FFFFFF"/>
        </w:rPr>
      </w:pPr>
      <w:r w:rsidRPr="00857FE7">
        <w:rPr>
          <w:rFonts w:asciiTheme="majorBidi" w:hAnsiTheme="majorBidi" w:cstheme="majorBidi"/>
          <w:color w:val="222222"/>
          <w:shd w:val="clear" w:color="auto" w:fill="FFFFFF"/>
        </w:rPr>
        <w:t>Hellriegel, D., &amp; Slocum, J. W. (2008). Organizational behavior, 13th. </w:t>
      </w:r>
      <w:r w:rsidRPr="00857FE7">
        <w:rPr>
          <w:rFonts w:asciiTheme="majorBidi" w:hAnsiTheme="majorBidi" w:cstheme="majorBidi"/>
          <w:i/>
          <w:iCs/>
          <w:color w:val="222222"/>
          <w:shd w:val="clear" w:color="auto" w:fill="FFFFFF"/>
        </w:rPr>
        <w:t>South-Western. Cengage Learning</w:t>
      </w:r>
      <w:r w:rsidRPr="00857FE7">
        <w:rPr>
          <w:rFonts w:asciiTheme="majorBidi" w:hAnsiTheme="majorBidi" w:cstheme="majorBidi"/>
          <w:color w:val="222222"/>
          <w:shd w:val="clear" w:color="auto" w:fill="FFFFFF"/>
        </w:rPr>
        <w:t>.</w:t>
      </w:r>
    </w:p>
    <w:p w14:paraId="59445AFE" w14:textId="7AB52AE4" w:rsidR="00AC7216" w:rsidRPr="00D450AA" w:rsidRDefault="00AC721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Heydarabadi, A. B., Ramezankhani, A., Barekati, H., Vejdani, M., Shariatinejad, K., Panahi, R., ... &amp; Imanzad, M. (2015). Prevalence of substance abuse among dormitory students of Shahid Beheshti University of Medical Sciences, Tehran, Iran. </w:t>
      </w:r>
      <w:r w:rsidRPr="00D450AA">
        <w:rPr>
          <w:rFonts w:asciiTheme="majorBidi" w:hAnsiTheme="majorBidi" w:cstheme="majorBidi"/>
          <w:i/>
          <w:iCs/>
          <w:color w:val="222222"/>
          <w:shd w:val="clear" w:color="auto" w:fill="FFFFFF"/>
        </w:rPr>
        <w:t xml:space="preserve">International journal of </w:t>
      </w:r>
      <w:proofErr w:type="gramStart"/>
      <w:r w:rsidRPr="00D450AA">
        <w:rPr>
          <w:rFonts w:asciiTheme="majorBidi" w:hAnsiTheme="majorBidi" w:cstheme="majorBidi"/>
          <w:i/>
          <w:iCs/>
          <w:color w:val="222222"/>
          <w:shd w:val="clear" w:color="auto" w:fill="FFFFFF"/>
        </w:rPr>
        <w:t>high risk</w:t>
      </w:r>
      <w:proofErr w:type="gramEnd"/>
      <w:r w:rsidRPr="00D450AA">
        <w:rPr>
          <w:rFonts w:asciiTheme="majorBidi" w:hAnsiTheme="majorBidi" w:cstheme="majorBidi"/>
          <w:i/>
          <w:iCs/>
          <w:color w:val="222222"/>
          <w:shd w:val="clear" w:color="auto" w:fill="FFFFFF"/>
        </w:rPr>
        <w:t xml:space="preserve"> behaviors &amp; addiction</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4</w:t>
      </w:r>
      <w:r w:rsidRPr="00D450AA">
        <w:rPr>
          <w:rFonts w:asciiTheme="majorBidi" w:hAnsiTheme="majorBidi" w:cstheme="majorBidi"/>
          <w:color w:val="222222"/>
          <w:shd w:val="clear" w:color="auto" w:fill="FFFFFF"/>
        </w:rPr>
        <w:t>(2), e22350.</w:t>
      </w:r>
      <w:r w:rsidRPr="00D450AA">
        <w:rPr>
          <w:rFonts w:asciiTheme="majorBidi" w:hAnsiTheme="majorBidi" w:cstheme="majorBidi"/>
          <w:color w:val="4472C4" w:themeColor="accent1"/>
          <w:shd w:val="clear" w:color="auto" w:fill="FFFFFF"/>
        </w:rPr>
        <w:t xml:space="preserve"> https://doi.org/</w:t>
      </w:r>
      <w:hyperlink r:id="rId33" w:tgtFrame="_blank" w:history="1">
        <w:r w:rsidRPr="00D450AA">
          <w:rPr>
            <w:rStyle w:val="Hyperlink"/>
            <w:rFonts w:asciiTheme="majorBidi" w:hAnsiTheme="majorBidi" w:cstheme="majorBidi"/>
            <w:color w:val="4472C4" w:themeColor="accent1"/>
            <w:u w:val="none"/>
            <w:shd w:val="clear" w:color="auto" w:fill="FFFFFF"/>
          </w:rPr>
          <w:t>10.5812/ijhrba.22350v2</w:t>
        </w:r>
      </w:hyperlink>
    </w:p>
    <w:p w14:paraId="05D3C998" w14:textId="7F6AA2D0"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Hwang, S., Kwon, K. T., Lee, S. H., Kim, S. W., Chang, H. H., Kim, Y., ... &amp; Lee, J. Y. (2023). Correlates of burnout among healthcare workers during the COVID-19 pandemic in South Korea. </w:t>
      </w:r>
      <w:r w:rsidRPr="00D450AA">
        <w:rPr>
          <w:rFonts w:asciiTheme="majorBidi" w:hAnsiTheme="majorBidi" w:cstheme="majorBidi"/>
          <w:i/>
          <w:iCs/>
          <w:color w:val="222222"/>
          <w:shd w:val="clear" w:color="auto" w:fill="FFFFFF"/>
        </w:rPr>
        <w:t>Scientific Reports</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13</w:t>
      </w:r>
      <w:r w:rsidRPr="00D450AA">
        <w:rPr>
          <w:rFonts w:asciiTheme="majorBidi" w:hAnsiTheme="majorBidi" w:cstheme="majorBidi"/>
          <w:color w:val="222222"/>
          <w:shd w:val="clear" w:color="auto" w:fill="FFFFFF"/>
        </w:rPr>
        <w:t>(1), 3360.</w:t>
      </w:r>
      <w:r w:rsidR="00AC7216" w:rsidRPr="00D450AA">
        <w:rPr>
          <w:rFonts w:asciiTheme="majorBidi" w:hAnsiTheme="majorBidi" w:cstheme="majorBidi"/>
          <w:color w:val="222222"/>
          <w:shd w:val="clear" w:color="auto" w:fill="FFFFFF"/>
        </w:rPr>
        <w:t xml:space="preserve"> </w:t>
      </w:r>
      <w:hyperlink r:id="rId34" w:history="1">
        <w:r w:rsidR="00AC7216" w:rsidRPr="00D450AA">
          <w:rPr>
            <w:rStyle w:val="Hyperlink"/>
            <w:rFonts w:asciiTheme="majorBidi" w:hAnsiTheme="majorBidi" w:cstheme="majorBidi"/>
            <w:u w:val="none"/>
            <w:shd w:val="clear" w:color="auto" w:fill="FFFFFF"/>
          </w:rPr>
          <w:t>https://doi.org/10.1038/s41598-023-30372-x</w:t>
        </w:r>
      </w:hyperlink>
    </w:p>
    <w:p w14:paraId="28E96CBD" w14:textId="77777777"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Heydarinasab, L. (2013). An investigation of the validity and reliability of psychometric characteristics of five facet mindfulness questionnaire in Iranian non-clinical samples. </w:t>
      </w:r>
      <w:r w:rsidRPr="00D450AA">
        <w:rPr>
          <w:rFonts w:asciiTheme="majorBidi" w:hAnsiTheme="majorBidi" w:cstheme="majorBidi"/>
          <w:i/>
          <w:iCs/>
          <w:color w:val="222222"/>
          <w:shd w:val="clear" w:color="auto" w:fill="FFFFFF"/>
        </w:rPr>
        <w:t>International Journal of Behavioral Sciences</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7</w:t>
      </w:r>
      <w:r w:rsidRPr="00D450AA">
        <w:rPr>
          <w:rFonts w:asciiTheme="majorBidi" w:hAnsiTheme="majorBidi" w:cstheme="majorBidi"/>
          <w:color w:val="222222"/>
          <w:shd w:val="clear" w:color="auto" w:fill="FFFFFF"/>
        </w:rPr>
        <w:t>(3), 229-237.</w:t>
      </w:r>
    </w:p>
    <w:p w14:paraId="1DFD620F" w14:textId="29F89D22"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Hayajneh, N., Suifan, T., Obeidat, B., Abuhashesh, M., Alshurideh, M., &amp; Masa’deh, R. E. (2021). The relationship between organizational changes and job satisfaction through the mediating role of job stress in the Jordanian telecommunication sector. </w:t>
      </w:r>
      <w:r w:rsidRPr="00D450AA">
        <w:rPr>
          <w:rFonts w:asciiTheme="majorBidi" w:hAnsiTheme="majorBidi" w:cstheme="majorBidi"/>
          <w:i/>
          <w:iCs/>
          <w:color w:val="222222"/>
          <w:shd w:val="clear" w:color="auto" w:fill="FFFFFF"/>
        </w:rPr>
        <w:t>Management Science Letters</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11</w:t>
      </w:r>
      <w:r w:rsidRPr="00D450AA">
        <w:rPr>
          <w:rFonts w:asciiTheme="majorBidi" w:hAnsiTheme="majorBidi" w:cstheme="majorBidi"/>
          <w:color w:val="222222"/>
          <w:shd w:val="clear" w:color="auto" w:fill="FFFFFF"/>
        </w:rPr>
        <w:t>(1),</w:t>
      </w:r>
      <w:r w:rsidR="000072DC" w:rsidRPr="00D450AA">
        <w:rPr>
          <w:rFonts w:asciiTheme="majorBidi" w:hAnsiTheme="majorBidi" w:cstheme="majorBidi"/>
          <w:color w:val="222222"/>
          <w:shd w:val="clear" w:color="auto" w:fill="FFFFFF"/>
        </w:rPr>
        <w:t xml:space="preserve"> </w:t>
      </w:r>
      <w:r w:rsidRPr="00D450AA">
        <w:rPr>
          <w:rFonts w:asciiTheme="majorBidi" w:hAnsiTheme="majorBidi" w:cstheme="majorBidi"/>
          <w:color w:val="222222"/>
          <w:shd w:val="clear" w:color="auto" w:fill="FFFFFF"/>
        </w:rPr>
        <w:t>315-326.</w:t>
      </w:r>
      <w:r w:rsidR="000072DC" w:rsidRPr="00D450AA">
        <w:rPr>
          <w:rFonts w:asciiTheme="majorBidi" w:hAnsiTheme="majorBidi" w:cstheme="majorBidi"/>
        </w:rPr>
        <w:t xml:space="preserve"> </w:t>
      </w:r>
      <w:hyperlink r:id="rId35" w:history="1">
        <w:r w:rsidR="000072DC" w:rsidRPr="00D450AA">
          <w:rPr>
            <w:rStyle w:val="Hyperlink"/>
            <w:rFonts w:asciiTheme="majorBidi" w:hAnsiTheme="majorBidi" w:cstheme="majorBidi"/>
            <w:u w:val="none"/>
            <w:shd w:val="clear" w:color="auto" w:fill="FFFFFF"/>
          </w:rPr>
          <w:t>https://doi.org/</w:t>
        </w:r>
        <w:r w:rsidR="000072DC" w:rsidRPr="00D450AA">
          <w:rPr>
            <w:rStyle w:val="Hyperlink"/>
            <w:rFonts w:asciiTheme="majorBidi" w:hAnsiTheme="majorBidi" w:cstheme="majorBidi"/>
            <w:u w:val="none"/>
          </w:rPr>
          <w:t>10.5267/j.msl.2020.8.001</w:t>
        </w:r>
      </w:hyperlink>
    </w:p>
    <w:p w14:paraId="50E7AABF" w14:textId="77777777" w:rsidR="005C3DD2" w:rsidRPr="00D450AA" w:rsidRDefault="00445846" w:rsidP="005C3DD2">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 xml:space="preserve">Jahormi, L. R., Alamdarloo, S. M. M., Asmanjerdi, M. J. E., Khoshroo, M., &amp; Mazidi, S. S. (2022). The impact of </w:t>
      </w:r>
      <w:proofErr w:type="gramStart"/>
      <w:r w:rsidRPr="00D450AA">
        <w:rPr>
          <w:rFonts w:asciiTheme="majorBidi" w:hAnsiTheme="majorBidi" w:cstheme="majorBidi"/>
          <w:color w:val="222222"/>
          <w:shd w:val="clear" w:color="auto" w:fill="FFFFFF"/>
        </w:rPr>
        <w:t>drop in</w:t>
      </w:r>
      <w:proofErr w:type="gramEnd"/>
      <w:r w:rsidRPr="00D450AA">
        <w:rPr>
          <w:rFonts w:asciiTheme="majorBidi" w:hAnsiTheme="majorBidi" w:cstheme="majorBidi"/>
          <w:color w:val="222222"/>
          <w:shd w:val="clear" w:color="auto" w:fill="FFFFFF"/>
        </w:rPr>
        <w:t xml:space="preserve"> center services on homeless drug users' quality of life, reduction of dangerous behaviours, and improvement of emotional regulation. </w:t>
      </w:r>
      <w:r w:rsidRPr="00D450AA">
        <w:rPr>
          <w:rFonts w:asciiTheme="majorBidi" w:hAnsiTheme="majorBidi" w:cstheme="majorBidi"/>
          <w:i/>
          <w:iCs/>
          <w:color w:val="222222"/>
          <w:shd w:val="clear" w:color="auto" w:fill="FFFFFF"/>
        </w:rPr>
        <w:t>NeuroQuantology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20</w:t>
      </w:r>
      <w:r w:rsidRPr="00D450AA">
        <w:rPr>
          <w:rFonts w:asciiTheme="majorBidi" w:hAnsiTheme="majorBidi" w:cstheme="majorBidi"/>
          <w:color w:val="222222"/>
          <w:shd w:val="clear" w:color="auto" w:fill="FFFFFF"/>
        </w:rPr>
        <w:t>(7), 3127.</w:t>
      </w:r>
    </w:p>
    <w:p w14:paraId="7F0A26B5" w14:textId="0DCB722C" w:rsidR="005C3DD2" w:rsidRPr="00D450AA" w:rsidRDefault="00445846" w:rsidP="005C3DD2">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lastRenderedPageBreak/>
        <w:t>Janssen, M., Heerkens, Y., Kuijer, W., Van Der Heijden, B., &amp; Engels, J. (2018). Effects of Mindfulness-Based Stress Reduction on employees’ mental health: A systematic review. </w:t>
      </w:r>
      <w:r w:rsidRPr="00D450AA">
        <w:rPr>
          <w:rFonts w:asciiTheme="majorBidi" w:hAnsiTheme="majorBidi" w:cstheme="majorBidi"/>
          <w:i/>
          <w:iCs/>
          <w:color w:val="222222"/>
          <w:shd w:val="clear" w:color="auto" w:fill="FFFFFF"/>
        </w:rPr>
        <w:t>PloS one</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13</w:t>
      </w:r>
      <w:r w:rsidRPr="00D450AA">
        <w:rPr>
          <w:rFonts w:asciiTheme="majorBidi" w:hAnsiTheme="majorBidi" w:cstheme="majorBidi"/>
          <w:color w:val="222222"/>
          <w:shd w:val="clear" w:color="auto" w:fill="FFFFFF"/>
        </w:rPr>
        <w:t>(1), e0191332.</w:t>
      </w:r>
      <w:r w:rsidR="005C3DD2" w:rsidRPr="00D450AA">
        <w:rPr>
          <w:rFonts w:asciiTheme="majorBidi" w:hAnsiTheme="majorBidi" w:cstheme="majorBidi"/>
          <w:color w:val="4472C4" w:themeColor="accent1"/>
          <w:shd w:val="clear" w:color="auto" w:fill="FFFFFF"/>
        </w:rPr>
        <w:t xml:space="preserve"> </w:t>
      </w:r>
      <w:hyperlink r:id="rId36" w:history="1">
        <w:r w:rsidR="005C3DD2" w:rsidRPr="00D450AA">
          <w:rPr>
            <w:rStyle w:val="Hyperlink"/>
            <w:rFonts w:asciiTheme="majorBidi" w:hAnsiTheme="majorBidi" w:cstheme="majorBidi"/>
            <w:color w:val="4472C4" w:themeColor="accent1"/>
            <w:u w:val="none"/>
          </w:rPr>
          <w:t>https://doi.org/10.1371/journal.pone.0191332</w:t>
        </w:r>
      </w:hyperlink>
    </w:p>
    <w:p w14:paraId="63CA86C6" w14:textId="437BF779" w:rsidR="00445846" w:rsidRPr="007D6449" w:rsidRDefault="00445846" w:rsidP="00445846">
      <w:pPr>
        <w:spacing w:after="0" w:line="240" w:lineRule="auto"/>
        <w:ind w:firstLine="720"/>
        <w:jc w:val="both"/>
        <w:rPr>
          <w:rFonts w:asciiTheme="majorBidi" w:hAnsiTheme="majorBidi" w:cstheme="majorBidi"/>
          <w:color w:val="222222"/>
          <w:shd w:val="clear" w:color="auto" w:fill="FFFFFF"/>
          <w:rtl/>
        </w:rPr>
      </w:pPr>
    </w:p>
    <w:p w14:paraId="6BA154A9" w14:textId="2F2B015D"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Kurebayashi, Y. (2019). Comparison of factors predicting nursing skills between general and psychiatric nurses. </w:t>
      </w:r>
      <w:r w:rsidRPr="00D450AA">
        <w:rPr>
          <w:rFonts w:asciiTheme="majorBidi" w:hAnsiTheme="majorBidi" w:cstheme="majorBidi"/>
          <w:i/>
          <w:iCs/>
          <w:color w:val="222222"/>
          <w:shd w:val="clear" w:color="auto" w:fill="FFFFFF"/>
        </w:rPr>
        <w:t>Perspectives in Psychiatric Care</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55</w:t>
      </w:r>
      <w:r w:rsidRPr="00D450AA">
        <w:rPr>
          <w:rFonts w:asciiTheme="majorBidi" w:hAnsiTheme="majorBidi" w:cstheme="majorBidi"/>
          <w:color w:val="222222"/>
          <w:shd w:val="clear" w:color="auto" w:fill="FFFFFF"/>
        </w:rPr>
        <w:t>(2).</w:t>
      </w:r>
      <w:r w:rsidR="005C3DD2" w:rsidRPr="00D450AA">
        <w:rPr>
          <w:rFonts w:asciiTheme="majorBidi" w:hAnsiTheme="majorBidi" w:cstheme="majorBidi"/>
          <w:color w:val="222222"/>
          <w:shd w:val="clear" w:color="auto" w:fill="FFFFFF"/>
        </w:rPr>
        <w:t xml:space="preserve"> </w:t>
      </w:r>
      <w:hyperlink r:id="rId37" w:history="1">
        <w:r w:rsidR="005C3DD2" w:rsidRPr="00D450AA">
          <w:rPr>
            <w:rStyle w:val="Hyperlink"/>
            <w:rFonts w:asciiTheme="majorBidi" w:hAnsiTheme="majorBidi" w:cstheme="majorBidi"/>
            <w:shd w:val="clear" w:color="auto" w:fill="FFFFFF"/>
          </w:rPr>
          <w:t>https://doi.org/10.1111/ppc.12316</w:t>
        </w:r>
      </w:hyperlink>
    </w:p>
    <w:p w14:paraId="30DF0BD4" w14:textId="38D06631" w:rsidR="005C3DD2" w:rsidRPr="00D450AA" w:rsidRDefault="005C3DD2"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Khammarnia, M., ANSARI, M. A., Peyvand, M., &amp; Setoodehzadeh, F. (2019). Role of substance abuse treatment centers in addiction recurrence.</w:t>
      </w:r>
      <w:r w:rsidRPr="00D450AA">
        <w:rPr>
          <w:rFonts w:asciiTheme="majorBidi" w:hAnsiTheme="majorBidi" w:cstheme="majorBidi"/>
          <w:color w:val="4472C4" w:themeColor="accent1"/>
          <w:shd w:val="clear" w:color="auto" w:fill="FFFFFF"/>
        </w:rPr>
        <w:t xml:space="preserve"> </w:t>
      </w:r>
      <w:hyperlink r:id="rId38" w:tgtFrame="_blank" w:history="1">
        <w:r w:rsidR="00D12398" w:rsidRPr="00D450AA">
          <w:rPr>
            <w:rStyle w:val="Hyperlink"/>
            <w:rFonts w:asciiTheme="majorBidi" w:hAnsiTheme="majorBidi" w:cstheme="majorBidi"/>
            <w:color w:val="4472C4" w:themeColor="accent1"/>
            <w:u w:val="none"/>
            <w:shd w:val="clear" w:color="auto" w:fill="F1EFEC"/>
          </w:rPr>
          <w:t>https://doi.org/10.5812/ijhrba.91864</w:t>
        </w:r>
      </w:hyperlink>
    </w:p>
    <w:p w14:paraId="095BA81C" w14:textId="77777777" w:rsidR="009C5BF8" w:rsidRPr="00D450AA" w:rsidRDefault="009C5BF8" w:rsidP="009C5BF8">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 xml:space="preserve">Khodadoost, M., Zali, A., Gholamzadeh, S., Azizmohammad, L. M., Akrami, F., Rahmati, R. S., ... &amp; Mohammadi, G. (2023). Job Burnout and Reduced Personal Accomplishment Among Health Sector Employees During COVID-19 Pandemic (Brief Report). </w:t>
      </w:r>
      <w:hyperlink r:id="rId39" w:tgtFrame="_blank" w:history="1">
        <w:r w:rsidRPr="00D450AA">
          <w:rPr>
            <w:rStyle w:val="Hyperlink"/>
            <w:rFonts w:asciiTheme="majorBidi" w:hAnsiTheme="majorBidi" w:cstheme="majorBidi"/>
            <w:color w:val="0C7F8B"/>
            <w:u w:val="none"/>
            <w:shd w:val="clear" w:color="auto" w:fill="F1EFEC"/>
          </w:rPr>
          <w:t>https://doi.org/10.5812/jhealthscope-129841</w:t>
        </w:r>
      </w:hyperlink>
    </w:p>
    <w:p w14:paraId="48DEA2EA" w14:textId="58BDEDE1" w:rsidR="009C5BF8" w:rsidRPr="00D450AA" w:rsidRDefault="00445846" w:rsidP="009C5BF8">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Kang, M. J., &amp; Myung, S. K. (2022). Effects of mindfulness-based interventions on mental health in nurses: a meta-analysis of randomized controlled trials. </w:t>
      </w:r>
      <w:r w:rsidRPr="00D450AA">
        <w:rPr>
          <w:rFonts w:asciiTheme="majorBidi" w:hAnsiTheme="majorBidi" w:cstheme="majorBidi"/>
          <w:i/>
          <w:iCs/>
          <w:color w:val="222222"/>
          <w:shd w:val="clear" w:color="auto" w:fill="FFFFFF"/>
        </w:rPr>
        <w:t>Issues in Mental Health Nursing</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43</w:t>
      </w:r>
      <w:r w:rsidRPr="00D450AA">
        <w:rPr>
          <w:rFonts w:asciiTheme="majorBidi" w:hAnsiTheme="majorBidi" w:cstheme="majorBidi"/>
          <w:color w:val="222222"/>
          <w:shd w:val="clear" w:color="auto" w:fill="FFFFFF"/>
        </w:rPr>
        <w:t>(1), 51-59.</w:t>
      </w:r>
      <w:r w:rsidR="009C5BF8" w:rsidRPr="00D450AA">
        <w:rPr>
          <w:rFonts w:asciiTheme="majorBidi" w:hAnsiTheme="majorBidi" w:cstheme="majorBidi"/>
          <w:color w:val="222222"/>
          <w:shd w:val="clear" w:color="auto" w:fill="FFFFFF"/>
        </w:rPr>
        <w:t xml:space="preserve"> </w:t>
      </w:r>
      <w:hyperlink r:id="rId40" w:history="1">
        <w:r w:rsidR="009C5BF8" w:rsidRPr="00D450AA">
          <w:rPr>
            <w:rStyle w:val="Hyperlink"/>
            <w:rFonts w:asciiTheme="majorBidi" w:hAnsiTheme="majorBidi" w:cstheme="majorBidi"/>
            <w:color w:val="006DB4"/>
            <w:u w:val="none"/>
          </w:rPr>
          <w:t>https://doi.org/10.1080/01612840.2021.1949765</w:t>
        </w:r>
      </w:hyperlink>
    </w:p>
    <w:p w14:paraId="79FB9268" w14:textId="321FA2F5" w:rsidR="00445846" w:rsidRPr="00D450AA" w:rsidRDefault="00445846" w:rsidP="00445846">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Lan, Y. L., Huang, W. T., Kao, C. L., &amp; Wang, H. J. (2020). The relationship between organizational climate, job stress, workplace burnout, and retention of pharmacists. </w:t>
      </w:r>
      <w:r w:rsidRPr="00D450AA">
        <w:rPr>
          <w:rFonts w:asciiTheme="majorBidi" w:hAnsiTheme="majorBidi" w:cstheme="majorBidi"/>
          <w:i/>
          <w:iCs/>
          <w:color w:val="222222"/>
          <w:shd w:val="clear" w:color="auto" w:fill="FFFFFF"/>
        </w:rPr>
        <w:t>Journal of occupational health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62</w:t>
      </w:r>
      <w:r w:rsidRPr="00D450AA">
        <w:rPr>
          <w:rFonts w:asciiTheme="majorBidi" w:hAnsiTheme="majorBidi" w:cstheme="majorBidi"/>
          <w:color w:val="222222"/>
          <w:shd w:val="clear" w:color="auto" w:fill="FFFFFF"/>
        </w:rPr>
        <w:t>(1), e12079.</w:t>
      </w:r>
      <w:r w:rsidR="00DE1C2B" w:rsidRPr="00D450AA">
        <w:rPr>
          <w:rFonts w:asciiTheme="majorBidi" w:hAnsiTheme="majorBidi" w:cstheme="majorBidi"/>
        </w:rPr>
        <w:t xml:space="preserve"> </w:t>
      </w:r>
      <w:hyperlink r:id="rId41" w:history="1">
        <w:r w:rsidR="00DE1C2B" w:rsidRPr="00D450AA">
          <w:rPr>
            <w:rStyle w:val="Hyperlink"/>
            <w:rFonts w:asciiTheme="majorBidi" w:hAnsiTheme="majorBidi" w:cstheme="majorBidi"/>
            <w:color w:val="006FB7"/>
            <w:u w:val="none"/>
            <w:bdr w:val="none" w:sz="0" w:space="0" w:color="auto" w:frame="1"/>
            <w:shd w:val="clear" w:color="auto" w:fill="FFFFFF"/>
          </w:rPr>
          <w:t>https://doi.org/10.1002/1348-9585.12079</w:t>
        </w:r>
      </w:hyperlink>
    </w:p>
    <w:p w14:paraId="432C9A97" w14:textId="77777777"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Lee, D. C., Liu, Y. T., Hung, L. M., &amp; Mao, K. M. (2016). A cross multiply adjustment study of the effect of salary satisfaction and the work pressure on the organizational climate, organizational commitment on turnover intention. </w:t>
      </w:r>
      <w:r w:rsidRPr="00D450AA">
        <w:rPr>
          <w:rFonts w:asciiTheme="majorBidi" w:hAnsiTheme="majorBidi" w:cstheme="majorBidi"/>
          <w:i/>
          <w:iCs/>
          <w:color w:val="222222"/>
          <w:shd w:val="clear" w:color="auto" w:fill="FFFFFF"/>
        </w:rPr>
        <w:t>Hungkuang Academic Review</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9</w:t>
      </w:r>
      <w:r w:rsidRPr="00D450AA">
        <w:rPr>
          <w:rFonts w:asciiTheme="majorBidi" w:hAnsiTheme="majorBidi" w:cstheme="majorBidi"/>
          <w:color w:val="222222"/>
          <w:shd w:val="clear" w:color="auto" w:fill="FFFFFF"/>
        </w:rPr>
        <w:t>(78), 223-252.</w:t>
      </w:r>
    </w:p>
    <w:p w14:paraId="2133619B" w14:textId="52E87BA8" w:rsidR="00445846" w:rsidRPr="00D450AA" w:rsidRDefault="00445846" w:rsidP="00445846">
      <w:pPr>
        <w:spacing w:after="0" w:line="240" w:lineRule="auto"/>
        <w:ind w:firstLine="720"/>
        <w:jc w:val="both"/>
        <w:rPr>
          <w:rFonts w:asciiTheme="majorBidi" w:hAnsiTheme="majorBidi" w:cstheme="majorBidi"/>
          <w:color w:val="4472C4" w:themeColor="accent1"/>
          <w:shd w:val="clear" w:color="auto" w:fill="FFFFFF"/>
        </w:rPr>
      </w:pPr>
      <w:bookmarkStart w:id="51" w:name="_Hlk183706382"/>
      <w:r w:rsidRPr="00D450AA">
        <w:rPr>
          <w:rFonts w:asciiTheme="majorBidi" w:hAnsiTheme="majorBidi" w:cstheme="majorBidi"/>
          <w:color w:val="222222"/>
          <w:shd w:val="clear" w:color="auto" w:fill="FFFFFF"/>
        </w:rPr>
        <w:t>Loh, M. Y., Idris, M. A., Dormann, C., &amp; Muhamad, H. (2019). Organisational climate and employee health outcomes: A systematic review. </w:t>
      </w:r>
      <w:r w:rsidRPr="00D450AA">
        <w:rPr>
          <w:rFonts w:asciiTheme="majorBidi" w:hAnsiTheme="majorBidi" w:cstheme="majorBidi"/>
          <w:i/>
          <w:iCs/>
          <w:color w:val="222222"/>
          <w:shd w:val="clear" w:color="auto" w:fill="FFFFFF"/>
        </w:rPr>
        <w:t>Safety Science</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118</w:t>
      </w:r>
      <w:r w:rsidRPr="00D450AA">
        <w:rPr>
          <w:rFonts w:asciiTheme="majorBidi" w:hAnsiTheme="majorBidi" w:cstheme="majorBidi"/>
          <w:color w:val="222222"/>
          <w:shd w:val="clear" w:color="auto" w:fill="FFFFFF"/>
        </w:rPr>
        <w:t>, 442-452.</w:t>
      </w:r>
      <w:r w:rsidR="009C6016" w:rsidRPr="00D450AA">
        <w:rPr>
          <w:rFonts w:asciiTheme="majorBidi" w:hAnsiTheme="majorBidi" w:cstheme="majorBidi"/>
          <w:color w:val="222222"/>
          <w:shd w:val="clear" w:color="auto" w:fill="FFFFFF"/>
        </w:rPr>
        <w:t xml:space="preserve"> </w:t>
      </w:r>
      <w:hyperlink r:id="rId42" w:tgtFrame="_blank" w:tooltip="Persistent link using digital object identifier" w:history="1">
        <w:r w:rsidR="009C6016" w:rsidRPr="00D450AA">
          <w:rPr>
            <w:rStyle w:val="anchor-text"/>
            <w:rFonts w:asciiTheme="majorBidi" w:hAnsiTheme="majorBidi" w:cstheme="majorBidi"/>
            <w:color w:val="4472C4" w:themeColor="accent1"/>
          </w:rPr>
          <w:t>https://doi.org/10.1016/j.ssci.2019.05.052</w:t>
        </w:r>
      </w:hyperlink>
    </w:p>
    <w:bookmarkEnd w:id="51"/>
    <w:p w14:paraId="4B344D7A" w14:textId="46C186E1"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Leung, M. Y., Liang, Q., &amp; Olomolaiye, P. (2016). Impact of job stressors and stress on the safety behavior and accidents of construction workers. </w:t>
      </w:r>
      <w:r w:rsidRPr="00D450AA">
        <w:rPr>
          <w:rFonts w:asciiTheme="majorBidi" w:hAnsiTheme="majorBidi" w:cstheme="majorBidi"/>
          <w:i/>
          <w:iCs/>
          <w:color w:val="222222"/>
          <w:shd w:val="clear" w:color="auto" w:fill="FFFFFF"/>
        </w:rPr>
        <w:t>Journal of Management in Engineering</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32</w:t>
      </w:r>
      <w:r w:rsidRPr="00D450AA">
        <w:rPr>
          <w:rFonts w:asciiTheme="majorBidi" w:hAnsiTheme="majorBidi" w:cstheme="majorBidi"/>
          <w:color w:val="222222"/>
          <w:shd w:val="clear" w:color="auto" w:fill="FFFFFF"/>
        </w:rPr>
        <w:t>(1), 04015019.</w:t>
      </w:r>
      <w:r w:rsidR="009C6016" w:rsidRPr="00D450AA">
        <w:rPr>
          <w:rFonts w:asciiTheme="majorBidi" w:hAnsiTheme="majorBidi" w:cstheme="majorBidi"/>
          <w:color w:val="222222"/>
          <w:shd w:val="clear" w:color="auto" w:fill="FFFFFF"/>
        </w:rPr>
        <w:t xml:space="preserve"> </w:t>
      </w:r>
      <w:hyperlink r:id="rId43" w:history="1">
        <w:r w:rsidR="009C6016" w:rsidRPr="00D450AA">
          <w:rPr>
            <w:rStyle w:val="Hyperlink"/>
            <w:rFonts w:asciiTheme="majorBidi" w:hAnsiTheme="majorBidi" w:cstheme="majorBidi"/>
            <w:color w:val="1554B2"/>
            <w:u w:val="none"/>
            <w:shd w:val="clear" w:color="auto" w:fill="FFFFFF"/>
          </w:rPr>
          <w:t>https://doi.org/10.1061/(ASCE)ME.1943-5479.0000373</w:t>
        </w:r>
      </w:hyperlink>
    </w:p>
    <w:p w14:paraId="308D16D1" w14:textId="103A80B4" w:rsidR="00445846" w:rsidRPr="00D450AA" w:rsidRDefault="00445846" w:rsidP="00445846">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 xml:space="preserve">Mamcarz, P., Droździel, P., Madleňák, R., Pukalskas, S., &amp; Gwiazdowska-Stańczak, S. (2023). Does mindfulness mediate the relation between impulsiveness and job stressfulness perception of professional </w:t>
      </w:r>
      <w:proofErr w:type="gramStart"/>
      <w:r w:rsidRPr="00D450AA">
        <w:rPr>
          <w:rFonts w:asciiTheme="majorBidi" w:hAnsiTheme="majorBidi" w:cstheme="majorBidi"/>
          <w:color w:val="222222"/>
          <w:shd w:val="clear" w:color="auto" w:fill="FFFFFF"/>
        </w:rPr>
        <w:t>drivers?.</w:t>
      </w:r>
      <w:proofErr w:type="gramEnd"/>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International journal of environmental research and public health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20</w:t>
      </w:r>
      <w:r w:rsidRPr="00D450AA">
        <w:rPr>
          <w:rFonts w:asciiTheme="majorBidi" w:hAnsiTheme="majorBidi" w:cstheme="majorBidi"/>
          <w:color w:val="222222"/>
          <w:shd w:val="clear" w:color="auto" w:fill="FFFFFF"/>
        </w:rPr>
        <w:t>(5), 4559.</w:t>
      </w:r>
      <w:r w:rsidR="00E747A0" w:rsidRPr="00D450AA">
        <w:rPr>
          <w:rFonts w:asciiTheme="majorBidi" w:hAnsiTheme="majorBidi" w:cstheme="majorBidi"/>
        </w:rPr>
        <w:t xml:space="preserve"> </w:t>
      </w:r>
      <w:hyperlink r:id="rId44" w:history="1">
        <w:r w:rsidR="00E747A0" w:rsidRPr="00D450AA">
          <w:rPr>
            <w:rStyle w:val="Hyperlink"/>
            <w:rFonts w:asciiTheme="majorBidi" w:hAnsiTheme="majorBidi" w:cstheme="majorBidi"/>
            <w:color w:val="4472C4" w:themeColor="accent1"/>
            <w:u w:val="none"/>
            <w:shd w:val="clear" w:color="auto" w:fill="FFFFFF"/>
          </w:rPr>
          <w:t>https://doi.org/10.3390/ijerph20054559</w:t>
        </w:r>
      </w:hyperlink>
    </w:p>
    <w:p w14:paraId="2FB10D12" w14:textId="37EA6CE6"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Mercan, Y., Pancar, N., Can, A., &amp; Doğru, M. C. (2024). The association between burnout of healthcare employees and quality of work-life in Northwestern Turkey. </w:t>
      </w:r>
      <w:r w:rsidRPr="00D450AA">
        <w:rPr>
          <w:rFonts w:asciiTheme="majorBidi" w:hAnsiTheme="majorBidi" w:cstheme="majorBidi"/>
          <w:i/>
          <w:iCs/>
          <w:color w:val="222222"/>
          <w:shd w:val="clear" w:color="auto" w:fill="FFFFFF"/>
        </w:rPr>
        <w:t>Journal of Public Health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32</w:t>
      </w:r>
      <w:r w:rsidRPr="00D450AA">
        <w:rPr>
          <w:rFonts w:asciiTheme="majorBidi" w:hAnsiTheme="majorBidi" w:cstheme="majorBidi"/>
          <w:color w:val="222222"/>
          <w:shd w:val="clear" w:color="auto" w:fill="FFFFFF"/>
        </w:rPr>
        <w:t>(4), 631-640.</w:t>
      </w:r>
      <w:r w:rsidR="00E747A0" w:rsidRPr="00D450AA">
        <w:rPr>
          <w:rFonts w:asciiTheme="majorBidi" w:hAnsiTheme="majorBidi" w:cstheme="majorBidi"/>
          <w:color w:val="222222"/>
          <w:shd w:val="clear" w:color="auto" w:fill="FFFFFF"/>
        </w:rPr>
        <w:t xml:space="preserve"> https://doi.org/10.1007/s10389-023-01842-3</w:t>
      </w:r>
    </w:p>
    <w:p w14:paraId="364F2768" w14:textId="73B08E65"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Manning, M. L., Davidson, M., &amp; Manning, R. L. (2005). Measuring tourism and hospitality employee workplace perceptions. </w:t>
      </w:r>
      <w:r w:rsidRPr="00D450AA">
        <w:rPr>
          <w:rFonts w:asciiTheme="majorBidi" w:hAnsiTheme="majorBidi" w:cstheme="majorBidi"/>
          <w:i/>
          <w:iCs/>
          <w:color w:val="222222"/>
          <w:shd w:val="clear" w:color="auto" w:fill="FFFFFF"/>
        </w:rPr>
        <w:t>International Journal of Hospitality Management</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24</w:t>
      </w:r>
      <w:r w:rsidRPr="00D450AA">
        <w:rPr>
          <w:rFonts w:asciiTheme="majorBidi" w:hAnsiTheme="majorBidi" w:cstheme="majorBidi"/>
          <w:color w:val="222222"/>
          <w:shd w:val="clear" w:color="auto" w:fill="FFFFFF"/>
        </w:rPr>
        <w:t>(1), 75-90.</w:t>
      </w:r>
      <w:r w:rsidR="00E747A0" w:rsidRPr="00D450AA">
        <w:rPr>
          <w:rFonts w:asciiTheme="majorBidi" w:hAnsiTheme="majorBidi" w:cstheme="majorBidi"/>
          <w:color w:val="222222"/>
          <w:shd w:val="clear" w:color="auto" w:fill="FFFFFF"/>
        </w:rPr>
        <w:t xml:space="preserve"> </w:t>
      </w:r>
      <w:hyperlink r:id="rId45" w:tgtFrame="_blank" w:tooltip="Persistent link using digital object identifier" w:history="1">
        <w:r w:rsidR="00E747A0" w:rsidRPr="00D450AA">
          <w:rPr>
            <w:rStyle w:val="anchor-text"/>
            <w:rFonts w:asciiTheme="majorBidi" w:hAnsiTheme="majorBidi" w:cstheme="majorBidi"/>
            <w:color w:val="4472C4" w:themeColor="accent1"/>
          </w:rPr>
          <w:t>https://doi.org/10.1016/j.ijhm.2004.05.001</w:t>
        </w:r>
      </w:hyperlink>
    </w:p>
    <w:p w14:paraId="15A79FA5" w14:textId="21E2AFBD"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Micklitz, K., Wong, G., &amp; Howick, J. (2021). Mindfulness-based programmes to reduce stress and enhance well-being at work: a realist review. </w:t>
      </w:r>
      <w:r w:rsidRPr="00D450AA">
        <w:rPr>
          <w:rFonts w:asciiTheme="majorBidi" w:hAnsiTheme="majorBidi" w:cstheme="majorBidi"/>
          <w:i/>
          <w:iCs/>
          <w:color w:val="222222"/>
          <w:shd w:val="clear" w:color="auto" w:fill="FFFFFF"/>
        </w:rPr>
        <w:t>BMJ open</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11</w:t>
      </w:r>
      <w:r w:rsidRPr="00D450AA">
        <w:rPr>
          <w:rFonts w:asciiTheme="majorBidi" w:hAnsiTheme="majorBidi" w:cstheme="majorBidi"/>
          <w:color w:val="222222"/>
          <w:shd w:val="clear" w:color="auto" w:fill="FFFFFF"/>
        </w:rPr>
        <w:t>(3), e043525.</w:t>
      </w:r>
      <w:r w:rsidR="00E747A0" w:rsidRPr="00D450AA">
        <w:rPr>
          <w:rFonts w:asciiTheme="majorBidi" w:hAnsiTheme="majorBidi" w:cstheme="majorBidi"/>
          <w:color w:val="222222"/>
          <w:shd w:val="clear" w:color="auto" w:fill="FFFFFF"/>
        </w:rPr>
        <w:t xml:space="preserve"> </w:t>
      </w:r>
      <w:hyperlink r:id="rId46" w:tgtFrame="_new" w:history="1">
        <w:r w:rsidR="00E747A0" w:rsidRPr="00D450AA">
          <w:rPr>
            <w:rStyle w:val="Hyperlink"/>
            <w:rFonts w:asciiTheme="majorBidi" w:hAnsiTheme="majorBidi" w:cstheme="majorBidi"/>
            <w:color w:val="005A96"/>
            <w:u w:val="none"/>
            <w:shd w:val="clear" w:color="auto" w:fill="FFFFFF"/>
          </w:rPr>
          <w:t>https://doi.org/10.1136/bmjopen-2020-043525</w:t>
        </w:r>
      </w:hyperlink>
    </w:p>
    <w:p w14:paraId="5AA42EC4" w14:textId="3288DC8A" w:rsidR="00445846" w:rsidRPr="00D450AA" w:rsidRDefault="00445846" w:rsidP="00445846">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Maslach, C. (2018). Burnout: A multidimensional perspective. In </w:t>
      </w:r>
      <w:r w:rsidRPr="00D450AA">
        <w:rPr>
          <w:rFonts w:asciiTheme="majorBidi" w:hAnsiTheme="majorBidi" w:cstheme="majorBidi"/>
          <w:i/>
          <w:iCs/>
          <w:color w:val="222222"/>
          <w:shd w:val="clear" w:color="auto" w:fill="FFFFFF"/>
        </w:rPr>
        <w:t>Professional burnout</w:t>
      </w:r>
      <w:r w:rsidRPr="00D450AA">
        <w:rPr>
          <w:rFonts w:asciiTheme="majorBidi" w:hAnsiTheme="majorBidi" w:cstheme="majorBidi"/>
          <w:color w:val="222222"/>
          <w:shd w:val="clear" w:color="auto" w:fill="FFFFFF"/>
        </w:rPr>
        <w:t> (pp. 19-32). CRC Press.</w:t>
      </w:r>
      <w:r w:rsidR="001C6EE6" w:rsidRPr="00D450AA">
        <w:rPr>
          <w:rFonts w:asciiTheme="majorBidi" w:hAnsiTheme="majorBidi" w:cstheme="majorBidi"/>
          <w:color w:val="4472C4" w:themeColor="accent1"/>
        </w:rPr>
        <w:t xml:space="preserve"> </w:t>
      </w:r>
      <w:r w:rsidR="001C6EE6" w:rsidRPr="00D450AA">
        <w:rPr>
          <w:rFonts w:asciiTheme="majorBidi" w:hAnsiTheme="majorBidi" w:cstheme="majorBidi"/>
          <w:color w:val="4472C4" w:themeColor="accent1"/>
          <w:shd w:val="clear" w:color="auto" w:fill="FFFFFF"/>
        </w:rPr>
        <w:t>https://doi.org/</w:t>
      </w:r>
      <w:hyperlink r:id="rId47" w:tgtFrame="_blank" w:history="1">
        <w:r w:rsidR="001C6EE6" w:rsidRPr="00D450AA">
          <w:rPr>
            <w:rStyle w:val="Hyperlink"/>
            <w:rFonts w:asciiTheme="majorBidi" w:hAnsiTheme="majorBidi" w:cstheme="majorBidi"/>
            <w:color w:val="4472C4" w:themeColor="accent1"/>
            <w:u w:val="none"/>
            <w:bdr w:val="none" w:sz="0" w:space="0" w:color="auto" w:frame="1"/>
            <w:shd w:val="clear" w:color="auto" w:fill="FFFFFF"/>
          </w:rPr>
          <w:t>10.4324/9781315227979-3</w:t>
        </w:r>
      </w:hyperlink>
    </w:p>
    <w:p w14:paraId="67A30D63" w14:textId="77777777" w:rsidR="00445846" w:rsidRPr="00D450AA" w:rsidRDefault="00445846" w:rsidP="00445846">
      <w:pPr>
        <w:spacing w:after="0" w:line="240" w:lineRule="auto"/>
        <w:ind w:firstLine="720"/>
        <w:jc w:val="both"/>
        <w:rPr>
          <w:rFonts w:asciiTheme="majorBidi" w:hAnsiTheme="majorBidi" w:cstheme="majorBidi"/>
          <w:color w:val="222222"/>
          <w:shd w:val="clear" w:color="auto" w:fill="FFFFFF"/>
          <w:rtl/>
        </w:rPr>
      </w:pPr>
      <w:r w:rsidRPr="00D450AA">
        <w:rPr>
          <w:rFonts w:asciiTheme="majorBidi" w:hAnsiTheme="majorBidi" w:cstheme="majorBidi"/>
          <w:color w:val="222222"/>
          <w:shd w:val="clear" w:color="auto" w:fill="FFFFFF"/>
        </w:rPr>
        <w:t>Na, J., &amp; Chelliah, S. (2022). Review of Organizational Atmosphere, Employee Engagement and Organizational Support. </w:t>
      </w:r>
      <w:r w:rsidRPr="00D450AA">
        <w:rPr>
          <w:rFonts w:asciiTheme="majorBidi" w:hAnsiTheme="majorBidi" w:cstheme="majorBidi"/>
          <w:i/>
          <w:iCs/>
          <w:color w:val="222222"/>
          <w:shd w:val="clear" w:color="auto" w:fill="FFFFFF"/>
        </w:rPr>
        <w:t>Global Business &amp; Management Research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14</w:t>
      </w:r>
      <w:r w:rsidRPr="00D450AA">
        <w:rPr>
          <w:rFonts w:asciiTheme="majorBidi" w:hAnsiTheme="majorBidi" w:cstheme="majorBidi"/>
          <w:color w:val="222222"/>
          <w:shd w:val="clear" w:color="auto" w:fill="FFFFFF"/>
        </w:rPr>
        <w:t>.</w:t>
      </w:r>
    </w:p>
    <w:p w14:paraId="7545764A" w14:textId="780E4559"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Rose, C. L., Murphy, L. B., Byard, L., &amp; Nikzad, K. (2002). The role of the Big Five personality factors in vigilance performance and workload. </w:t>
      </w:r>
      <w:r w:rsidRPr="00D450AA">
        <w:rPr>
          <w:rFonts w:asciiTheme="majorBidi" w:hAnsiTheme="majorBidi" w:cstheme="majorBidi"/>
          <w:i/>
          <w:iCs/>
          <w:color w:val="222222"/>
          <w:shd w:val="clear" w:color="auto" w:fill="FFFFFF"/>
        </w:rPr>
        <w:t>European Journal of personality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16</w:t>
      </w:r>
      <w:r w:rsidRPr="00D450AA">
        <w:rPr>
          <w:rFonts w:asciiTheme="majorBidi" w:hAnsiTheme="majorBidi" w:cstheme="majorBidi"/>
          <w:color w:val="222222"/>
          <w:shd w:val="clear" w:color="auto" w:fill="FFFFFF"/>
        </w:rPr>
        <w:t>(3), 185-200.</w:t>
      </w:r>
      <w:r w:rsidR="00934291" w:rsidRPr="00D450AA">
        <w:rPr>
          <w:rFonts w:asciiTheme="majorBidi" w:hAnsiTheme="majorBidi" w:cstheme="majorBidi"/>
          <w:color w:val="222222"/>
          <w:shd w:val="clear" w:color="auto" w:fill="FFFFFF"/>
        </w:rPr>
        <w:t xml:space="preserve"> </w:t>
      </w:r>
      <w:hyperlink r:id="rId48" w:history="1">
        <w:r w:rsidR="00934291" w:rsidRPr="00D450AA">
          <w:rPr>
            <w:rStyle w:val="Hyperlink"/>
            <w:rFonts w:asciiTheme="majorBidi" w:hAnsiTheme="majorBidi" w:cstheme="majorBidi"/>
            <w:color w:val="1554B2"/>
            <w:u w:val="none"/>
            <w:shd w:val="clear" w:color="auto" w:fill="FFFFFF"/>
          </w:rPr>
          <w:t>https://doi.org/10.1002/per.451</w:t>
        </w:r>
      </w:hyperlink>
    </w:p>
    <w:p w14:paraId="04D7E13C" w14:textId="1F9275FB"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Rasouli, Z., Hassani, F., Khosravi Babadi, A. A., &amp; Zare Bahramabadi, M. (2021). Structural modeling for predicting job burnout based on organizational commitment mediated by job wellbeing of nurses. </w:t>
      </w:r>
      <w:r w:rsidRPr="00D450AA">
        <w:rPr>
          <w:rFonts w:asciiTheme="majorBidi" w:hAnsiTheme="majorBidi" w:cstheme="majorBidi"/>
          <w:i/>
          <w:iCs/>
          <w:color w:val="222222"/>
          <w:shd w:val="clear" w:color="auto" w:fill="FFFFFF"/>
        </w:rPr>
        <w:t>EBNESINA</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23</w:t>
      </w:r>
      <w:r w:rsidRPr="00D450AA">
        <w:rPr>
          <w:rFonts w:asciiTheme="majorBidi" w:hAnsiTheme="majorBidi" w:cstheme="majorBidi"/>
          <w:color w:val="222222"/>
          <w:shd w:val="clear" w:color="auto" w:fill="FFFFFF"/>
        </w:rPr>
        <w:t>(4), 25-32</w:t>
      </w:r>
      <w:hyperlink r:id="rId49" w:history="1">
        <w:r w:rsidRPr="00D450AA">
          <w:rPr>
            <w:rStyle w:val="Hyperlink"/>
            <w:rFonts w:asciiTheme="majorBidi" w:hAnsiTheme="majorBidi" w:cstheme="majorBidi"/>
            <w:u w:val="none"/>
            <w:shd w:val="clear" w:color="auto" w:fill="FFFFFF"/>
          </w:rPr>
          <w:t>.</w:t>
        </w:r>
        <w:r w:rsidR="005A67E6" w:rsidRPr="00D450AA">
          <w:rPr>
            <w:rStyle w:val="Hyperlink"/>
            <w:rFonts w:asciiTheme="majorBidi" w:hAnsiTheme="majorBidi" w:cstheme="majorBidi"/>
            <w:u w:val="none"/>
            <w:shd w:val="clear" w:color="auto" w:fill="FFFFFF"/>
          </w:rPr>
          <w:t xml:space="preserve"> https://doi.org/</w:t>
        </w:r>
        <w:r w:rsidR="00934291" w:rsidRPr="00D450AA">
          <w:rPr>
            <w:rStyle w:val="Hyperlink"/>
            <w:rFonts w:asciiTheme="majorBidi" w:hAnsiTheme="majorBidi" w:cstheme="majorBidi"/>
            <w:u w:val="none"/>
            <w:shd w:val="clear" w:color="auto" w:fill="FFFFFF"/>
          </w:rPr>
          <w:t>10.22034/23.4.25</w:t>
        </w:r>
      </w:hyperlink>
    </w:p>
    <w:p w14:paraId="1C7F7C7A" w14:textId="0ABE6D76" w:rsidR="005A67E6" w:rsidRPr="00D450AA" w:rsidRDefault="005A67E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lastRenderedPageBreak/>
        <w:t>Rahimpour, F., Jarahi, L., Rafeemanesh, E., Taghati, A., &amp; Ahmadi, F. (2020). Investigating job stress among professional drivers. </w:t>
      </w:r>
      <w:r w:rsidRPr="00D450AA">
        <w:rPr>
          <w:rFonts w:asciiTheme="majorBidi" w:hAnsiTheme="majorBidi" w:cstheme="majorBidi"/>
          <w:i/>
          <w:iCs/>
          <w:color w:val="222222"/>
          <w:shd w:val="clear" w:color="auto" w:fill="FFFFFF"/>
        </w:rPr>
        <w:t>Journal of Molecular Biology Research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10</w:t>
      </w:r>
      <w:r w:rsidRPr="00D450AA">
        <w:rPr>
          <w:rFonts w:asciiTheme="majorBidi" w:hAnsiTheme="majorBidi" w:cstheme="majorBidi"/>
          <w:color w:val="222222"/>
          <w:shd w:val="clear" w:color="auto" w:fill="FFFFFF"/>
        </w:rPr>
        <w:t xml:space="preserve">(1), 29. </w:t>
      </w:r>
      <w:hyperlink r:id="rId50" w:history="1">
        <w:r w:rsidRPr="00D450AA">
          <w:rPr>
            <w:rStyle w:val="Hyperlink"/>
            <w:rFonts w:asciiTheme="majorBidi" w:hAnsiTheme="majorBidi" w:cstheme="majorBidi"/>
            <w:u w:val="none"/>
          </w:rPr>
          <w:t>https://doi.org/10.5539/jmbr.v10n1p29</w:t>
        </w:r>
      </w:hyperlink>
    </w:p>
    <w:p w14:paraId="218E0315" w14:textId="75C83D46" w:rsidR="00445846" w:rsidRPr="00D450AA" w:rsidRDefault="00445846" w:rsidP="00445846">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Shao, H., Du, H., Gan, Q., Ye, D., Chen, Z., Zhu, Y., ... &amp; Chen, M. (2024). Trends of the global burden of disease attributable to cannabis use disorder in 204 countries and territories, 1990–2019: Results</w:t>
      </w:r>
      <w:r w:rsidRPr="007D6449">
        <w:rPr>
          <w:rFonts w:asciiTheme="majorBidi" w:hAnsiTheme="majorBidi" w:cstheme="majorBidi"/>
          <w:color w:val="222222"/>
          <w:shd w:val="clear" w:color="auto" w:fill="FFFFFF"/>
        </w:rPr>
        <w:t xml:space="preserve"> </w:t>
      </w:r>
      <w:r w:rsidRPr="00D450AA">
        <w:rPr>
          <w:rFonts w:asciiTheme="majorBidi" w:hAnsiTheme="majorBidi" w:cstheme="majorBidi"/>
          <w:color w:val="222222"/>
          <w:shd w:val="clear" w:color="auto" w:fill="FFFFFF"/>
        </w:rPr>
        <w:t>from the Disease Burden Study 2019. </w:t>
      </w:r>
      <w:r w:rsidRPr="00D450AA">
        <w:rPr>
          <w:rFonts w:asciiTheme="majorBidi" w:hAnsiTheme="majorBidi" w:cstheme="majorBidi"/>
          <w:i/>
          <w:iCs/>
          <w:color w:val="222222"/>
          <w:shd w:val="clear" w:color="auto" w:fill="FFFFFF"/>
        </w:rPr>
        <w:t>International Journal of Mental Health and Addiction</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22</w:t>
      </w:r>
      <w:r w:rsidRPr="00D450AA">
        <w:rPr>
          <w:rFonts w:asciiTheme="majorBidi" w:hAnsiTheme="majorBidi" w:cstheme="majorBidi"/>
          <w:color w:val="222222"/>
          <w:shd w:val="clear" w:color="auto" w:fill="FFFFFF"/>
        </w:rPr>
        <w:t>(4), 2485-250</w:t>
      </w:r>
      <w:r w:rsidR="00A53B5D" w:rsidRPr="00D450AA">
        <w:rPr>
          <w:rFonts w:asciiTheme="majorBidi" w:hAnsiTheme="majorBidi" w:cstheme="majorBidi"/>
          <w:color w:val="222222"/>
          <w:shd w:val="clear" w:color="auto" w:fill="FFFFFF"/>
        </w:rPr>
        <w:t xml:space="preserve">7. </w:t>
      </w:r>
      <w:r w:rsidR="00A53B5D" w:rsidRPr="00D450AA">
        <w:rPr>
          <w:rFonts w:asciiTheme="majorBidi" w:hAnsiTheme="majorBidi" w:cstheme="majorBidi"/>
        </w:rPr>
        <w:t xml:space="preserve"> </w:t>
      </w:r>
      <w:hyperlink r:id="rId51" w:history="1">
        <w:r w:rsidR="00A53B5D" w:rsidRPr="00D450AA">
          <w:rPr>
            <w:rStyle w:val="Hyperlink"/>
            <w:rFonts w:asciiTheme="majorBidi" w:hAnsiTheme="majorBidi" w:cstheme="majorBidi"/>
            <w:u w:val="none"/>
          </w:rPr>
          <w:t>https://doi.org/10.1007/s11469-022-00999-4</w:t>
        </w:r>
      </w:hyperlink>
    </w:p>
    <w:p w14:paraId="6018EF47" w14:textId="77777777" w:rsidR="00445846" w:rsidRPr="00D450AA" w:rsidRDefault="00445846" w:rsidP="00445846">
      <w:pPr>
        <w:spacing w:after="0" w:line="240" w:lineRule="auto"/>
        <w:ind w:firstLine="720"/>
        <w:jc w:val="both"/>
        <w:rPr>
          <w:rFonts w:asciiTheme="majorBidi" w:hAnsiTheme="majorBidi" w:cstheme="majorBidi"/>
          <w:rtl/>
        </w:rPr>
      </w:pPr>
      <w:r w:rsidRPr="00D450AA">
        <w:rPr>
          <w:rFonts w:asciiTheme="majorBidi" w:hAnsiTheme="majorBidi" w:cstheme="majorBidi"/>
          <w:color w:val="222222"/>
          <w:shd w:val="clear" w:color="auto" w:fill="FFFFFF"/>
        </w:rPr>
        <w:t>Shen, J., Hua, G., Li, C., Liu, S., Liu, L., &amp; Jiao, J. (2023). Prevalence, incidence, deaths, and disability-adjusted life-years of drug use disorders for 204 countries and territories during the past 30 years. </w:t>
      </w:r>
      <w:r w:rsidRPr="00D450AA">
        <w:rPr>
          <w:rFonts w:asciiTheme="majorBidi" w:hAnsiTheme="majorBidi" w:cstheme="majorBidi"/>
          <w:i/>
          <w:iCs/>
          <w:color w:val="222222"/>
          <w:shd w:val="clear" w:color="auto" w:fill="FFFFFF"/>
        </w:rPr>
        <w:t>Asian journal of psychiatry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86</w:t>
      </w:r>
      <w:r w:rsidRPr="00D450AA">
        <w:rPr>
          <w:rFonts w:asciiTheme="majorBidi" w:hAnsiTheme="majorBidi" w:cstheme="majorBidi"/>
          <w:color w:val="222222"/>
          <w:shd w:val="clear" w:color="auto" w:fill="FFFFFF"/>
        </w:rPr>
        <w:t>, 103677.</w:t>
      </w:r>
    </w:p>
    <w:p w14:paraId="37A06EE7" w14:textId="2336F59C" w:rsidR="00445846" w:rsidRPr="00D450AA" w:rsidRDefault="00445846" w:rsidP="00445846">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Sohrabpour, M., Kamyab, A., Yari, A., Harsini, P. A., &amp; Khani Jeihooni, A. (2024). The factors affecting substance abuse relapse based on theory of planned behavior in male addicts covered by addiction treatment centers in Southern Iran. </w:t>
      </w:r>
      <w:r w:rsidRPr="00D450AA">
        <w:rPr>
          <w:rFonts w:asciiTheme="majorBidi" w:hAnsiTheme="majorBidi" w:cstheme="majorBidi"/>
          <w:i/>
          <w:iCs/>
          <w:color w:val="222222"/>
          <w:shd w:val="clear" w:color="auto" w:fill="FFFFFF"/>
        </w:rPr>
        <w:t>BMC public health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24</w:t>
      </w:r>
      <w:r w:rsidRPr="00D450AA">
        <w:rPr>
          <w:rFonts w:asciiTheme="majorBidi" w:hAnsiTheme="majorBidi" w:cstheme="majorBidi"/>
          <w:color w:val="222222"/>
          <w:shd w:val="clear" w:color="auto" w:fill="FFFFFF"/>
        </w:rPr>
        <w:t>(1), 1265.</w:t>
      </w:r>
      <w:r w:rsidR="00A72650" w:rsidRPr="00D450AA">
        <w:rPr>
          <w:rFonts w:asciiTheme="majorBidi" w:hAnsiTheme="majorBidi" w:cstheme="majorBidi"/>
        </w:rPr>
        <w:t xml:space="preserve"> </w:t>
      </w:r>
      <w:hyperlink r:id="rId52" w:history="1">
        <w:r w:rsidR="00A72650" w:rsidRPr="00D450AA">
          <w:rPr>
            <w:rStyle w:val="Hyperlink"/>
            <w:rFonts w:asciiTheme="majorBidi" w:hAnsiTheme="majorBidi" w:cstheme="majorBidi"/>
            <w:u w:val="none"/>
            <w:shd w:val="clear" w:color="auto" w:fill="FFFFFF"/>
          </w:rPr>
          <w:t>https://doi.org/10.1186/s12889-024-18733-1</w:t>
        </w:r>
      </w:hyperlink>
    </w:p>
    <w:p w14:paraId="71F18C1C" w14:textId="174C5E00" w:rsidR="00E72EA6" w:rsidRPr="00D450AA" w:rsidRDefault="00445846" w:rsidP="00E72EA6">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Shariatirad, S., &amp; Maarefvand, M. (2013). Sanctions against Iran and the impact on drug use and addiction treatment. </w:t>
      </w:r>
      <w:r w:rsidRPr="00D450AA">
        <w:rPr>
          <w:rFonts w:asciiTheme="majorBidi" w:hAnsiTheme="majorBidi" w:cstheme="majorBidi"/>
          <w:i/>
          <w:iCs/>
          <w:color w:val="222222"/>
          <w:shd w:val="clear" w:color="auto" w:fill="FFFFFF"/>
        </w:rPr>
        <w:t>Int J Drug Policy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24</w:t>
      </w:r>
      <w:r w:rsidRPr="00D450AA">
        <w:rPr>
          <w:rFonts w:asciiTheme="majorBidi" w:hAnsiTheme="majorBidi" w:cstheme="majorBidi"/>
          <w:color w:val="222222"/>
          <w:shd w:val="clear" w:color="auto" w:fill="FFFFFF"/>
        </w:rPr>
        <w:t>(6), 636-7.</w:t>
      </w:r>
      <w:r w:rsidR="00E72EA6" w:rsidRPr="00D450AA">
        <w:rPr>
          <w:rFonts w:asciiTheme="majorBidi" w:hAnsiTheme="majorBidi" w:cstheme="majorBidi"/>
        </w:rPr>
        <w:t xml:space="preserve"> </w:t>
      </w:r>
      <w:hyperlink r:id="rId53" w:history="1">
        <w:r w:rsidR="00C4762D" w:rsidRPr="00D450AA">
          <w:rPr>
            <w:rStyle w:val="Hyperlink"/>
            <w:rFonts w:asciiTheme="majorBidi" w:hAnsiTheme="majorBidi" w:cstheme="majorBidi"/>
            <w:u w:val="none"/>
          </w:rPr>
          <w:t>http://dx.doi.org/10.1016/j.drugpo.2013.04.003</w:t>
        </w:r>
      </w:hyperlink>
    </w:p>
    <w:p w14:paraId="2F1D1F01" w14:textId="3DC3B611" w:rsidR="00A07FA4" w:rsidRPr="00D450AA" w:rsidRDefault="00445846" w:rsidP="00A07FA4">
      <w:pPr>
        <w:spacing w:after="0" w:line="240" w:lineRule="auto"/>
        <w:rPr>
          <w:rFonts w:asciiTheme="majorBidi" w:hAnsiTheme="majorBidi" w:cstheme="majorBidi"/>
        </w:rPr>
      </w:pPr>
      <w:bookmarkStart w:id="52" w:name="_Hlk183706818"/>
      <w:r w:rsidRPr="00D450AA">
        <w:rPr>
          <w:rFonts w:asciiTheme="majorBidi" w:hAnsiTheme="majorBidi" w:cstheme="majorBidi"/>
          <w:color w:val="222222"/>
          <w:shd w:val="clear" w:color="auto" w:fill="FFFFFF"/>
        </w:rPr>
        <w:t>Suleiman</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Martos, N., Gomez</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Urquiza, J. L., Aguayo</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Estremera, R., Ca</w:t>
      </w:r>
      <w:r w:rsidRPr="00D450AA">
        <w:rPr>
          <w:rFonts w:ascii="Times New Roman" w:hAnsi="Times New Roman" w:cs="Times New Roman"/>
          <w:color w:val="222222"/>
          <w:shd w:val="clear" w:color="auto" w:fill="FFFFFF"/>
        </w:rPr>
        <w:t>ñ</w:t>
      </w:r>
      <w:r w:rsidRPr="00D450AA">
        <w:rPr>
          <w:rFonts w:asciiTheme="majorBidi" w:hAnsiTheme="majorBidi" w:cstheme="majorBidi"/>
          <w:color w:val="222222"/>
          <w:shd w:val="clear" w:color="auto" w:fill="FFFFFF"/>
        </w:rPr>
        <w:t>adas</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De La Fuente, G. A., De La Fuente</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Solana, E. I., &amp; Albend</w:t>
      </w:r>
      <w:r w:rsidRPr="00D450AA">
        <w:rPr>
          <w:rFonts w:ascii="Times New Roman" w:hAnsi="Times New Roman" w:cs="Times New Roman"/>
          <w:color w:val="222222"/>
          <w:shd w:val="clear" w:color="auto" w:fill="FFFFFF"/>
        </w:rPr>
        <w:t>í</w:t>
      </w:r>
      <w:r w:rsidRPr="00D450AA">
        <w:rPr>
          <w:rFonts w:asciiTheme="majorBidi" w:hAnsiTheme="majorBidi" w:cstheme="majorBidi"/>
          <w:color w:val="222222"/>
          <w:shd w:val="clear" w:color="auto" w:fill="FFFFFF"/>
        </w:rPr>
        <w:t>n</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Garc</w:t>
      </w:r>
      <w:r w:rsidRPr="00D450AA">
        <w:rPr>
          <w:rFonts w:ascii="Times New Roman" w:hAnsi="Times New Roman" w:cs="Times New Roman"/>
          <w:color w:val="222222"/>
          <w:shd w:val="clear" w:color="auto" w:fill="FFFFFF"/>
        </w:rPr>
        <w:t>í</w:t>
      </w:r>
      <w:r w:rsidRPr="00D450AA">
        <w:rPr>
          <w:rFonts w:asciiTheme="majorBidi" w:hAnsiTheme="majorBidi" w:cstheme="majorBidi"/>
          <w:color w:val="222222"/>
          <w:shd w:val="clear" w:color="auto" w:fill="FFFFFF"/>
        </w:rPr>
        <w:t>a, L. (2020). The effect of mindfulness training on burnout syndrome in nursing: a systematic review and meta</w:t>
      </w:r>
      <w:r w:rsidRPr="00D450AA">
        <w:rPr>
          <w:rFonts w:ascii="Cambria Math" w:hAnsi="Cambria Math" w:cs="Cambria Math"/>
          <w:color w:val="222222"/>
          <w:shd w:val="clear" w:color="auto" w:fill="FFFFFF"/>
        </w:rPr>
        <w:t>‐</w:t>
      </w:r>
      <w:r w:rsidRPr="00D450AA">
        <w:rPr>
          <w:rFonts w:asciiTheme="majorBidi" w:hAnsiTheme="majorBidi" w:cstheme="majorBidi"/>
          <w:color w:val="222222"/>
          <w:shd w:val="clear" w:color="auto" w:fill="FFFFFF"/>
        </w:rPr>
        <w:t>analysis.</w:t>
      </w:r>
      <w:r w:rsidRPr="00D450AA">
        <w:rPr>
          <w:rFonts w:ascii="Times New Roman" w:hAnsi="Times New Roman" w:cs="Times New Roman"/>
          <w:color w:val="222222"/>
          <w:shd w:val="clear" w:color="auto" w:fill="FFFFFF"/>
        </w:rPr>
        <w:t> </w:t>
      </w:r>
      <w:r w:rsidRPr="00D450AA">
        <w:rPr>
          <w:rFonts w:asciiTheme="majorBidi" w:hAnsiTheme="majorBidi" w:cstheme="majorBidi"/>
          <w:i/>
          <w:iCs/>
          <w:color w:val="222222"/>
          <w:shd w:val="clear" w:color="auto" w:fill="FFFFFF"/>
        </w:rPr>
        <w:t>Journal of advanced nursing</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76</w:t>
      </w:r>
      <w:r w:rsidRPr="00D450AA">
        <w:rPr>
          <w:rFonts w:asciiTheme="majorBidi" w:hAnsiTheme="majorBidi" w:cstheme="majorBidi"/>
          <w:color w:val="222222"/>
          <w:shd w:val="clear" w:color="auto" w:fill="FFFFFF"/>
        </w:rPr>
        <w:t>(5), 1124-1140.</w:t>
      </w:r>
      <w:bookmarkEnd w:id="52"/>
      <w:r w:rsidR="00C4762D" w:rsidRPr="00D450AA">
        <w:rPr>
          <w:rFonts w:asciiTheme="majorBidi" w:hAnsiTheme="majorBidi" w:cstheme="majorBidi"/>
          <w:color w:val="222222"/>
          <w:shd w:val="clear" w:color="auto" w:fill="FFFFFF"/>
        </w:rPr>
        <w:t xml:space="preserve"> </w:t>
      </w:r>
      <w:r w:rsidR="00A07FA4" w:rsidRPr="00D450AA">
        <w:rPr>
          <w:rFonts w:asciiTheme="majorBidi" w:hAnsiTheme="majorBidi" w:cstheme="majorBidi"/>
          <w:color w:val="767676"/>
          <w:shd w:val="clear" w:color="auto" w:fill="FFFFFF"/>
        </w:rPr>
        <w:t> </w:t>
      </w:r>
      <w:hyperlink r:id="rId54" w:history="1">
        <w:r w:rsidR="00A07FA4" w:rsidRPr="00D450AA">
          <w:rPr>
            <w:rStyle w:val="Hyperlink"/>
            <w:rFonts w:asciiTheme="majorBidi" w:hAnsiTheme="majorBidi" w:cstheme="majorBidi"/>
            <w:u w:val="none"/>
          </w:rPr>
          <w:t>https://doi.org/10.1111/jan.14318</w:t>
        </w:r>
      </w:hyperlink>
    </w:p>
    <w:p w14:paraId="6D41F0AE" w14:textId="4173CC6C"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Stecher, C., Sullivan, M., &amp; Huberty, J. (2021). Using personalized anchors to establish routine meditation practice with a mobile app: randomized controlled trial. </w:t>
      </w:r>
      <w:r w:rsidRPr="00D450AA">
        <w:rPr>
          <w:rFonts w:asciiTheme="majorBidi" w:hAnsiTheme="majorBidi" w:cstheme="majorBidi"/>
          <w:i/>
          <w:iCs/>
          <w:color w:val="222222"/>
          <w:shd w:val="clear" w:color="auto" w:fill="FFFFFF"/>
        </w:rPr>
        <w:t>JMIR mHealth and uHealth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9</w:t>
      </w:r>
      <w:r w:rsidRPr="00D450AA">
        <w:rPr>
          <w:rFonts w:asciiTheme="majorBidi" w:hAnsiTheme="majorBidi" w:cstheme="majorBidi"/>
          <w:color w:val="222222"/>
          <w:shd w:val="clear" w:color="auto" w:fill="FFFFFF"/>
        </w:rPr>
        <w:t>(12), e32794.</w:t>
      </w:r>
      <w:r w:rsidR="00A07FA4" w:rsidRPr="00D450AA">
        <w:rPr>
          <w:rFonts w:asciiTheme="majorBidi" w:hAnsiTheme="majorBidi" w:cstheme="majorBidi"/>
          <w:color w:val="222222"/>
          <w:shd w:val="clear" w:color="auto" w:fill="FFFFFF"/>
        </w:rPr>
        <w:t xml:space="preserve"> </w:t>
      </w:r>
      <w:r w:rsidR="00A07FA4" w:rsidRPr="00D450AA">
        <w:rPr>
          <w:rFonts w:asciiTheme="majorBidi" w:hAnsiTheme="majorBidi" w:cstheme="majorBidi"/>
          <w:color w:val="4472C4" w:themeColor="accent1"/>
        </w:rPr>
        <w:t>https://doi.org/</w:t>
      </w:r>
      <w:hyperlink r:id="rId55" w:history="1">
        <w:r w:rsidR="00A07FA4" w:rsidRPr="00D450AA">
          <w:rPr>
            <w:rStyle w:val="Hyperlink"/>
            <w:rFonts w:asciiTheme="majorBidi" w:hAnsiTheme="majorBidi" w:cstheme="majorBidi"/>
            <w:color w:val="4472C4" w:themeColor="accent1"/>
            <w:u w:val="none"/>
            <w:shd w:val="clear" w:color="auto" w:fill="FFFFFF"/>
          </w:rPr>
          <w:t>10.2196/32794</w:t>
        </w:r>
      </w:hyperlink>
    </w:p>
    <w:p w14:paraId="15BB3208" w14:textId="77777777" w:rsidR="00445846" w:rsidRPr="00D450AA" w:rsidRDefault="00445846" w:rsidP="00445846">
      <w:pPr>
        <w:spacing w:after="0" w:line="240" w:lineRule="auto"/>
        <w:ind w:firstLine="720"/>
        <w:jc w:val="both"/>
        <w:rPr>
          <w:rFonts w:asciiTheme="majorBidi" w:hAnsiTheme="majorBidi" w:cstheme="majorBidi"/>
          <w:color w:val="222222"/>
          <w:shd w:val="clear" w:color="auto" w:fill="FFFFFF"/>
        </w:rPr>
      </w:pPr>
      <w:r w:rsidRPr="00D450AA">
        <w:rPr>
          <w:rFonts w:asciiTheme="majorBidi" w:hAnsiTheme="majorBidi" w:cstheme="majorBidi"/>
          <w:color w:val="222222"/>
          <w:shd w:val="clear" w:color="auto" w:fill="FFFFFF"/>
        </w:rPr>
        <w:t>Sun, Y., &amp; Jing, S. (2015). Ambidextrous leadership style, organizational flexibility and organizational creativity. In </w:t>
      </w:r>
      <w:r w:rsidRPr="00D450AA">
        <w:rPr>
          <w:rFonts w:asciiTheme="majorBidi" w:hAnsiTheme="majorBidi" w:cstheme="majorBidi"/>
          <w:i/>
          <w:iCs/>
          <w:color w:val="222222"/>
          <w:shd w:val="clear" w:color="auto" w:fill="FFFFFF"/>
        </w:rPr>
        <w:t>Forum on Science and Technology in China</w:t>
      </w:r>
      <w:r w:rsidRPr="00D450AA">
        <w:rPr>
          <w:rFonts w:asciiTheme="majorBidi" w:hAnsiTheme="majorBidi" w:cstheme="majorBidi"/>
          <w:color w:val="222222"/>
          <w:shd w:val="clear" w:color="auto" w:fill="FFFFFF"/>
        </w:rPr>
        <w:t> (Vol. 2, pp. 114-116).</w:t>
      </w:r>
    </w:p>
    <w:p w14:paraId="7881C879" w14:textId="77777777" w:rsidR="00D450AA" w:rsidRDefault="00445846" w:rsidP="00D450AA">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Tang, Y., Wang, Y., Zhou, H., Wang, J., Zhang, R., &amp; Lu, Q. (2023). The relationship between psychiatric nurses’ perceived organizational support and job burnout: Mediating role of psychological capital. </w:t>
      </w:r>
      <w:r w:rsidRPr="00D450AA">
        <w:rPr>
          <w:rFonts w:asciiTheme="majorBidi" w:hAnsiTheme="majorBidi" w:cstheme="majorBidi"/>
          <w:i/>
          <w:iCs/>
          <w:color w:val="222222"/>
          <w:shd w:val="clear" w:color="auto" w:fill="FFFFFF"/>
        </w:rPr>
        <w:t>Frontiers in Psychology</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14</w:t>
      </w:r>
      <w:r w:rsidRPr="00D450AA">
        <w:rPr>
          <w:rFonts w:asciiTheme="majorBidi" w:hAnsiTheme="majorBidi" w:cstheme="majorBidi"/>
          <w:color w:val="222222"/>
          <w:shd w:val="clear" w:color="auto" w:fill="FFFFFF"/>
        </w:rPr>
        <w:t>, 1099687.</w:t>
      </w:r>
      <w:r w:rsidR="00A07FA4" w:rsidRPr="00D450AA">
        <w:rPr>
          <w:rFonts w:asciiTheme="majorBidi" w:hAnsiTheme="majorBidi" w:cstheme="majorBidi"/>
        </w:rPr>
        <w:t xml:space="preserve"> </w:t>
      </w:r>
      <w:hyperlink r:id="rId56" w:history="1">
        <w:r w:rsidR="00A07FA4" w:rsidRPr="00D450AA">
          <w:rPr>
            <w:rStyle w:val="Hyperlink"/>
            <w:rFonts w:asciiTheme="majorBidi" w:hAnsiTheme="majorBidi" w:cstheme="majorBidi"/>
            <w:u w:val="none"/>
            <w:shd w:val="clear" w:color="auto" w:fill="FFFFFF"/>
          </w:rPr>
          <w:t>https://doi.org/10.3389/fpsyg.2023.1099687</w:t>
        </w:r>
      </w:hyperlink>
    </w:p>
    <w:p w14:paraId="2BB3B818" w14:textId="77777777" w:rsidR="00D450AA" w:rsidRDefault="00445846" w:rsidP="00D450AA">
      <w:pPr>
        <w:spacing w:after="0" w:line="240" w:lineRule="auto"/>
        <w:ind w:firstLine="720"/>
        <w:jc w:val="both"/>
        <w:rPr>
          <w:rFonts w:asciiTheme="majorBidi" w:hAnsiTheme="majorBidi" w:cstheme="majorBidi"/>
          <w:color w:val="333333"/>
        </w:rPr>
      </w:pPr>
      <w:r w:rsidRPr="00D450AA">
        <w:rPr>
          <w:rFonts w:asciiTheme="majorBidi" w:hAnsiTheme="majorBidi" w:cstheme="majorBidi"/>
          <w:color w:val="222222"/>
          <w:shd w:val="clear" w:color="auto" w:fill="FFFFFF"/>
        </w:rPr>
        <w:t>Tàpia-Caballero, P., Serrano-Fernández, M. J., Boada-Cuerva, M., Sora, B., &amp; Boada-Grau, J. (2022). Influence that job characteristics, personality and burnout have on fatigue in professional drivers. </w:t>
      </w:r>
      <w:r w:rsidRPr="00D450AA">
        <w:rPr>
          <w:rFonts w:asciiTheme="majorBidi" w:hAnsiTheme="majorBidi" w:cstheme="majorBidi"/>
          <w:i/>
          <w:iCs/>
          <w:color w:val="222222"/>
          <w:shd w:val="clear" w:color="auto" w:fill="FFFFFF"/>
        </w:rPr>
        <w:t>International journal of occupational safety and ergonomics</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28</w:t>
      </w:r>
      <w:r w:rsidRPr="00D450AA">
        <w:rPr>
          <w:rFonts w:asciiTheme="majorBidi" w:hAnsiTheme="majorBidi" w:cstheme="majorBidi"/>
          <w:color w:val="222222"/>
          <w:shd w:val="clear" w:color="auto" w:fill="FFFFFF"/>
        </w:rPr>
        <w:t>(3), 1331-1341.</w:t>
      </w:r>
      <w:r w:rsidR="00AE339C" w:rsidRPr="00D450AA">
        <w:rPr>
          <w:rFonts w:asciiTheme="majorBidi" w:hAnsiTheme="majorBidi" w:cstheme="majorBidi"/>
          <w:color w:val="222222"/>
          <w:shd w:val="clear" w:color="auto" w:fill="FFFFFF"/>
        </w:rPr>
        <w:t xml:space="preserve"> </w:t>
      </w:r>
      <w:hyperlink r:id="rId57" w:history="1">
        <w:r w:rsidR="00AE339C" w:rsidRPr="00D450AA">
          <w:rPr>
            <w:rStyle w:val="Hyperlink"/>
            <w:rFonts w:asciiTheme="majorBidi" w:hAnsiTheme="majorBidi" w:cstheme="majorBidi"/>
            <w:u w:val="none"/>
          </w:rPr>
          <w:t>https://doi.org/10.1080/10803548.2021.1888019</w:t>
        </w:r>
      </w:hyperlink>
    </w:p>
    <w:p w14:paraId="4CEA829D" w14:textId="77777777" w:rsidR="00D450AA" w:rsidRDefault="00AE339C" w:rsidP="00D450AA">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 xml:space="preserve"> Useche, S. A., Cendales, B., Montoro, L., &amp; Esteban, C. (2018). Work stress and health problems of professional drivers: a hazardous formula for their safety outcomes. </w:t>
      </w:r>
      <w:r w:rsidRPr="00D450AA">
        <w:rPr>
          <w:rFonts w:asciiTheme="majorBidi" w:hAnsiTheme="majorBidi" w:cstheme="majorBidi"/>
          <w:i/>
          <w:iCs/>
          <w:color w:val="222222"/>
          <w:shd w:val="clear" w:color="auto" w:fill="FFFFFF"/>
        </w:rPr>
        <w:t>PeerJ</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6</w:t>
      </w:r>
      <w:r w:rsidRPr="00D450AA">
        <w:rPr>
          <w:rFonts w:asciiTheme="majorBidi" w:hAnsiTheme="majorBidi" w:cstheme="majorBidi"/>
          <w:color w:val="222222"/>
          <w:shd w:val="clear" w:color="auto" w:fill="FFFFFF"/>
        </w:rPr>
        <w:t>, e6249.</w:t>
      </w:r>
      <w:r w:rsidRPr="00D450AA">
        <w:rPr>
          <w:rFonts w:asciiTheme="majorBidi" w:hAnsiTheme="majorBidi" w:cstheme="majorBidi"/>
          <w:color w:val="333333"/>
        </w:rPr>
        <w:t xml:space="preserve"> </w:t>
      </w:r>
      <w:hyperlink r:id="rId58" w:history="1">
        <w:r w:rsidRPr="00D450AA">
          <w:rPr>
            <w:rStyle w:val="Hyperlink"/>
            <w:rFonts w:asciiTheme="majorBidi" w:hAnsiTheme="majorBidi" w:cstheme="majorBidi"/>
            <w:u w:val="none"/>
          </w:rPr>
          <w:t>https://doi.org/10.7717/peerj.6249</w:t>
        </w:r>
      </w:hyperlink>
    </w:p>
    <w:p w14:paraId="4A1F20D5" w14:textId="26B3705E" w:rsidR="00445846" w:rsidRPr="00D450AA" w:rsidRDefault="00445846" w:rsidP="00D450AA">
      <w:pPr>
        <w:spacing w:after="0" w:line="240" w:lineRule="auto"/>
        <w:ind w:firstLine="720"/>
        <w:jc w:val="both"/>
        <w:rPr>
          <w:rFonts w:asciiTheme="majorBidi" w:hAnsiTheme="majorBidi" w:cstheme="majorBidi"/>
        </w:rPr>
      </w:pPr>
      <w:r w:rsidRPr="00D450AA">
        <w:rPr>
          <w:rFonts w:asciiTheme="majorBidi" w:hAnsiTheme="majorBidi" w:cstheme="majorBidi"/>
          <w:color w:val="222222"/>
          <w:shd w:val="clear" w:color="auto" w:fill="FFFFFF"/>
        </w:rPr>
        <w:t>Wu, F., Ren, Z., Wang, Q., He, M., Xiong, W., Ma, G., ... &amp; Zhang, X. (2021). The relationship between job stress and job burnout: the mediating effects of perceived social support and job satisfaction. </w:t>
      </w:r>
      <w:r w:rsidRPr="00D450AA">
        <w:rPr>
          <w:rFonts w:asciiTheme="majorBidi" w:hAnsiTheme="majorBidi" w:cstheme="majorBidi"/>
          <w:i/>
          <w:iCs/>
          <w:color w:val="222222"/>
          <w:shd w:val="clear" w:color="auto" w:fill="FFFFFF"/>
        </w:rPr>
        <w:t>Psychology, health &amp; medicine</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26</w:t>
      </w:r>
      <w:r w:rsidRPr="00D450AA">
        <w:rPr>
          <w:rFonts w:asciiTheme="majorBidi" w:hAnsiTheme="majorBidi" w:cstheme="majorBidi"/>
          <w:color w:val="222222"/>
          <w:shd w:val="clear" w:color="auto" w:fill="FFFFFF"/>
        </w:rPr>
        <w:t>(2), 204-211.</w:t>
      </w:r>
      <w:r w:rsidR="00AE339C" w:rsidRPr="00D450AA">
        <w:rPr>
          <w:rFonts w:asciiTheme="majorBidi" w:hAnsiTheme="majorBidi" w:cstheme="majorBidi"/>
          <w:color w:val="222222"/>
          <w:shd w:val="clear" w:color="auto" w:fill="FFFFFF"/>
        </w:rPr>
        <w:t xml:space="preserve"> </w:t>
      </w:r>
      <w:hyperlink r:id="rId59" w:history="1">
        <w:r w:rsidR="00AE339C" w:rsidRPr="00D450AA">
          <w:rPr>
            <w:rStyle w:val="Hyperlink"/>
            <w:rFonts w:asciiTheme="majorBidi" w:hAnsiTheme="majorBidi" w:cstheme="majorBidi"/>
            <w:color w:val="006DB4"/>
            <w:u w:val="none"/>
          </w:rPr>
          <w:t>https://doi.org/10.1080/13548506.2020.1778750</w:t>
        </w:r>
      </w:hyperlink>
    </w:p>
    <w:p w14:paraId="273B6B37" w14:textId="77777777" w:rsidR="00445846" w:rsidRPr="00D450AA" w:rsidRDefault="00445846" w:rsidP="00445846">
      <w:pPr>
        <w:spacing w:after="0" w:line="240" w:lineRule="auto"/>
        <w:ind w:firstLine="720"/>
        <w:jc w:val="both"/>
        <w:rPr>
          <w:rFonts w:asciiTheme="majorBidi" w:hAnsiTheme="majorBidi" w:cstheme="majorBidi"/>
          <w:rtl/>
        </w:rPr>
      </w:pPr>
      <w:r w:rsidRPr="00D450AA">
        <w:rPr>
          <w:rFonts w:asciiTheme="majorBidi" w:hAnsiTheme="majorBidi" w:cstheme="majorBidi"/>
          <w:color w:val="222222"/>
          <w:shd w:val="clear" w:color="auto" w:fill="FFFFFF"/>
        </w:rPr>
        <w:t>Zheng, W., Yang, B., &amp; McLean, G. N. (2010). Linking organizational culture, structure, strategy, and organizational effectiveness: Mediating role of knowledge management. </w:t>
      </w:r>
      <w:r w:rsidRPr="00D450AA">
        <w:rPr>
          <w:rFonts w:asciiTheme="majorBidi" w:hAnsiTheme="majorBidi" w:cstheme="majorBidi"/>
          <w:i/>
          <w:iCs/>
          <w:color w:val="222222"/>
          <w:shd w:val="clear" w:color="auto" w:fill="FFFFFF"/>
        </w:rPr>
        <w:t>Journal of Business research</w:t>
      </w:r>
      <w:r w:rsidRPr="00D450AA">
        <w:rPr>
          <w:rFonts w:asciiTheme="majorBidi" w:hAnsiTheme="majorBidi" w:cstheme="majorBidi"/>
          <w:color w:val="222222"/>
          <w:shd w:val="clear" w:color="auto" w:fill="FFFFFF"/>
        </w:rPr>
        <w:t>, </w:t>
      </w:r>
      <w:r w:rsidRPr="00D450AA">
        <w:rPr>
          <w:rFonts w:asciiTheme="majorBidi" w:hAnsiTheme="majorBidi" w:cstheme="majorBidi"/>
          <w:i/>
          <w:iCs/>
          <w:color w:val="222222"/>
          <w:shd w:val="clear" w:color="auto" w:fill="FFFFFF"/>
        </w:rPr>
        <w:t>63</w:t>
      </w:r>
      <w:r w:rsidRPr="00D450AA">
        <w:rPr>
          <w:rFonts w:asciiTheme="majorBidi" w:hAnsiTheme="majorBidi" w:cstheme="majorBidi"/>
          <w:color w:val="222222"/>
          <w:shd w:val="clear" w:color="auto" w:fill="FFFFFF"/>
        </w:rPr>
        <w:t>(7), 763-771.</w:t>
      </w:r>
      <w:bookmarkEnd w:id="44"/>
      <w:bookmarkEnd w:id="45"/>
    </w:p>
    <w:p w14:paraId="2D8CDCAC" w14:textId="77777777" w:rsidR="00445846" w:rsidRPr="00D450AA" w:rsidRDefault="00445846" w:rsidP="00445846">
      <w:pPr>
        <w:bidi/>
        <w:rPr>
          <w:rFonts w:asciiTheme="majorBidi" w:hAnsiTheme="majorBidi" w:cstheme="majorBidi"/>
          <w:rtl/>
          <w:lang w:bidi="fa-IR"/>
        </w:rPr>
      </w:pPr>
    </w:p>
    <w:sectPr w:rsidR="00445846" w:rsidRPr="00D450AA">
      <w:footnotePr>
        <w:numRestart w:val="eachPage"/>
      </w:footnotePr>
      <w:pgSz w:w="12240" w:h="15840"/>
      <w:pgMar w:top="1440" w:right="1440" w:bottom="1440" w:left="1440" w:header="720" w:footer="720" w:gutter="0"/>
      <w:cols w:space="720"/>
      <w:docGrid w:linePitch="360"/>
      <w15:footnoteColumns w:val="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moozesh" w:date="2025-10-06T21:14:00Z" w:initials="a">
    <w:p w14:paraId="1A7BB97B" w14:textId="77777777" w:rsidR="00E96CC0" w:rsidRDefault="00E96CC0" w:rsidP="002F2E55">
      <w:pPr>
        <w:pStyle w:val="CommentText"/>
      </w:pPr>
      <w:r>
        <w:rPr>
          <w:rStyle w:val="CommentReference"/>
        </w:rPr>
        <w:annotationRef/>
      </w:r>
      <w:r>
        <w:rPr>
          <w:rFonts w:hint="eastAsia"/>
          <w:rtl/>
        </w:rPr>
        <w:t>لطفا</w:t>
      </w:r>
      <w:r>
        <w:rPr>
          <w:rtl/>
        </w:rPr>
        <w:t xml:space="preserve"> ه</w:t>
      </w:r>
      <w:r>
        <w:rPr>
          <w:rFonts w:hint="cs"/>
          <w:rtl/>
        </w:rPr>
        <w:t>ی</w:t>
      </w:r>
      <w:r>
        <w:rPr>
          <w:rFonts w:hint="eastAsia"/>
          <w:rtl/>
        </w:rPr>
        <w:t>چ</w:t>
      </w:r>
      <w:r>
        <w:rPr>
          <w:rtl/>
        </w:rPr>
        <w:t xml:space="preserve"> کامنت</w:t>
      </w:r>
      <w:r>
        <w:rPr>
          <w:rFonts w:hint="cs"/>
          <w:rtl/>
        </w:rPr>
        <w:t>ی</w:t>
      </w:r>
      <w:r>
        <w:rPr>
          <w:rtl/>
        </w:rPr>
        <w:t xml:space="preserve"> حذف نشود و تغ</w:t>
      </w:r>
      <w:r>
        <w:rPr>
          <w:rFonts w:hint="cs"/>
          <w:rtl/>
        </w:rPr>
        <w:t>یی</w:t>
      </w:r>
      <w:r>
        <w:rPr>
          <w:rFonts w:hint="eastAsia"/>
          <w:rtl/>
        </w:rPr>
        <w:t>رات</w:t>
      </w:r>
      <w:r>
        <w:rPr>
          <w:rtl/>
        </w:rPr>
        <w:t xml:space="preserve"> کامل ها</w:t>
      </w:r>
      <w:r>
        <w:rPr>
          <w:rFonts w:hint="cs"/>
          <w:rtl/>
        </w:rPr>
        <w:t>ی</w:t>
      </w:r>
      <w:r>
        <w:rPr>
          <w:rFonts w:hint="eastAsia"/>
          <w:rtl/>
        </w:rPr>
        <w:t>لا</w:t>
      </w:r>
      <w:r>
        <w:rPr>
          <w:rFonts w:hint="cs"/>
          <w:rtl/>
        </w:rPr>
        <w:t>ی</w:t>
      </w:r>
      <w:r>
        <w:rPr>
          <w:rFonts w:hint="eastAsia"/>
          <w:rtl/>
        </w:rPr>
        <w:t>ت</w:t>
      </w:r>
      <w:r>
        <w:rPr>
          <w:rtl/>
        </w:rPr>
        <w:t xml:space="preserve"> شود</w:t>
      </w:r>
    </w:p>
  </w:comment>
  <w:comment w:id="1" w:author="amoozesh" w:date="2025-10-06T21:08:00Z" w:initials="a">
    <w:p w14:paraId="6D350761" w14:textId="4BFC80AB" w:rsidR="00E96CC0" w:rsidRDefault="00E96CC0">
      <w:pPr>
        <w:pStyle w:val="CommentText"/>
        <w:rPr>
          <w:rtl/>
          <w:lang w:bidi="fa-IR"/>
        </w:rPr>
      </w:pPr>
      <w:r>
        <w:rPr>
          <w:rStyle w:val="CommentReference"/>
        </w:rPr>
        <w:annotationRef/>
      </w:r>
      <w:r>
        <w:rPr>
          <w:rFonts w:hint="cs"/>
          <w:rtl/>
          <w:lang w:bidi="fa-IR"/>
        </w:rPr>
        <w:t>پرسنل یا کارکنان</w:t>
      </w:r>
    </w:p>
  </w:comment>
  <w:comment w:id="2" w:author="Seyed Mosa Tabatabaee" w:date="2026-01-03T20:37:00Z" w:initials="ST">
    <w:p w14:paraId="6E9A9CF3" w14:textId="77777777" w:rsidR="00E96CC0" w:rsidRDefault="00E96CC0" w:rsidP="002F2E55">
      <w:pPr>
        <w:pStyle w:val="CommentText"/>
      </w:pPr>
      <w:r>
        <w:rPr>
          <w:rStyle w:val="CommentReference"/>
        </w:rPr>
        <w:annotationRef/>
      </w:r>
      <w:r>
        <w:rPr>
          <w:rFonts w:hint="eastAsia"/>
          <w:rtl/>
          <w:lang w:bidi="fa-IR"/>
        </w:rPr>
        <w:t>کارکنان</w:t>
      </w:r>
      <w:r>
        <w:rPr>
          <w:rtl/>
          <w:lang w:bidi="fa-IR"/>
        </w:rPr>
        <w:t xml:space="preserve"> نوشته شد</w:t>
      </w:r>
    </w:p>
  </w:comment>
  <w:comment w:id="3" w:author="amoozesh" w:date="2025-10-06T21:08:00Z" w:initials="a">
    <w:p w14:paraId="2E0DB8E2" w14:textId="16E93B68" w:rsidR="00E96CC0" w:rsidRDefault="00E96CC0">
      <w:pPr>
        <w:pStyle w:val="CommentText"/>
      </w:pPr>
      <w:r>
        <w:rPr>
          <w:rStyle w:val="CommentReference"/>
        </w:rPr>
        <w:annotationRef/>
      </w:r>
      <w:r>
        <w:rPr>
          <w:rFonts w:hint="cs"/>
          <w:rtl/>
        </w:rPr>
        <w:t xml:space="preserve">روش تحلیل است </w:t>
      </w:r>
    </w:p>
  </w:comment>
  <w:comment w:id="4" w:author="Seyed Mosa Tabatabaee" w:date="2026-01-03T20:42:00Z" w:initials="ST">
    <w:p w14:paraId="30E102CE" w14:textId="77777777" w:rsidR="00E96CC0" w:rsidRDefault="00E96CC0" w:rsidP="002F2E55">
      <w:pPr>
        <w:pStyle w:val="CommentText"/>
      </w:pPr>
      <w:r>
        <w:rPr>
          <w:rStyle w:val="CommentReference"/>
        </w:rPr>
        <w:annotationRef/>
      </w:r>
      <w:r>
        <w:rPr>
          <w:rFonts w:hint="eastAsia"/>
          <w:rtl/>
          <w:lang w:bidi="fa-IR"/>
        </w:rPr>
        <w:t>روش</w:t>
      </w:r>
      <w:r>
        <w:rPr>
          <w:rtl/>
          <w:lang w:bidi="fa-IR"/>
        </w:rPr>
        <w:t xml:space="preserve"> پژوهش است و چون روش تحل</w:t>
      </w:r>
      <w:r>
        <w:rPr>
          <w:rFonts w:hint="cs"/>
          <w:rtl/>
          <w:lang w:bidi="fa-IR"/>
        </w:rPr>
        <w:t>ی</w:t>
      </w:r>
      <w:r>
        <w:rPr>
          <w:rFonts w:hint="eastAsia"/>
          <w:rtl/>
          <w:lang w:bidi="fa-IR"/>
        </w:rPr>
        <w:t>ل</w:t>
      </w:r>
      <w:r>
        <w:rPr>
          <w:rtl/>
          <w:lang w:bidi="fa-IR"/>
        </w:rPr>
        <w:t xml:space="preserve"> ن</w:t>
      </w:r>
      <w:r>
        <w:rPr>
          <w:rFonts w:hint="cs"/>
          <w:rtl/>
          <w:lang w:bidi="fa-IR"/>
        </w:rPr>
        <w:t>ی</w:t>
      </w:r>
      <w:r>
        <w:rPr>
          <w:rFonts w:hint="eastAsia"/>
          <w:rtl/>
          <w:lang w:bidi="fa-IR"/>
        </w:rPr>
        <w:t>ست،</w:t>
      </w:r>
      <w:r>
        <w:rPr>
          <w:rtl/>
          <w:lang w:bidi="fa-IR"/>
        </w:rPr>
        <w:t xml:space="preserve"> اجازه بد</w:t>
      </w:r>
      <w:r>
        <w:rPr>
          <w:rFonts w:hint="cs"/>
          <w:rtl/>
          <w:lang w:bidi="fa-IR"/>
        </w:rPr>
        <w:t>ی</w:t>
      </w:r>
      <w:r>
        <w:rPr>
          <w:rFonts w:hint="eastAsia"/>
          <w:rtl/>
          <w:lang w:bidi="fa-IR"/>
        </w:rPr>
        <w:t>د</w:t>
      </w:r>
      <w:r>
        <w:rPr>
          <w:rtl/>
          <w:lang w:bidi="fa-IR"/>
        </w:rPr>
        <w:t xml:space="preserve"> به هم</w:t>
      </w:r>
      <w:r>
        <w:rPr>
          <w:rFonts w:hint="cs"/>
          <w:rtl/>
          <w:lang w:bidi="fa-IR"/>
        </w:rPr>
        <w:t>ی</w:t>
      </w:r>
      <w:r>
        <w:rPr>
          <w:rFonts w:hint="eastAsia"/>
          <w:rtl/>
          <w:lang w:bidi="fa-IR"/>
        </w:rPr>
        <w:t>ن</w:t>
      </w:r>
      <w:r>
        <w:rPr>
          <w:rtl/>
          <w:lang w:bidi="fa-IR"/>
        </w:rPr>
        <w:t xml:space="preserve"> صورت باشد</w:t>
      </w:r>
    </w:p>
  </w:comment>
  <w:comment w:id="5" w:author="amoozesh" w:date="2025-10-06T21:09:00Z" w:initials="a">
    <w:p w14:paraId="162DA2CE" w14:textId="608F1EEA" w:rsidR="00E96CC0" w:rsidRDefault="00E96CC0">
      <w:pPr>
        <w:pStyle w:val="CommentText"/>
        <w:rPr>
          <w:rtl/>
        </w:rPr>
      </w:pPr>
      <w:r>
        <w:rPr>
          <w:rStyle w:val="CommentReference"/>
        </w:rPr>
        <w:annotationRef/>
      </w:r>
      <w:r>
        <w:rPr>
          <w:rFonts w:hint="cs"/>
          <w:rtl/>
        </w:rPr>
        <w:t xml:space="preserve">اگر بحث میانجی است یافته ها در قالب اثرات مستقیم و غیر مستقیم باشد </w:t>
      </w:r>
    </w:p>
    <w:p w14:paraId="40A5AFC8" w14:textId="53BC2BD0" w:rsidR="00E96CC0" w:rsidRDefault="00E96CC0">
      <w:pPr>
        <w:pStyle w:val="CommentText"/>
      </w:pPr>
      <w:r>
        <w:rPr>
          <w:rFonts w:hint="cs"/>
          <w:rtl/>
        </w:rPr>
        <w:t xml:space="preserve">چرا عنوان در قالب میانجی نیست </w:t>
      </w:r>
    </w:p>
  </w:comment>
  <w:comment w:id="6" w:author="Seyed Mosa Tabatabaee" w:date="2026-07-17T11:23:00Z" w:initials="ST">
    <w:p w14:paraId="3193F369" w14:textId="44D31771" w:rsidR="00E96CC0" w:rsidRDefault="00E96CC0" w:rsidP="003C4771">
      <w:pPr>
        <w:pStyle w:val="CommentText"/>
      </w:pPr>
      <w:r>
        <w:rPr>
          <w:rStyle w:val="CommentReference"/>
        </w:rPr>
        <w:annotationRef/>
      </w:r>
      <w:r>
        <w:rPr>
          <w:rFonts w:hint="cs"/>
          <w:rtl/>
        </w:rPr>
        <w:t>براساس نظر دوار ارجمند عنوان براساس مدل معادلات ساختاری تغییر کرد و اصلاح شد چون قبلا براساس رگرسیون و پیش‌بینی بوده است. همچنین نتایج هم بصورت اثر اصلاح شد.</w:t>
      </w:r>
    </w:p>
    <w:p w14:paraId="146FE448" w14:textId="23956A33" w:rsidR="00E96CC0" w:rsidRDefault="00E96CC0">
      <w:pPr>
        <w:pStyle w:val="CommentText"/>
      </w:pPr>
    </w:p>
  </w:comment>
  <w:comment w:id="7" w:author="amoozesh" w:date="2025-10-06T21:09:00Z" w:initials="a">
    <w:p w14:paraId="74E9A3E0" w14:textId="17BE2CAE" w:rsidR="00E96CC0" w:rsidRDefault="00E96CC0">
      <w:pPr>
        <w:pStyle w:val="CommentText"/>
      </w:pPr>
      <w:r>
        <w:rPr>
          <w:rStyle w:val="CommentReference"/>
        </w:rPr>
        <w:annotationRef/>
      </w:r>
      <w:r>
        <w:rPr>
          <w:rFonts w:hint="cs"/>
          <w:rtl/>
        </w:rPr>
        <w:t xml:space="preserve">کامل باید بازنویسی شود کلی گویی نشود و با توجه به نتایج نوشته شود </w:t>
      </w:r>
    </w:p>
  </w:comment>
  <w:comment w:id="8" w:author="Seyed Mosa Tabatabaee" w:date="2026-07-17T11:24:00Z" w:initials="ST">
    <w:p w14:paraId="1E9DC750" w14:textId="72915C91" w:rsidR="00E96CC0" w:rsidRDefault="00E96CC0">
      <w:pPr>
        <w:pStyle w:val="CommentText"/>
      </w:pPr>
      <w:r>
        <w:rPr>
          <w:rStyle w:val="CommentReference"/>
        </w:rPr>
        <w:annotationRef/>
      </w:r>
      <w:r>
        <w:rPr>
          <w:rFonts w:hint="cs"/>
          <w:rtl/>
        </w:rPr>
        <w:t>اصلاح شد</w:t>
      </w:r>
    </w:p>
  </w:comment>
  <w:comment w:id="10" w:author="Windows User" w:date="2025-05-15T09:29:00Z" w:initials="WU">
    <w:p w14:paraId="14662F25" w14:textId="77777777" w:rsidR="00E96CC0" w:rsidRDefault="00E96CC0" w:rsidP="00445846">
      <w:pPr>
        <w:pStyle w:val="CommentText"/>
      </w:pPr>
      <w:r>
        <w:rPr>
          <w:rStyle w:val="CommentReference"/>
        </w:rPr>
        <w:annotationRef/>
      </w:r>
      <w:r>
        <w:rPr>
          <w:rFonts w:hint="cs"/>
          <w:rtl/>
        </w:rPr>
        <w:t xml:space="preserve">اسامی واژه ها کلیدی و افرادی را که برای اولین بار ذکر کرده اید به صورت لاتین در زیر نویس ارائه کنید </w:t>
      </w:r>
    </w:p>
  </w:comment>
  <w:comment w:id="11" w:author="Seyed Mosa Tabatabaee" w:date="2026-01-03T20:53:00Z" w:initials="ST">
    <w:p w14:paraId="3BC014EE" w14:textId="77777777" w:rsidR="00E96CC0" w:rsidRDefault="00E96CC0" w:rsidP="008E29D9">
      <w:pPr>
        <w:pStyle w:val="CommentText"/>
        <w:bidi/>
        <w:jc w:val="right"/>
      </w:pPr>
      <w:r>
        <w:rPr>
          <w:rStyle w:val="CommentReference"/>
        </w:rPr>
        <w:annotationRef/>
      </w:r>
      <w:r>
        <w:rPr>
          <w:rFonts w:hint="eastAsia"/>
          <w:rtl/>
          <w:lang w:bidi="fa-IR"/>
        </w:rPr>
        <w:t>تمام</w:t>
      </w:r>
      <w:r>
        <w:rPr>
          <w:rFonts w:hint="cs"/>
          <w:rtl/>
          <w:lang w:bidi="fa-IR"/>
        </w:rPr>
        <w:t>ی</w:t>
      </w:r>
      <w:r>
        <w:t xml:space="preserve"> </w:t>
      </w:r>
      <w:r>
        <w:rPr>
          <w:rtl/>
        </w:rPr>
        <w:t>اصطلاحات و اسام</w:t>
      </w:r>
      <w:r>
        <w:rPr>
          <w:rFonts w:hint="cs"/>
          <w:rtl/>
          <w:lang w:bidi="fa-IR"/>
        </w:rPr>
        <w:t>ی</w:t>
      </w:r>
      <w:r>
        <w:t xml:space="preserve"> </w:t>
      </w:r>
      <w:r>
        <w:rPr>
          <w:rtl/>
        </w:rPr>
        <w:t>لات</w:t>
      </w:r>
      <w:r>
        <w:rPr>
          <w:rFonts w:hint="cs"/>
          <w:rtl/>
          <w:lang w:bidi="fa-IR"/>
        </w:rPr>
        <w:t>ی</w:t>
      </w:r>
      <w:r>
        <w:rPr>
          <w:rFonts w:hint="eastAsia"/>
          <w:rtl/>
          <w:lang w:bidi="fa-IR"/>
        </w:rPr>
        <w:t>ن</w:t>
      </w:r>
      <w:r>
        <w:rPr>
          <w:rtl/>
          <w:lang w:bidi="fa-IR"/>
        </w:rPr>
        <w:t xml:space="preserve"> در پاورق</w:t>
      </w:r>
      <w:r>
        <w:rPr>
          <w:rFonts w:hint="cs"/>
          <w:rtl/>
          <w:lang w:bidi="fa-IR"/>
        </w:rPr>
        <w:t>ی</w:t>
      </w:r>
      <w:r>
        <w:t xml:space="preserve"> </w:t>
      </w:r>
      <w:r>
        <w:rPr>
          <w:rtl/>
        </w:rPr>
        <w:t>آمده است و چک هم شده است</w:t>
      </w:r>
    </w:p>
  </w:comment>
  <w:comment w:id="14" w:author="amoozesh" w:date="2025-10-06T21:11:00Z" w:initials="a">
    <w:p w14:paraId="75BFD6E2" w14:textId="1A109D6A" w:rsidR="00E96CC0" w:rsidRDefault="00E96CC0">
      <w:pPr>
        <w:pStyle w:val="CommentText"/>
      </w:pPr>
      <w:r>
        <w:rPr>
          <w:rStyle w:val="CommentReference"/>
        </w:rPr>
        <w:annotationRef/>
      </w:r>
      <w:r>
        <w:rPr>
          <w:rFonts w:hint="cs"/>
          <w:rtl/>
        </w:rPr>
        <w:t xml:space="preserve">چرا در قالب نقش  میانجی نیست </w:t>
      </w:r>
    </w:p>
  </w:comment>
  <w:comment w:id="15" w:author="Seyed Mosa Tabatabaee" w:date="2026-01-03T21:00:00Z" w:initials="ST">
    <w:p w14:paraId="0B7A0F22" w14:textId="77777777" w:rsidR="00E96CC0" w:rsidRDefault="00E96CC0" w:rsidP="001C1268">
      <w:pPr>
        <w:pStyle w:val="CommentText"/>
      </w:pPr>
      <w:r>
        <w:rPr>
          <w:rStyle w:val="CommentReference"/>
        </w:rPr>
        <w:annotationRef/>
      </w:r>
      <w:r>
        <w:rPr>
          <w:rFonts w:hint="eastAsia"/>
          <w:rtl/>
          <w:lang w:bidi="fa-IR"/>
        </w:rPr>
        <w:t>اصلاح</w:t>
      </w:r>
      <w:r>
        <w:rPr>
          <w:rtl/>
          <w:lang w:bidi="fa-IR"/>
        </w:rPr>
        <w:t xml:space="preserve"> شد</w:t>
      </w:r>
    </w:p>
  </w:comment>
  <w:comment w:id="16" w:author="amoozesh" w:date="2025-10-06T21:11:00Z" w:initials="a">
    <w:p w14:paraId="14B3FF08" w14:textId="01797895" w:rsidR="00E96CC0" w:rsidRDefault="00E96CC0">
      <w:pPr>
        <w:pStyle w:val="CommentText"/>
      </w:pPr>
      <w:r>
        <w:rPr>
          <w:rStyle w:val="CommentReference"/>
        </w:rPr>
        <w:annotationRef/>
      </w:r>
      <w:r>
        <w:rPr>
          <w:rFonts w:hint="cs"/>
          <w:rtl/>
        </w:rPr>
        <w:t xml:space="preserve">مدل فرضی باید درست تنظیم و ترسیم شود کلا اصلاح شود با توجه به متغیرها  </w:t>
      </w:r>
    </w:p>
  </w:comment>
  <w:comment w:id="17" w:author="Seyed Mosa Tabatabaee" w:date="2026-01-03T21:05:00Z" w:initials="ST">
    <w:p w14:paraId="63A7677C" w14:textId="77777777" w:rsidR="00E96CC0" w:rsidRDefault="00E96CC0" w:rsidP="001C1268">
      <w:pPr>
        <w:pStyle w:val="CommentText"/>
      </w:pPr>
      <w:r>
        <w:rPr>
          <w:rStyle w:val="CommentReference"/>
        </w:rPr>
        <w:annotationRef/>
      </w:r>
      <w:r>
        <w:rPr>
          <w:rFonts w:hint="eastAsia"/>
          <w:rtl/>
          <w:lang w:bidi="fa-IR"/>
        </w:rPr>
        <w:t>حسب</w:t>
      </w:r>
      <w:r>
        <w:rPr>
          <w:rtl/>
          <w:lang w:bidi="fa-IR"/>
        </w:rPr>
        <w:t xml:space="preserve"> توض</w:t>
      </w:r>
      <w:r>
        <w:rPr>
          <w:rFonts w:hint="cs"/>
          <w:rtl/>
          <w:lang w:bidi="fa-IR"/>
        </w:rPr>
        <w:t>ی</w:t>
      </w:r>
      <w:r>
        <w:rPr>
          <w:rFonts w:hint="eastAsia"/>
          <w:rtl/>
          <w:lang w:bidi="fa-IR"/>
        </w:rPr>
        <w:t>حات</w:t>
      </w:r>
      <w:r>
        <w:rPr>
          <w:rtl/>
          <w:lang w:bidi="fa-IR"/>
        </w:rPr>
        <w:t xml:space="preserve"> اخذ شده از مجله، خرده مق</w:t>
      </w:r>
      <w:r>
        <w:rPr>
          <w:rFonts w:hint="cs"/>
          <w:rtl/>
          <w:lang w:bidi="fa-IR"/>
        </w:rPr>
        <w:t>ی</w:t>
      </w:r>
      <w:r>
        <w:rPr>
          <w:rFonts w:hint="eastAsia"/>
          <w:rtl/>
          <w:lang w:bidi="fa-IR"/>
        </w:rPr>
        <w:t>اس</w:t>
      </w:r>
      <w:r>
        <w:rPr>
          <w:rtl/>
          <w:lang w:bidi="fa-IR"/>
        </w:rPr>
        <w:t xml:space="preserve"> ها</w:t>
      </w:r>
      <w:r>
        <w:rPr>
          <w:rFonts w:hint="cs"/>
          <w:rtl/>
          <w:lang w:bidi="fa-IR"/>
        </w:rPr>
        <w:t>ی</w:t>
      </w:r>
      <w:r>
        <w:rPr>
          <w:rtl/>
          <w:lang w:bidi="fa-IR"/>
        </w:rPr>
        <w:t xml:space="preserve"> داخل مستط</w:t>
      </w:r>
      <w:r>
        <w:rPr>
          <w:rFonts w:hint="cs"/>
          <w:rtl/>
          <w:lang w:bidi="fa-IR"/>
        </w:rPr>
        <w:t>ی</w:t>
      </w:r>
      <w:r>
        <w:rPr>
          <w:rFonts w:hint="eastAsia"/>
          <w:rtl/>
          <w:lang w:bidi="fa-IR"/>
        </w:rPr>
        <w:t>ل</w:t>
      </w:r>
      <w:r>
        <w:rPr>
          <w:rtl/>
          <w:lang w:bidi="fa-IR"/>
        </w:rPr>
        <w:t xml:space="preserve"> ها حذف شد و کلا بر اساس تحل</w:t>
      </w:r>
      <w:r>
        <w:rPr>
          <w:rFonts w:hint="cs"/>
          <w:rtl/>
          <w:lang w:bidi="fa-IR"/>
        </w:rPr>
        <w:t>ی</w:t>
      </w:r>
      <w:r>
        <w:rPr>
          <w:rFonts w:hint="eastAsia"/>
          <w:rtl/>
          <w:lang w:bidi="fa-IR"/>
        </w:rPr>
        <w:t>ل</w:t>
      </w:r>
      <w:r>
        <w:rPr>
          <w:rtl/>
          <w:lang w:bidi="fa-IR"/>
        </w:rPr>
        <w:t xml:space="preserve"> مس</w:t>
      </w:r>
      <w:r>
        <w:rPr>
          <w:rFonts w:hint="cs"/>
          <w:rtl/>
          <w:lang w:bidi="fa-IR"/>
        </w:rPr>
        <w:t>ی</w:t>
      </w:r>
      <w:r>
        <w:rPr>
          <w:rFonts w:hint="eastAsia"/>
          <w:rtl/>
          <w:lang w:bidi="fa-IR"/>
        </w:rPr>
        <w:t>ر</w:t>
      </w:r>
      <w:r>
        <w:rPr>
          <w:rtl/>
          <w:lang w:bidi="fa-IR"/>
        </w:rPr>
        <w:t xml:space="preserve"> نوشته شد چون قبلا براساس مدل معادلات ساختار</w:t>
      </w:r>
      <w:r>
        <w:rPr>
          <w:rFonts w:hint="cs"/>
          <w:rtl/>
          <w:lang w:bidi="fa-IR"/>
        </w:rPr>
        <w:t>ی</w:t>
      </w:r>
      <w:r>
        <w:rPr>
          <w:rtl/>
          <w:lang w:bidi="fa-IR"/>
        </w:rPr>
        <w:t xml:space="preserve"> نوشته شده بود.</w:t>
      </w:r>
    </w:p>
  </w:comment>
  <w:comment w:id="18" w:author="amoozesh" w:date="2025-10-06T21:12:00Z" w:initials="a">
    <w:p w14:paraId="4A51A7B8" w14:textId="256E39B8" w:rsidR="00E96CC0" w:rsidRDefault="00E96CC0">
      <w:pPr>
        <w:pStyle w:val="CommentText"/>
      </w:pPr>
      <w:r>
        <w:rPr>
          <w:rStyle w:val="CommentReference"/>
        </w:rPr>
        <w:annotationRef/>
      </w:r>
      <w:r>
        <w:rPr>
          <w:rFonts w:hint="cs"/>
          <w:rtl/>
        </w:rPr>
        <w:t xml:space="preserve">این روش تحلیل است چرا برخی جاها تحلیل مسیر است </w:t>
      </w:r>
    </w:p>
  </w:comment>
  <w:comment w:id="19" w:author="Seyed Mosa Tabatabaee" w:date="2026-01-03T21:08:00Z" w:initials="ST">
    <w:p w14:paraId="5B677307" w14:textId="77777777" w:rsidR="00E96CC0" w:rsidRDefault="00E96CC0" w:rsidP="0047431C">
      <w:pPr>
        <w:pStyle w:val="CommentText"/>
      </w:pPr>
      <w:r>
        <w:rPr>
          <w:rStyle w:val="CommentReference"/>
        </w:rPr>
        <w:annotationRef/>
      </w:r>
      <w:r>
        <w:rPr>
          <w:rFonts w:hint="eastAsia"/>
          <w:rtl/>
          <w:lang w:bidi="fa-IR"/>
        </w:rPr>
        <w:t>در</w:t>
      </w:r>
      <w:r>
        <w:rPr>
          <w:rtl/>
          <w:lang w:bidi="fa-IR"/>
        </w:rPr>
        <w:t xml:space="preserve"> چک</w:t>
      </w:r>
      <w:r>
        <w:rPr>
          <w:rFonts w:hint="cs"/>
          <w:rtl/>
          <w:lang w:bidi="fa-IR"/>
        </w:rPr>
        <w:t>ی</w:t>
      </w:r>
      <w:r>
        <w:rPr>
          <w:rFonts w:hint="eastAsia"/>
          <w:rtl/>
          <w:lang w:bidi="fa-IR"/>
        </w:rPr>
        <w:t>ده</w:t>
      </w:r>
      <w:r>
        <w:rPr>
          <w:rtl/>
          <w:lang w:bidi="fa-IR"/>
        </w:rPr>
        <w:t xml:space="preserve"> ن</w:t>
      </w:r>
      <w:r>
        <w:rPr>
          <w:rFonts w:hint="cs"/>
          <w:rtl/>
          <w:lang w:bidi="fa-IR"/>
        </w:rPr>
        <w:t>ی</w:t>
      </w:r>
      <w:r>
        <w:rPr>
          <w:rFonts w:hint="eastAsia"/>
          <w:rtl/>
          <w:lang w:bidi="fa-IR"/>
        </w:rPr>
        <w:t>ز</w:t>
      </w:r>
      <w:r>
        <w:rPr>
          <w:rtl/>
          <w:lang w:bidi="fa-IR"/>
        </w:rPr>
        <w:t xml:space="preserve"> در برابر کامنت داور محترم گفته شد که روش تحق</w:t>
      </w:r>
      <w:r>
        <w:rPr>
          <w:rFonts w:hint="cs"/>
          <w:rtl/>
          <w:lang w:bidi="fa-IR"/>
        </w:rPr>
        <w:t>ی</w:t>
      </w:r>
      <w:r>
        <w:rPr>
          <w:rFonts w:hint="eastAsia"/>
          <w:rtl/>
          <w:lang w:bidi="fa-IR"/>
        </w:rPr>
        <w:t>ق</w:t>
      </w:r>
      <w:r>
        <w:rPr>
          <w:rtl/>
          <w:lang w:bidi="fa-IR"/>
        </w:rPr>
        <w:t xml:space="preserve"> همبستگ</w:t>
      </w:r>
      <w:r>
        <w:rPr>
          <w:rFonts w:hint="cs"/>
          <w:rtl/>
          <w:lang w:bidi="fa-IR"/>
        </w:rPr>
        <w:t>ی</w:t>
      </w:r>
      <w:r>
        <w:rPr>
          <w:rtl/>
          <w:lang w:bidi="fa-IR"/>
        </w:rPr>
        <w:t xml:space="preserve"> مبتن</w:t>
      </w:r>
      <w:r>
        <w:rPr>
          <w:rFonts w:hint="cs"/>
          <w:rtl/>
          <w:lang w:bidi="fa-IR"/>
        </w:rPr>
        <w:t>ی</w:t>
      </w:r>
      <w:r>
        <w:rPr>
          <w:rtl/>
          <w:lang w:bidi="fa-IR"/>
        </w:rPr>
        <w:t xml:space="preserve"> بر مدل معادلات ساختار</w:t>
      </w:r>
      <w:r>
        <w:rPr>
          <w:rFonts w:hint="cs"/>
          <w:rtl/>
          <w:lang w:bidi="fa-IR"/>
        </w:rPr>
        <w:t>ی</w:t>
      </w:r>
      <w:r>
        <w:rPr>
          <w:rtl/>
          <w:lang w:bidi="fa-IR"/>
        </w:rPr>
        <w:t xml:space="preserve"> م</w:t>
      </w:r>
      <w:r>
        <w:rPr>
          <w:rFonts w:hint="cs"/>
          <w:rtl/>
          <w:lang w:bidi="fa-IR"/>
        </w:rPr>
        <w:t>ی</w:t>
      </w:r>
      <w:r>
        <w:rPr>
          <w:rtl/>
          <w:lang w:bidi="fa-IR"/>
        </w:rPr>
        <w:t xml:space="preserve"> نو</w:t>
      </w:r>
      <w:r>
        <w:rPr>
          <w:rFonts w:hint="cs"/>
          <w:rtl/>
          <w:lang w:bidi="fa-IR"/>
        </w:rPr>
        <w:t>ی</w:t>
      </w:r>
      <w:r>
        <w:rPr>
          <w:rFonts w:hint="eastAsia"/>
          <w:rtl/>
          <w:lang w:bidi="fa-IR"/>
        </w:rPr>
        <w:t>سند</w:t>
      </w:r>
      <w:r>
        <w:rPr>
          <w:rtl/>
          <w:lang w:bidi="fa-IR"/>
        </w:rPr>
        <w:t xml:space="preserve"> که ما هم ا</w:t>
      </w:r>
      <w:r>
        <w:rPr>
          <w:rFonts w:hint="cs"/>
          <w:rtl/>
          <w:lang w:bidi="fa-IR"/>
        </w:rPr>
        <w:t>ی</w:t>
      </w:r>
      <w:r>
        <w:rPr>
          <w:rFonts w:hint="eastAsia"/>
          <w:rtl/>
          <w:lang w:bidi="fa-IR"/>
        </w:rPr>
        <w:t>نطور</w:t>
      </w:r>
      <w:r>
        <w:rPr>
          <w:rFonts w:hint="cs"/>
          <w:rtl/>
          <w:lang w:bidi="fa-IR"/>
        </w:rPr>
        <w:t>ی</w:t>
      </w:r>
      <w:r>
        <w:rPr>
          <w:rtl/>
          <w:lang w:bidi="fa-IR"/>
        </w:rPr>
        <w:t xml:space="preserve"> نوشته ا</w:t>
      </w:r>
      <w:r>
        <w:rPr>
          <w:rFonts w:hint="cs"/>
          <w:rtl/>
          <w:lang w:bidi="fa-IR"/>
        </w:rPr>
        <w:t>ی</w:t>
      </w:r>
      <w:r>
        <w:rPr>
          <w:rFonts w:hint="eastAsia"/>
          <w:rtl/>
          <w:lang w:bidi="fa-IR"/>
        </w:rPr>
        <w:t>م</w:t>
      </w:r>
      <w:r>
        <w:rPr>
          <w:rtl/>
          <w:lang w:bidi="fa-IR"/>
        </w:rPr>
        <w:t>. توجه داشته باش</w:t>
      </w:r>
      <w:r>
        <w:rPr>
          <w:rFonts w:hint="cs"/>
          <w:rtl/>
          <w:lang w:bidi="fa-IR"/>
        </w:rPr>
        <w:t>ی</w:t>
      </w:r>
      <w:r>
        <w:rPr>
          <w:rFonts w:hint="eastAsia"/>
          <w:rtl/>
          <w:lang w:bidi="fa-IR"/>
        </w:rPr>
        <w:t>م</w:t>
      </w:r>
      <w:r>
        <w:rPr>
          <w:rtl/>
          <w:lang w:bidi="fa-IR"/>
        </w:rPr>
        <w:t xml:space="preserve"> چون روابط ساختار</w:t>
      </w:r>
      <w:r>
        <w:rPr>
          <w:rFonts w:hint="cs"/>
          <w:rtl/>
          <w:lang w:bidi="fa-IR"/>
        </w:rPr>
        <w:t>ی</w:t>
      </w:r>
      <w:r>
        <w:rPr>
          <w:rtl/>
          <w:lang w:bidi="fa-IR"/>
        </w:rPr>
        <w:t xml:space="preserve"> بررس</w:t>
      </w:r>
      <w:r>
        <w:rPr>
          <w:rFonts w:hint="cs"/>
          <w:rtl/>
          <w:lang w:bidi="fa-IR"/>
        </w:rPr>
        <w:t>ی</w:t>
      </w:r>
      <w:r>
        <w:rPr>
          <w:rtl/>
          <w:lang w:bidi="fa-IR"/>
        </w:rPr>
        <w:t xml:space="preserve"> شده است، نم</w:t>
      </w:r>
      <w:r>
        <w:rPr>
          <w:rFonts w:hint="cs"/>
          <w:rtl/>
          <w:lang w:bidi="fa-IR"/>
        </w:rPr>
        <w:t>ی</w:t>
      </w:r>
      <w:r>
        <w:rPr>
          <w:rtl/>
          <w:lang w:bidi="fa-IR"/>
        </w:rPr>
        <w:t xml:space="preserve"> توان در تحل</w:t>
      </w:r>
      <w:r>
        <w:rPr>
          <w:rFonts w:hint="cs"/>
          <w:rtl/>
          <w:lang w:bidi="fa-IR"/>
        </w:rPr>
        <w:t>ی</w:t>
      </w:r>
      <w:r>
        <w:rPr>
          <w:rFonts w:hint="eastAsia"/>
          <w:rtl/>
          <w:lang w:bidi="fa-IR"/>
        </w:rPr>
        <w:t>ل</w:t>
      </w:r>
      <w:r>
        <w:rPr>
          <w:rtl/>
          <w:lang w:bidi="fa-IR"/>
        </w:rPr>
        <w:t xml:space="preserve"> مس</w:t>
      </w:r>
      <w:r>
        <w:rPr>
          <w:rFonts w:hint="cs"/>
          <w:rtl/>
          <w:lang w:bidi="fa-IR"/>
        </w:rPr>
        <w:t>ی</w:t>
      </w:r>
      <w:r>
        <w:rPr>
          <w:rFonts w:hint="eastAsia"/>
          <w:rtl/>
          <w:lang w:bidi="fa-IR"/>
        </w:rPr>
        <w:t>ر</w:t>
      </w:r>
      <w:r>
        <w:rPr>
          <w:rtl/>
          <w:lang w:bidi="fa-IR"/>
        </w:rPr>
        <w:t xml:space="preserve"> ا</w:t>
      </w:r>
      <w:r>
        <w:rPr>
          <w:rFonts w:hint="cs"/>
          <w:rtl/>
          <w:lang w:bidi="fa-IR"/>
        </w:rPr>
        <w:t>ی</w:t>
      </w:r>
      <w:r>
        <w:rPr>
          <w:rFonts w:hint="eastAsia"/>
          <w:rtl/>
          <w:lang w:bidi="fa-IR"/>
        </w:rPr>
        <w:t>ن</w:t>
      </w:r>
      <w:r>
        <w:rPr>
          <w:rtl/>
          <w:lang w:bidi="fa-IR"/>
        </w:rPr>
        <w:t xml:space="preserve"> را نوشت. اگر اجازه بده</w:t>
      </w:r>
      <w:r>
        <w:rPr>
          <w:rFonts w:hint="cs"/>
          <w:rtl/>
          <w:lang w:bidi="fa-IR"/>
        </w:rPr>
        <w:t>ی</w:t>
      </w:r>
      <w:r>
        <w:rPr>
          <w:rFonts w:hint="eastAsia"/>
          <w:rtl/>
          <w:lang w:bidi="fa-IR"/>
        </w:rPr>
        <w:t>د</w:t>
      </w:r>
      <w:r>
        <w:rPr>
          <w:rtl/>
          <w:lang w:bidi="fa-IR"/>
        </w:rPr>
        <w:t xml:space="preserve"> هم</w:t>
      </w:r>
      <w:r>
        <w:rPr>
          <w:rFonts w:hint="cs"/>
          <w:rtl/>
          <w:lang w:bidi="fa-IR"/>
        </w:rPr>
        <w:t>ی</w:t>
      </w:r>
      <w:r>
        <w:rPr>
          <w:rFonts w:hint="eastAsia"/>
          <w:rtl/>
          <w:lang w:bidi="fa-IR"/>
        </w:rPr>
        <w:t>ن</w:t>
      </w:r>
      <w:r>
        <w:rPr>
          <w:rtl/>
          <w:lang w:bidi="fa-IR"/>
        </w:rPr>
        <w:t xml:space="preserve"> اصطلاح بماند.</w:t>
      </w:r>
    </w:p>
  </w:comment>
  <w:comment w:id="20" w:author="amoozesh" w:date="2025-10-06T21:12:00Z" w:initials="a">
    <w:p w14:paraId="0CD223EF" w14:textId="33436456" w:rsidR="00E96CC0" w:rsidRDefault="00E96CC0">
      <w:pPr>
        <w:pStyle w:val="CommentText"/>
      </w:pPr>
      <w:r>
        <w:rPr>
          <w:rStyle w:val="CommentReference"/>
        </w:rPr>
        <w:annotationRef/>
      </w:r>
      <w:r>
        <w:rPr>
          <w:rFonts w:hint="cs"/>
          <w:rtl/>
        </w:rPr>
        <w:t xml:space="preserve">چه بازه زمانی </w:t>
      </w:r>
    </w:p>
  </w:comment>
  <w:comment w:id="21" w:author="Seyed Mosa Tabatabaee" w:date="2026-01-03T21:12:00Z" w:initials="ST">
    <w:p w14:paraId="79A001BA" w14:textId="77777777" w:rsidR="00E96CC0" w:rsidRDefault="00E96CC0" w:rsidP="00070318">
      <w:pPr>
        <w:pStyle w:val="CommentText"/>
      </w:pPr>
      <w:r>
        <w:rPr>
          <w:rStyle w:val="CommentReference"/>
        </w:rPr>
        <w:annotationRef/>
      </w:r>
      <w:r>
        <w:rPr>
          <w:rFonts w:hint="eastAsia"/>
          <w:rtl/>
          <w:lang w:bidi="fa-IR"/>
        </w:rPr>
        <w:t>بازه</w:t>
      </w:r>
      <w:r>
        <w:rPr>
          <w:rtl/>
          <w:lang w:bidi="fa-IR"/>
        </w:rPr>
        <w:t xml:space="preserve"> زمان</w:t>
      </w:r>
      <w:r>
        <w:rPr>
          <w:rFonts w:hint="cs"/>
          <w:rtl/>
          <w:lang w:bidi="fa-IR"/>
        </w:rPr>
        <w:t>ی</w:t>
      </w:r>
      <w:r>
        <w:rPr>
          <w:rtl/>
          <w:lang w:bidi="fa-IR"/>
        </w:rPr>
        <w:t xml:space="preserve"> اضافه شد که با رنگ سبز مشخص شده است.</w:t>
      </w:r>
    </w:p>
  </w:comment>
  <w:comment w:id="22" w:author="Windows User" w:date="2025-05-15T09:31:00Z" w:initials="WU">
    <w:p w14:paraId="2FB28AD9" w14:textId="6C6E5855" w:rsidR="00E96CC0" w:rsidRDefault="00E96CC0" w:rsidP="00445846">
      <w:pPr>
        <w:pStyle w:val="CommentText"/>
      </w:pPr>
      <w:r>
        <w:rPr>
          <w:rStyle w:val="CommentReference"/>
        </w:rPr>
        <w:annotationRef/>
      </w:r>
    </w:p>
  </w:comment>
  <w:comment w:id="23" w:author="Windows User" w:date="2025-05-15T09:16:00Z" w:initials="WU">
    <w:p w14:paraId="6F8584DD" w14:textId="77777777" w:rsidR="00E96CC0" w:rsidRDefault="00E96CC0" w:rsidP="00445846">
      <w:pPr>
        <w:pStyle w:val="CommentText"/>
      </w:pPr>
      <w:r>
        <w:rPr>
          <w:rStyle w:val="CommentReference"/>
        </w:rPr>
        <w:annotationRef/>
      </w:r>
      <w:r>
        <w:rPr>
          <w:rFonts w:hint="cs"/>
          <w:rtl/>
        </w:rPr>
        <w:t xml:space="preserve">فقط همین ملاک ها بود؟ </w:t>
      </w:r>
    </w:p>
  </w:comment>
  <w:comment w:id="24" w:author="Seyed Mosa Tabatabaee" w:date="2026-01-03T21:13:00Z" w:initials="ST">
    <w:p w14:paraId="784F3E34" w14:textId="77777777" w:rsidR="00E96CC0" w:rsidRDefault="00E96CC0" w:rsidP="00070318">
      <w:pPr>
        <w:pStyle w:val="CommentText"/>
      </w:pPr>
      <w:r>
        <w:rPr>
          <w:rStyle w:val="CommentReference"/>
        </w:rPr>
        <w:annotationRef/>
      </w:r>
      <w:r>
        <w:rPr>
          <w:rFonts w:hint="eastAsia"/>
          <w:rtl/>
          <w:lang w:bidi="fa-IR"/>
        </w:rPr>
        <w:t>ملاک</w:t>
      </w:r>
      <w:r>
        <w:rPr>
          <w:rtl/>
          <w:lang w:bidi="fa-IR"/>
        </w:rPr>
        <w:t xml:space="preserve"> ها اصلاح و اضافه شدند</w:t>
      </w:r>
    </w:p>
  </w:comment>
  <w:comment w:id="25" w:author="amoozesh" w:date="2025-10-06T21:12:00Z" w:initials="a">
    <w:p w14:paraId="7640CCC8" w14:textId="2DEB9711" w:rsidR="00E96CC0" w:rsidRDefault="00E96CC0">
      <w:pPr>
        <w:pStyle w:val="CommentText"/>
      </w:pPr>
      <w:r>
        <w:rPr>
          <w:rStyle w:val="CommentReference"/>
        </w:rPr>
        <w:annotationRef/>
      </w:r>
      <w:r>
        <w:rPr>
          <w:rFonts w:hint="cs"/>
          <w:rtl/>
        </w:rPr>
        <w:t>چگونه بررسی شده</w:t>
      </w:r>
    </w:p>
  </w:comment>
  <w:comment w:id="26" w:author="Seyed Mosa Tabatabaee" w:date="2026-01-03T21:15:00Z" w:initials="ST">
    <w:p w14:paraId="24586C9B" w14:textId="77777777" w:rsidR="00E96CC0" w:rsidRDefault="00E96CC0" w:rsidP="00131725">
      <w:pPr>
        <w:pStyle w:val="CommentText"/>
      </w:pPr>
      <w:r>
        <w:rPr>
          <w:rStyle w:val="CommentReference"/>
        </w:rPr>
        <w:annotationRef/>
      </w:r>
      <w:r>
        <w:rPr>
          <w:rFonts w:hint="eastAsia"/>
          <w:rtl/>
          <w:lang w:bidi="fa-IR"/>
        </w:rPr>
        <w:t>از</w:t>
      </w:r>
      <w:r>
        <w:rPr>
          <w:rtl/>
          <w:lang w:bidi="fa-IR"/>
        </w:rPr>
        <w:t xml:space="preserve"> طر</w:t>
      </w:r>
      <w:r>
        <w:rPr>
          <w:rFonts w:hint="cs"/>
          <w:rtl/>
          <w:lang w:bidi="fa-IR"/>
        </w:rPr>
        <w:t>ی</w:t>
      </w:r>
      <w:r>
        <w:rPr>
          <w:rFonts w:hint="eastAsia"/>
          <w:rtl/>
          <w:lang w:bidi="fa-IR"/>
        </w:rPr>
        <w:t>ق</w:t>
      </w:r>
      <w:r>
        <w:rPr>
          <w:rtl/>
          <w:lang w:bidi="fa-IR"/>
        </w:rPr>
        <w:t xml:space="preserve"> قرار دادن سوال در ابتدا</w:t>
      </w:r>
      <w:r>
        <w:rPr>
          <w:rFonts w:hint="cs"/>
          <w:rtl/>
          <w:lang w:bidi="fa-IR"/>
        </w:rPr>
        <w:t>ی</w:t>
      </w:r>
      <w:r>
        <w:rPr>
          <w:rtl/>
          <w:lang w:bidi="fa-IR"/>
        </w:rPr>
        <w:t xml:space="preserve"> پرسشنامه که در جمله اصلاح شده است.</w:t>
      </w:r>
    </w:p>
  </w:comment>
  <w:comment w:id="27" w:author="amoozesh" w:date="2025-10-06T21:13:00Z" w:initials="a">
    <w:p w14:paraId="4BA468C9" w14:textId="6DBA69F2" w:rsidR="00E96CC0" w:rsidRDefault="00E96CC0">
      <w:pPr>
        <w:pStyle w:val="CommentText"/>
      </w:pPr>
      <w:r>
        <w:rPr>
          <w:rStyle w:val="CommentReference"/>
        </w:rPr>
        <w:annotationRef/>
      </w:r>
      <w:r>
        <w:rPr>
          <w:rFonts w:hint="cs"/>
          <w:rtl/>
        </w:rPr>
        <w:t>تمامی ابزارها کامل بازنویسی شوند و توضیحات و نمره گذاری دقیق و کام و خصوصیات روانسنجب داخل و خارج گزارش شود بسیار ضعیف تدوین شده</w:t>
      </w:r>
    </w:p>
  </w:comment>
  <w:comment w:id="28" w:author="Seyed Mosa Tabatabaee" w:date="2026-01-03T21:36:00Z" w:initials="ST">
    <w:p w14:paraId="6CFC7BA6" w14:textId="77777777" w:rsidR="00E96CC0" w:rsidRDefault="00E96CC0" w:rsidP="00C13A86">
      <w:pPr>
        <w:pStyle w:val="CommentText"/>
      </w:pPr>
      <w:r>
        <w:rPr>
          <w:rStyle w:val="CommentReference"/>
        </w:rPr>
        <w:annotationRef/>
      </w:r>
      <w:r>
        <w:rPr>
          <w:rFonts w:hint="eastAsia"/>
          <w:rtl/>
          <w:lang w:bidi="fa-IR"/>
        </w:rPr>
        <w:t>و</w:t>
      </w:r>
      <w:r>
        <w:rPr>
          <w:rFonts w:hint="cs"/>
          <w:rtl/>
          <w:lang w:bidi="fa-IR"/>
        </w:rPr>
        <w:t>ی</w:t>
      </w:r>
      <w:r>
        <w:rPr>
          <w:rFonts w:hint="eastAsia"/>
          <w:rtl/>
          <w:lang w:bidi="fa-IR"/>
        </w:rPr>
        <w:t>ژگ</w:t>
      </w:r>
      <w:r>
        <w:rPr>
          <w:rFonts w:hint="cs"/>
          <w:rtl/>
          <w:lang w:bidi="fa-IR"/>
        </w:rPr>
        <w:t>ی</w:t>
      </w:r>
      <w:r>
        <w:rPr>
          <w:rtl/>
          <w:lang w:bidi="fa-IR"/>
        </w:rPr>
        <w:t xml:space="preserve"> ها</w:t>
      </w:r>
      <w:r>
        <w:rPr>
          <w:rFonts w:hint="cs"/>
          <w:rtl/>
          <w:lang w:bidi="fa-IR"/>
        </w:rPr>
        <w:t>ی</w:t>
      </w:r>
      <w:r>
        <w:rPr>
          <w:rtl/>
          <w:lang w:bidi="fa-IR"/>
        </w:rPr>
        <w:t xml:space="preserve"> روانسنج</w:t>
      </w:r>
      <w:r>
        <w:rPr>
          <w:rFonts w:hint="cs"/>
          <w:rtl/>
          <w:lang w:bidi="fa-IR"/>
        </w:rPr>
        <w:t>ی</w:t>
      </w:r>
      <w:r>
        <w:rPr>
          <w:rtl/>
          <w:lang w:bidi="fa-IR"/>
        </w:rPr>
        <w:t xml:space="preserve"> پرسشنامه استرس شغل</w:t>
      </w:r>
      <w:r>
        <w:rPr>
          <w:rFonts w:hint="cs"/>
          <w:rtl/>
          <w:lang w:bidi="fa-IR"/>
        </w:rPr>
        <w:t>ی</w:t>
      </w:r>
      <w:r>
        <w:rPr>
          <w:rtl/>
          <w:lang w:bidi="fa-IR"/>
        </w:rPr>
        <w:t xml:space="preserve"> و جو سازمان</w:t>
      </w:r>
      <w:r>
        <w:rPr>
          <w:rFonts w:hint="cs"/>
          <w:rtl/>
          <w:lang w:bidi="fa-IR"/>
        </w:rPr>
        <w:t>ی</w:t>
      </w:r>
      <w:r>
        <w:rPr>
          <w:rtl/>
          <w:lang w:bidi="fa-IR"/>
        </w:rPr>
        <w:t xml:space="preserve"> و ذهن آگاه</w:t>
      </w:r>
      <w:r>
        <w:rPr>
          <w:rFonts w:hint="cs"/>
          <w:rtl/>
          <w:lang w:bidi="fa-IR"/>
        </w:rPr>
        <w:t>ی</w:t>
      </w:r>
      <w:r>
        <w:rPr>
          <w:rtl/>
          <w:lang w:bidi="fa-IR"/>
        </w:rPr>
        <w:t xml:space="preserve"> ناقص بود که با ذکر منبع اضافه شد.</w:t>
      </w:r>
    </w:p>
  </w:comment>
  <w:comment w:id="30" w:author="Seyed Mosa Tabatabaee" w:date="2025-04-27T09:58:00Z" w:initials="ST">
    <w:p w14:paraId="704710E9" w14:textId="5265E1E9" w:rsidR="00E96CC0" w:rsidRDefault="00E96CC0" w:rsidP="00445846">
      <w:pPr>
        <w:pStyle w:val="CommentText"/>
      </w:pPr>
      <w:r>
        <w:rPr>
          <w:rStyle w:val="CommentReference"/>
        </w:rPr>
        <w:annotationRef/>
      </w:r>
      <w:r>
        <w:rPr>
          <w:rFonts w:hint="eastAsia"/>
          <w:rtl/>
          <w:lang w:bidi="fa-IR"/>
        </w:rPr>
        <w:t>ضمن</w:t>
      </w:r>
      <w:r>
        <w:rPr>
          <w:rtl/>
          <w:lang w:bidi="fa-IR"/>
        </w:rPr>
        <w:t xml:space="preserve"> سپاس از نظر و دقت خ</w:t>
      </w:r>
      <w:r>
        <w:rPr>
          <w:rFonts w:hint="cs"/>
          <w:rtl/>
          <w:lang w:bidi="fa-IR"/>
        </w:rPr>
        <w:t>ی</w:t>
      </w:r>
      <w:r>
        <w:rPr>
          <w:rFonts w:hint="eastAsia"/>
          <w:rtl/>
          <w:lang w:bidi="fa-IR"/>
        </w:rPr>
        <w:t>ل</w:t>
      </w:r>
      <w:r>
        <w:rPr>
          <w:rFonts w:hint="cs"/>
          <w:rtl/>
          <w:lang w:bidi="fa-IR"/>
        </w:rPr>
        <w:t>ی</w:t>
      </w:r>
      <w:r>
        <w:rPr>
          <w:rtl/>
          <w:lang w:bidi="fa-IR"/>
        </w:rPr>
        <w:t xml:space="preserve"> عال</w:t>
      </w:r>
      <w:r>
        <w:rPr>
          <w:rFonts w:hint="cs"/>
          <w:rtl/>
          <w:lang w:bidi="fa-IR"/>
        </w:rPr>
        <w:t>ی</w:t>
      </w:r>
      <w:r>
        <w:rPr>
          <w:rtl/>
          <w:lang w:bidi="fa-IR"/>
        </w:rPr>
        <w:t xml:space="preserve"> داور محترم مبن</w:t>
      </w:r>
      <w:r>
        <w:rPr>
          <w:rFonts w:hint="cs"/>
          <w:rtl/>
          <w:lang w:bidi="fa-IR"/>
        </w:rPr>
        <w:t>ی</w:t>
      </w:r>
      <w:r>
        <w:rPr>
          <w:rtl/>
          <w:lang w:bidi="fa-IR"/>
        </w:rPr>
        <w:t xml:space="preserve"> بر ا</w:t>
      </w:r>
      <w:r>
        <w:rPr>
          <w:rFonts w:hint="cs"/>
          <w:rtl/>
          <w:lang w:bidi="fa-IR"/>
        </w:rPr>
        <w:t>ی</w:t>
      </w:r>
      <w:r>
        <w:rPr>
          <w:rFonts w:hint="eastAsia"/>
          <w:rtl/>
          <w:lang w:bidi="fa-IR"/>
        </w:rPr>
        <w:t>نکه</w:t>
      </w:r>
      <w:r>
        <w:rPr>
          <w:rtl/>
          <w:lang w:bidi="fa-IR"/>
        </w:rPr>
        <w:t xml:space="preserve"> تحل</w:t>
      </w:r>
      <w:r>
        <w:rPr>
          <w:rFonts w:hint="cs"/>
          <w:rtl/>
          <w:lang w:bidi="fa-IR"/>
        </w:rPr>
        <w:t>ی</w:t>
      </w:r>
      <w:r>
        <w:rPr>
          <w:rFonts w:hint="eastAsia"/>
          <w:rtl/>
          <w:lang w:bidi="fa-IR"/>
        </w:rPr>
        <w:t>ل</w:t>
      </w:r>
      <w:r>
        <w:rPr>
          <w:rtl/>
          <w:lang w:bidi="fa-IR"/>
        </w:rPr>
        <w:t xml:space="preserve"> مس</w:t>
      </w:r>
      <w:r>
        <w:rPr>
          <w:rFonts w:hint="cs"/>
          <w:rtl/>
          <w:lang w:bidi="fa-IR"/>
        </w:rPr>
        <w:t>ی</w:t>
      </w:r>
      <w:r>
        <w:rPr>
          <w:rFonts w:hint="eastAsia"/>
          <w:rtl/>
          <w:lang w:bidi="fa-IR"/>
        </w:rPr>
        <w:t>ر</w:t>
      </w:r>
      <w:r>
        <w:rPr>
          <w:rtl/>
          <w:lang w:bidi="fa-IR"/>
        </w:rPr>
        <w:t xml:space="preserve"> لازمست انجام ده</w:t>
      </w:r>
      <w:r>
        <w:rPr>
          <w:rFonts w:hint="cs"/>
          <w:rtl/>
          <w:lang w:bidi="fa-IR"/>
        </w:rPr>
        <w:t>ی</w:t>
      </w:r>
      <w:r>
        <w:rPr>
          <w:rFonts w:hint="eastAsia"/>
          <w:rtl/>
          <w:lang w:bidi="fa-IR"/>
        </w:rPr>
        <w:t>د</w:t>
      </w:r>
      <w:r>
        <w:rPr>
          <w:rtl/>
          <w:lang w:bidi="fa-IR"/>
        </w:rPr>
        <w:t xml:space="preserve"> نه مدل معادلات ساختار</w:t>
      </w:r>
      <w:r>
        <w:rPr>
          <w:rFonts w:hint="cs"/>
          <w:rtl/>
          <w:lang w:bidi="fa-IR"/>
        </w:rPr>
        <w:t>ی</w:t>
      </w:r>
      <w:r>
        <w:rPr>
          <w:rFonts w:hint="eastAsia"/>
          <w:rtl/>
          <w:lang w:bidi="fa-IR"/>
        </w:rPr>
        <w:t>،</w:t>
      </w:r>
      <w:r>
        <w:rPr>
          <w:rtl/>
          <w:lang w:bidi="fa-IR"/>
        </w:rPr>
        <w:t xml:space="preserve"> به استحضار م</w:t>
      </w:r>
      <w:r>
        <w:rPr>
          <w:rFonts w:hint="cs"/>
          <w:rtl/>
          <w:lang w:bidi="fa-IR"/>
        </w:rPr>
        <w:t>ی</w:t>
      </w:r>
      <w:r>
        <w:rPr>
          <w:rFonts w:hint="eastAsia"/>
          <w:rtl/>
          <w:lang w:bidi="fa-IR"/>
        </w:rPr>
        <w:t>رساند</w:t>
      </w:r>
      <w:r>
        <w:rPr>
          <w:rtl/>
          <w:lang w:bidi="fa-IR"/>
        </w:rPr>
        <w:t xml:space="preserve"> که بعد از بازنگر</w:t>
      </w:r>
      <w:r>
        <w:rPr>
          <w:rFonts w:hint="cs"/>
          <w:rtl/>
          <w:lang w:bidi="fa-IR"/>
        </w:rPr>
        <w:t>ی</w:t>
      </w:r>
      <w:r>
        <w:rPr>
          <w:rtl/>
          <w:lang w:bidi="fa-IR"/>
        </w:rPr>
        <w:t xml:space="preserve"> دق</w:t>
      </w:r>
      <w:r>
        <w:rPr>
          <w:rFonts w:hint="cs"/>
          <w:rtl/>
          <w:lang w:bidi="fa-IR"/>
        </w:rPr>
        <w:t>ی</w:t>
      </w:r>
      <w:r>
        <w:rPr>
          <w:rFonts w:hint="eastAsia"/>
          <w:rtl/>
          <w:lang w:bidi="fa-IR"/>
        </w:rPr>
        <w:t>ق</w:t>
      </w:r>
      <w:r>
        <w:rPr>
          <w:rtl/>
          <w:lang w:bidi="fa-IR"/>
        </w:rPr>
        <w:t xml:space="preserve"> مقاله به نظر م</w:t>
      </w:r>
      <w:r>
        <w:rPr>
          <w:rFonts w:hint="cs"/>
          <w:rtl/>
          <w:lang w:bidi="fa-IR"/>
        </w:rPr>
        <w:t>ی</w:t>
      </w:r>
      <w:r>
        <w:rPr>
          <w:rFonts w:hint="eastAsia"/>
          <w:rtl/>
          <w:lang w:bidi="fa-IR"/>
        </w:rPr>
        <w:t>رسد</w:t>
      </w:r>
      <w:r>
        <w:rPr>
          <w:rtl/>
          <w:lang w:bidi="fa-IR"/>
        </w:rPr>
        <w:t xml:space="preserve"> عل</w:t>
      </w:r>
      <w:r>
        <w:rPr>
          <w:rFonts w:hint="cs"/>
          <w:rtl/>
          <w:lang w:bidi="fa-IR"/>
        </w:rPr>
        <w:t>ی</w:t>
      </w:r>
      <w:r>
        <w:rPr>
          <w:rFonts w:hint="eastAsia"/>
          <w:rtl/>
          <w:lang w:bidi="fa-IR"/>
        </w:rPr>
        <w:t>رغم</w:t>
      </w:r>
      <w:r>
        <w:rPr>
          <w:rtl/>
          <w:lang w:bidi="fa-IR"/>
        </w:rPr>
        <w:t xml:space="preserve"> ا</w:t>
      </w:r>
      <w:r>
        <w:rPr>
          <w:rFonts w:hint="cs"/>
          <w:rtl/>
          <w:lang w:bidi="fa-IR"/>
        </w:rPr>
        <w:t>ی</w:t>
      </w:r>
      <w:r>
        <w:rPr>
          <w:rFonts w:hint="eastAsia"/>
          <w:rtl/>
          <w:lang w:bidi="fa-IR"/>
        </w:rPr>
        <w:t>نکه</w:t>
      </w:r>
      <w:r>
        <w:rPr>
          <w:rtl/>
          <w:lang w:bidi="fa-IR"/>
        </w:rPr>
        <w:t xml:space="preserve"> تحل</w:t>
      </w:r>
      <w:r>
        <w:rPr>
          <w:rFonts w:hint="cs"/>
          <w:rtl/>
          <w:lang w:bidi="fa-IR"/>
        </w:rPr>
        <w:t>ی</w:t>
      </w:r>
      <w:r>
        <w:rPr>
          <w:rFonts w:hint="eastAsia"/>
          <w:rtl/>
          <w:lang w:bidi="fa-IR"/>
        </w:rPr>
        <w:t>ل</w:t>
      </w:r>
      <w:r>
        <w:rPr>
          <w:rtl/>
          <w:lang w:bidi="fa-IR"/>
        </w:rPr>
        <w:t xml:space="preserve"> مس</w:t>
      </w:r>
      <w:r>
        <w:rPr>
          <w:rFonts w:hint="cs"/>
          <w:rtl/>
          <w:lang w:bidi="fa-IR"/>
        </w:rPr>
        <w:t>ی</w:t>
      </w:r>
      <w:r>
        <w:rPr>
          <w:rFonts w:hint="eastAsia"/>
          <w:rtl/>
          <w:lang w:bidi="fa-IR"/>
        </w:rPr>
        <w:t>ر</w:t>
      </w:r>
      <w:r>
        <w:rPr>
          <w:rtl/>
          <w:lang w:bidi="fa-IR"/>
        </w:rPr>
        <w:t xml:space="preserve"> انجام شده است ول</w:t>
      </w:r>
      <w:r>
        <w:rPr>
          <w:rFonts w:hint="cs"/>
          <w:rtl/>
          <w:lang w:bidi="fa-IR"/>
        </w:rPr>
        <w:t>ی</w:t>
      </w:r>
      <w:r>
        <w:rPr>
          <w:rtl/>
          <w:lang w:bidi="fa-IR"/>
        </w:rPr>
        <w:t xml:space="preserve"> متاسفانه با </w:t>
      </w:r>
      <w:r>
        <w:rPr>
          <w:rFonts w:hint="cs"/>
          <w:rtl/>
          <w:lang w:bidi="fa-IR"/>
        </w:rPr>
        <w:t>ی</w:t>
      </w:r>
      <w:r>
        <w:rPr>
          <w:rFonts w:hint="eastAsia"/>
          <w:rtl/>
          <w:lang w:bidi="fa-IR"/>
        </w:rPr>
        <w:t>ک</w:t>
      </w:r>
      <w:r>
        <w:rPr>
          <w:rtl/>
          <w:lang w:bidi="fa-IR"/>
        </w:rPr>
        <w:t xml:space="preserve"> ب</w:t>
      </w:r>
      <w:r>
        <w:rPr>
          <w:rFonts w:hint="cs"/>
          <w:rtl/>
          <w:lang w:bidi="fa-IR"/>
        </w:rPr>
        <w:t>ی</w:t>
      </w:r>
      <w:r>
        <w:rPr>
          <w:rtl/>
          <w:lang w:bidi="fa-IR"/>
        </w:rPr>
        <w:t xml:space="preserve"> دقت</w:t>
      </w:r>
      <w:r>
        <w:rPr>
          <w:rFonts w:hint="cs"/>
          <w:rtl/>
          <w:lang w:bidi="fa-IR"/>
        </w:rPr>
        <w:t>ی</w:t>
      </w:r>
      <w:r>
        <w:rPr>
          <w:rtl/>
          <w:lang w:bidi="fa-IR"/>
        </w:rPr>
        <w:t xml:space="preserve"> خاص در همه جا</w:t>
      </w:r>
      <w:r>
        <w:rPr>
          <w:rFonts w:hint="cs"/>
          <w:rtl/>
          <w:lang w:bidi="fa-IR"/>
        </w:rPr>
        <w:t>ی</w:t>
      </w:r>
      <w:r>
        <w:rPr>
          <w:rtl/>
          <w:lang w:bidi="fa-IR"/>
        </w:rPr>
        <w:t xml:space="preserve"> مقاله نوشته ام که مدل معادلات ساختار</w:t>
      </w:r>
      <w:r>
        <w:rPr>
          <w:rFonts w:hint="cs"/>
          <w:rtl/>
          <w:lang w:bidi="fa-IR"/>
        </w:rPr>
        <w:t>ی</w:t>
      </w:r>
      <w:r>
        <w:rPr>
          <w:rtl/>
          <w:lang w:bidi="fa-IR"/>
        </w:rPr>
        <w:t xml:space="preserve"> که از ابتدا</w:t>
      </w:r>
      <w:r>
        <w:rPr>
          <w:rFonts w:hint="cs"/>
          <w:rtl/>
          <w:lang w:bidi="fa-IR"/>
        </w:rPr>
        <w:t>ی</w:t>
      </w:r>
      <w:r>
        <w:rPr>
          <w:rtl/>
          <w:lang w:bidi="fa-IR"/>
        </w:rPr>
        <w:t xml:space="preserve"> مقاله تا انتها را خواندم و همه را به تحل</w:t>
      </w:r>
      <w:r>
        <w:rPr>
          <w:rFonts w:hint="cs"/>
          <w:rtl/>
          <w:lang w:bidi="fa-IR"/>
        </w:rPr>
        <w:t>ی</w:t>
      </w:r>
      <w:r>
        <w:rPr>
          <w:rFonts w:hint="eastAsia"/>
          <w:rtl/>
          <w:lang w:bidi="fa-IR"/>
        </w:rPr>
        <w:t>ل</w:t>
      </w:r>
      <w:r>
        <w:rPr>
          <w:rtl/>
          <w:lang w:bidi="fa-IR"/>
        </w:rPr>
        <w:t xml:space="preserve"> مس</w:t>
      </w:r>
      <w:r>
        <w:rPr>
          <w:rFonts w:hint="cs"/>
          <w:rtl/>
          <w:lang w:bidi="fa-IR"/>
        </w:rPr>
        <w:t>ی</w:t>
      </w:r>
      <w:r>
        <w:rPr>
          <w:rFonts w:hint="eastAsia"/>
          <w:rtl/>
          <w:lang w:bidi="fa-IR"/>
        </w:rPr>
        <w:t>ر</w:t>
      </w:r>
      <w:r>
        <w:rPr>
          <w:rtl/>
          <w:lang w:bidi="fa-IR"/>
        </w:rPr>
        <w:t xml:space="preserve"> تغ</w:t>
      </w:r>
      <w:r>
        <w:rPr>
          <w:rFonts w:hint="cs"/>
          <w:rtl/>
          <w:lang w:bidi="fa-IR"/>
        </w:rPr>
        <w:t>یی</w:t>
      </w:r>
      <w:r>
        <w:rPr>
          <w:rFonts w:hint="eastAsia"/>
          <w:rtl/>
          <w:lang w:bidi="fa-IR"/>
        </w:rPr>
        <w:t>ر</w:t>
      </w:r>
      <w:r>
        <w:rPr>
          <w:rtl/>
          <w:lang w:bidi="fa-IR"/>
        </w:rPr>
        <w:t xml:space="preserve"> دادم و با رنگ سبز هم مشخص نموده ام. مجددا از دقت عال</w:t>
      </w:r>
      <w:r>
        <w:rPr>
          <w:rFonts w:hint="cs"/>
          <w:rtl/>
          <w:lang w:bidi="fa-IR"/>
        </w:rPr>
        <w:t>ی</w:t>
      </w:r>
      <w:r>
        <w:rPr>
          <w:rtl/>
          <w:lang w:bidi="fa-IR"/>
        </w:rPr>
        <w:t xml:space="preserve"> داور ارجمند سپاسگزارم. در ضمن لازم است اضافه شود که در قسمت تحق</w:t>
      </w:r>
      <w:r>
        <w:rPr>
          <w:rFonts w:hint="cs"/>
          <w:rtl/>
          <w:lang w:bidi="fa-IR"/>
        </w:rPr>
        <w:t>ی</w:t>
      </w:r>
      <w:r>
        <w:rPr>
          <w:rFonts w:hint="eastAsia"/>
          <w:rtl/>
          <w:lang w:bidi="fa-IR"/>
        </w:rPr>
        <w:t>ق</w:t>
      </w:r>
      <w:r>
        <w:rPr>
          <w:rtl/>
          <w:lang w:bidi="fa-IR"/>
        </w:rPr>
        <w:t xml:space="preserve"> فقط در چک</w:t>
      </w:r>
      <w:r>
        <w:rPr>
          <w:rFonts w:hint="cs"/>
          <w:rtl/>
          <w:lang w:bidi="fa-IR"/>
        </w:rPr>
        <w:t>ی</w:t>
      </w:r>
      <w:r>
        <w:rPr>
          <w:rFonts w:hint="eastAsia"/>
          <w:rtl/>
          <w:lang w:bidi="fa-IR"/>
        </w:rPr>
        <w:t>ده</w:t>
      </w:r>
      <w:r>
        <w:rPr>
          <w:rtl/>
          <w:lang w:bidi="fa-IR"/>
        </w:rPr>
        <w:t xml:space="preserve"> فارس</w:t>
      </w:r>
      <w:r>
        <w:rPr>
          <w:rFonts w:hint="cs"/>
          <w:rtl/>
          <w:lang w:bidi="fa-IR"/>
        </w:rPr>
        <w:t>ی</w:t>
      </w:r>
      <w:r>
        <w:rPr>
          <w:rtl/>
          <w:lang w:bidi="fa-IR"/>
        </w:rPr>
        <w:t xml:space="preserve"> و لات</w:t>
      </w:r>
      <w:r>
        <w:rPr>
          <w:rFonts w:hint="cs"/>
          <w:rtl/>
          <w:lang w:bidi="fa-IR"/>
        </w:rPr>
        <w:t>ی</w:t>
      </w:r>
      <w:r>
        <w:rPr>
          <w:rFonts w:hint="eastAsia"/>
          <w:rtl/>
          <w:lang w:bidi="fa-IR"/>
        </w:rPr>
        <w:t>ن</w:t>
      </w:r>
      <w:r>
        <w:rPr>
          <w:rtl/>
          <w:lang w:bidi="fa-IR"/>
        </w:rPr>
        <w:t xml:space="preserve"> و قسمت روش تحق</w:t>
      </w:r>
      <w:r>
        <w:rPr>
          <w:rFonts w:hint="cs"/>
          <w:rtl/>
          <w:lang w:bidi="fa-IR"/>
        </w:rPr>
        <w:t>ی</w:t>
      </w:r>
      <w:r>
        <w:rPr>
          <w:rFonts w:hint="eastAsia"/>
          <w:rtl/>
          <w:lang w:bidi="fa-IR"/>
        </w:rPr>
        <w:t>ق</w:t>
      </w:r>
      <w:r>
        <w:rPr>
          <w:rtl/>
          <w:lang w:bidi="fa-IR"/>
        </w:rPr>
        <w:t xml:space="preserve">  داخل مقاله چون روش پژوهش حاضر از نوع همبستگ</w:t>
      </w:r>
      <w:r>
        <w:rPr>
          <w:rFonts w:hint="cs"/>
          <w:rtl/>
          <w:lang w:bidi="fa-IR"/>
        </w:rPr>
        <w:t>ی</w:t>
      </w:r>
      <w:r>
        <w:rPr>
          <w:rtl/>
          <w:lang w:bidi="fa-IR"/>
        </w:rPr>
        <w:t xml:space="preserve"> مبتن</w:t>
      </w:r>
      <w:r>
        <w:rPr>
          <w:rFonts w:hint="cs"/>
          <w:rtl/>
          <w:lang w:bidi="fa-IR"/>
        </w:rPr>
        <w:t>ی</w:t>
      </w:r>
      <w:r>
        <w:rPr>
          <w:rtl/>
          <w:lang w:bidi="fa-IR"/>
        </w:rPr>
        <w:t xml:space="preserve"> بر مدل معادلات ساختار</w:t>
      </w:r>
      <w:r>
        <w:rPr>
          <w:rFonts w:hint="cs"/>
          <w:rtl/>
          <w:lang w:bidi="fa-IR"/>
        </w:rPr>
        <w:t>ی</w:t>
      </w:r>
      <w:r>
        <w:rPr>
          <w:rtl/>
          <w:lang w:bidi="fa-IR"/>
        </w:rPr>
        <w:t xml:space="preserve"> بود، تغ</w:t>
      </w:r>
      <w:r>
        <w:rPr>
          <w:rFonts w:hint="cs"/>
          <w:rtl/>
          <w:lang w:bidi="fa-IR"/>
        </w:rPr>
        <w:t>یی</w:t>
      </w:r>
      <w:r>
        <w:rPr>
          <w:rFonts w:hint="eastAsia"/>
          <w:rtl/>
          <w:lang w:bidi="fa-IR"/>
        </w:rPr>
        <w:t>ر</w:t>
      </w:r>
      <w:r>
        <w:rPr>
          <w:rFonts w:hint="cs"/>
          <w:rtl/>
          <w:lang w:bidi="fa-IR"/>
        </w:rPr>
        <w:t>ی</w:t>
      </w:r>
      <w:r>
        <w:rPr>
          <w:rtl/>
          <w:lang w:bidi="fa-IR"/>
        </w:rPr>
        <w:t xml:space="preserve"> ا</w:t>
      </w:r>
      <w:r>
        <w:rPr>
          <w:rFonts w:hint="cs"/>
          <w:rtl/>
          <w:lang w:bidi="fa-IR"/>
        </w:rPr>
        <w:t>ی</w:t>
      </w:r>
      <w:r>
        <w:rPr>
          <w:rFonts w:hint="eastAsia"/>
          <w:rtl/>
          <w:lang w:bidi="fa-IR"/>
        </w:rPr>
        <w:t>جاد</w:t>
      </w:r>
      <w:r>
        <w:rPr>
          <w:rtl/>
          <w:lang w:bidi="fa-IR"/>
        </w:rPr>
        <w:t xml:space="preserve"> نشده است ول</w:t>
      </w:r>
      <w:r>
        <w:rPr>
          <w:rFonts w:hint="cs"/>
          <w:rtl/>
          <w:lang w:bidi="fa-IR"/>
        </w:rPr>
        <w:t>ی</w:t>
      </w:r>
      <w:r>
        <w:rPr>
          <w:rtl/>
          <w:lang w:bidi="fa-IR"/>
        </w:rPr>
        <w:t xml:space="preserve"> در همه قسمت ها به عنوان روش آمار</w:t>
      </w:r>
      <w:r>
        <w:rPr>
          <w:rFonts w:hint="cs"/>
          <w:rtl/>
          <w:lang w:bidi="fa-IR"/>
        </w:rPr>
        <w:t>ی</w:t>
      </w:r>
      <w:r>
        <w:rPr>
          <w:rFonts w:hint="eastAsia"/>
          <w:rtl/>
          <w:lang w:bidi="fa-IR"/>
        </w:rPr>
        <w:t>،</w:t>
      </w:r>
      <w:r>
        <w:rPr>
          <w:rtl/>
          <w:lang w:bidi="fa-IR"/>
        </w:rPr>
        <w:t xml:space="preserve"> تحل</w:t>
      </w:r>
      <w:r>
        <w:rPr>
          <w:rFonts w:hint="cs"/>
          <w:rtl/>
          <w:lang w:bidi="fa-IR"/>
        </w:rPr>
        <w:t>ی</w:t>
      </w:r>
      <w:r>
        <w:rPr>
          <w:rFonts w:hint="eastAsia"/>
          <w:rtl/>
          <w:lang w:bidi="fa-IR"/>
        </w:rPr>
        <w:t>ل</w:t>
      </w:r>
      <w:r>
        <w:rPr>
          <w:rtl/>
          <w:lang w:bidi="fa-IR"/>
        </w:rPr>
        <w:t xml:space="preserve"> مس</w:t>
      </w:r>
      <w:r>
        <w:rPr>
          <w:rFonts w:hint="cs"/>
          <w:rtl/>
          <w:lang w:bidi="fa-IR"/>
        </w:rPr>
        <w:t>ی</w:t>
      </w:r>
      <w:r>
        <w:rPr>
          <w:rFonts w:hint="eastAsia"/>
          <w:rtl/>
          <w:lang w:bidi="fa-IR"/>
        </w:rPr>
        <w:t>ر</w:t>
      </w:r>
      <w:r>
        <w:rPr>
          <w:rtl/>
          <w:lang w:bidi="fa-IR"/>
        </w:rPr>
        <w:t xml:space="preserve"> ق</w:t>
      </w:r>
      <w:r>
        <w:rPr>
          <w:rFonts w:hint="cs"/>
          <w:rtl/>
          <w:lang w:bidi="fa-IR"/>
        </w:rPr>
        <w:t>ی</w:t>
      </w:r>
      <w:r>
        <w:rPr>
          <w:rFonts w:hint="eastAsia"/>
          <w:rtl/>
          <w:lang w:bidi="fa-IR"/>
        </w:rPr>
        <w:t>د</w:t>
      </w:r>
      <w:r>
        <w:rPr>
          <w:rtl/>
          <w:lang w:bidi="fa-IR"/>
        </w:rPr>
        <w:t xml:space="preserve"> شد. انشاالله نظر داور محترم را برآورده نما</w:t>
      </w:r>
      <w:r>
        <w:rPr>
          <w:rFonts w:hint="cs"/>
          <w:rtl/>
          <w:lang w:bidi="fa-IR"/>
        </w:rPr>
        <w:t>ی</w:t>
      </w:r>
      <w:r>
        <w:rPr>
          <w:rFonts w:hint="eastAsia"/>
          <w:rtl/>
          <w:lang w:bidi="fa-IR"/>
        </w:rPr>
        <w:t>د</w:t>
      </w:r>
    </w:p>
  </w:comment>
  <w:comment w:id="32" w:author="amoozesh" w:date="2025-10-06T21:14:00Z" w:initials="a">
    <w:p w14:paraId="64F787AF" w14:textId="54DE2F6F" w:rsidR="00E96CC0" w:rsidRDefault="00E96CC0">
      <w:pPr>
        <w:pStyle w:val="CommentText"/>
      </w:pPr>
      <w:r>
        <w:rPr>
          <w:rStyle w:val="CommentReference"/>
        </w:rPr>
        <w:annotationRef/>
      </w:r>
      <w:r>
        <w:rPr>
          <w:rFonts w:hint="cs"/>
          <w:rtl/>
        </w:rPr>
        <w:t xml:space="preserve">مدل ناخوانا است </w:t>
      </w:r>
    </w:p>
  </w:comment>
  <w:comment w:id="33" w:author="Seyed Mosa Tabatabaee" w:date="2026-02-07T14:35:00Z" w:initials="ST">
    <w:p w14:paraId="4C2DC75B" w14:textId="1B2DC927" w:rsidR="00E96CC0" w:rsidRDefault="00E96CC0" w:rsidP="000A61D8">
      <w:pPr>
        <w:pStyle w:val="CommentText"/>
        <w:rPr>
          <w:rtl/>
          <w:lang w:bidi="fa-IR"/>
        </w:rPr>
      </w:pPr>
      <w:r>
        <w:rPr>
          <w:rStyle w:val="CommentReference"/>
        </w:rPr>
        <w:annotationRef/>
      </w:r>
      <w:r>
        <w:rPr>
          <w:rFonts w:hint="cs"/>
          <w:rtl/>
          <w:lang w:bidi="fa-IR"/>
        </w:rPr>
        <w:t>اصلاح شد. و اندازه و نوع فونت دوباره نوشته شد.</w:t>
      </w:r>
    </w:p>
  </w:comment>
  <w:comment w:id="36" w:author="amoozesh" w:date="2025-10-06T21:16:00Z" w:initials="a">
    <w:p w14:paraId="65E1A989" w14:textId="77777777" w:rsidR="00E96CC0" w:rsidRDefault="00E96CC0">
      <w:pPr>
        <w:pStyle w:val="CommentText"/>
        <w:rPr>
          <w:rtl/>
        </w:rPr>
      </w:pPr>
      <w:r>
        <w:rPr>
          <w:rStyle w:val="CommentReference"/>
        </w:rPr>
        <w:annotationRef/>
      </w:r>
      <w:r>
        <w:rPr>
          <w:rFonts w:hint="cs"/>
          <w:rtl/>
        </w:rPr>
        <w:t>بحث بازنویسی شود</w:t>
      </w:r>
    </w:p>
    <w:p w14:paraId="7989002E" w14:textId="77777777" w:rsidR="00E96CC0" w:rsidRDefault="00E96CC0">
      <w:pPr>
        <w:pStyle w:val="CommentText"/>
        <w:rPr>
          <w:rtl/>
        </w:rPr>
      </w:pPr>
      <w:r>
        <w:rPr>
          <w:rFonts w:hint="cs"/>
          <w:rtl/>
        </w:rPr>
        <w:t>اول هدف بعد نتیجه بعد همخوانی و ناهمخوانی و بعد تبیین</w:t>
      </w:r>
    </w:p>
    <w:p w14:paraId="4347B767" w14:textId="6A1BC2AE" w:rsidR="00E96CC0" w:rsidRDefault="00E96CC0">
      <w:pPr>
        <w:pStyle w:val="CommentText"/>
      </w:pPr>
      <w:r>
        <w:rPr>
          <w:rFonts w:hint="cs"/>
          <w:rtl/>
        </w:rPr>
        <w:t xml:space="preserve">سپس نتیجه بعدی و در انتها محدودیت و پیشنهاد </w:t>
      </w:r>
    </w:p>
  </w:comment>
  <w:comment w:id="37" w:author="Seyed Mosa Tabatabaee" w:date="2026-01-03T21:45:00Z" w:initials="ST">
    <w:p w14:paraId="585F989F" w14:textId="77777777" w:rsidR="00E96CC0" w:rsidRDefault="00E96CC0" w:rsidP="00C64D29">
      <w:pPr>
        <w:pStyle w:val="CommentText"/>
      </w:pPr>
      <w:r>
        <w:rPr>
          <w:rStyle w:val="CommentReference"/>
        </w:rPr>
        <w:annotationRef/>
      </w:r>
      <w:r>
        <w:rPr>
          <w:rFonts w:hint="eastAsia"/>
          <w:rtl/>
          <w:lang w:bidi="fa-IR"/>
        </w:rPr>
        <w:t>ا</w:t>
      </w:r>
      <w:r>
        <w:rPr>
          <w:rFonts w:hint="cs"/>
          <w:rtl/>
          <w:lang w:bidi="fa-IR"/>
        </w:rPr>
        <w:t>ی</w:t>
      </w:r>
      <w:r>
        <w:rPr>
          <w:rFonts w:hint="eastAsia"/>
          <w:rtl/>
          <w:lang w:bidi="fa-IR"/>
        </w:rPr>
        <w:t>م</w:t>
      </w:r>
      <w:r>
        <w:rPr>
          <w:rtl/>
          <w:lang w:bidi="fa-IR"/>
        </w:rPr>
        <w:t xml:space="preserve"> مقدمه سبز رنگ به عنوان اصلاح در ابتدا</w:t>
      </w:r>
      <w:r>
        <w:rPr>
          <w:rFonts w:hint="cs"/>
          <w:rtl/>
          <w:lang w:bidi="fa-IR"/>
        </w:rPr>
        <w:t>ی</w:t>
      </w:r>
      <w:r>
        <w:rPr>
          <w:rtl/>
          <w:lang w:bidi="fa-IR"/>
        </w:rPr>
        <w:t xml:space="preserve"> بحث و نت</w:t>
      </w:r>
      <w:r>
        <w:rPr>
          <w:rFonts w:hint="cs"/>
          <w:rtl/>
          <w:lang w:bidi="fa-IR"/>
        </w:rPr>
        <w:t>ی</w:t>
      </w:r>
      <w:r>
        <w:rPr>
          <w:rFonts w:hint="eastAsia"/>
          <w:rtl/>
          <w:lang w:bidi="fa-IR"/>
        </w:rPr>
        <w:t>جه</w:t>
      </w:r>
      <w:r>
        <w:rPr>
          <w:rtl/>
          <w:lang w:bidi="fa-IR"/>
        </w:rPr>
        <w:t xml:space="preserve"> گ</w:t>
      </w:r>
      <w:r>
        <w:rPr>
          <w:rFonts w:hint="cs"/>
          <w:rtl/>
          <w:lang w:bidi="fa-IR"/>
        </w:rPr>
        <w:t>ی</w:t>
      </w:r>
      <w:r>
        <w:rPr>
          <w:rFonts w:hint="eastAsia"/>
          <w:rtl/>
          <w:lang w:bidi="fa-IR"/>
        </w:rPr>
        <w:t>ر</w:t>
      </w:r>
      <w:r>
        <w:rPr>
          <w:rFonts w:hint="cs"/>
          <w:rtl/>
          <w:lang w:bidi="fa-IR"/>
        </w:rPr>
        <w:t>ی</w:t>
      </w:r>
      <w:r>
        <w:rPr>
          <w:rtl/>
          <w:lang w:bidi="fa-IR"/>
        </w:rPr>
        <w:t xml:space="preserve"> اضافه شده است</w:t>
      </w:r>
    </w:p>
  </w:comment>
  <w:comment w:id="39" w:author="amoozesh" w:date="2025-10-06T21:15:00Z" w:initials="a">
    <w:p w14:paraId="6ACEA783" w14:textId="5DE85B71" w:rsidR="00E96CC0" w:rsidRDefault="00E96CC0">
      <w:pPr>
        <w:pStyle w:val="CommentText"/>
      </w:pPr>
      <w:r>
        <w:rPr>
          <w:rStyle w:val="CommentReference"/>
        </w:rPr>
        <w:annotationRef/>
      </w:r>
      <w:r>
        <w:rPr>
          <w:rFonts w:hint="cs"/>
          <w:rtl/>
        </w:rPr>
        <w:t xml:space="preserve">تمام زیرنویس ها از ابتدا طبق فرمت مجله باشند </w:t>
      </w:r>
    </w:p>
  </w:comment>
  <w:comment w:id="40" w:author="Seyed Mosa Tabatabaee" w:date="2026-01-03T22:11:00Z" w:initials="ST">
    <w:p w14:paraId="3A22623E" w14:textId="77777777" w:rsidR="00E96CC0" w:rsidRDefault="00E96CC0" w:rsidP="00795CFA">
      <w:pPr>
        <w:pStyle w:val="CommentText"/>
      </w:pPr>
      <w:r>
        <w:rPr>
          <w:rStyle w:val="CommentReference"/>
        </w:rPr>
        <w:annotationRef/>
      </w:r>
      <w:r>
        <w:rPr>
          <w:rFonts w:hint="eastAsia"/>
          <w:rtl/>
          <w:lang w:bidi="fa-IR"/>
        </w:rPr>
        <w:t>اصلاح</w:t>
      </w:r>
      <w:r>
        <w:rPr>
          <w:rtl/>
          <w:lang w:bidi="fa-IR"/>
        </w:rPr>
        <w:t xml:space="preserve"> شد</w:t>
      </w:r>
    </w:p>
  </w:comment>
  <w:comment w:id="41" w:author="amoozesh" w:date="2025-10-06T21:17:00Z" w:initials="a">
    <w:p w14:paraId="20A79DF6" w14:textId="3F39FB8D" w:rsidR="00E96CC0" w:rsidRDefault="00E96CC0">
      <w:pPr>
        <w:pStyle w:val="CommentText"/>
        <w:rPr>
          <w:rtl/>
        </w:rPr>
      </w:pPr>
      <w:r>
        <w:rPr>
          <w:rStyle w:val="CommentReference"/>
        </w:rPr>
        <w:annotationRef/>
      </w:r>
      <w:r>
        <w:rPr>
          <w:rFonts w:hint="cs"/>
          <w:rtl/>
        </w:rPr>
        <w:t>تبیین کجاست</w:t>
      </w:r>
    </w:p>
    <w:p w14:paraId="5DD65ED9" w14:textId="0C8E2179" w:rsidR="00E96CC0" w:rsidRDefault="00E96CC0">
      <w:pPr>
        <w:pStyle w:val="CommentText"/>
        <w:rPr>
          <w:rtl/>
        </w:rPr>
      </w:pPr>
      <w:r>
        <w:rPr>
          <w:rFonts w:hint="cs"/>
          <w:rtl/>
        </w:rPr>
        <w:t>تبیین نقش میانجی</w:t>
      </w:r>
      <w:r w:rsidRPr="00032EFC">
        <w:rPr>
          <w:rFonts w:hint="cs"/>
          <w:rtl/>
        </w:rPr>
        <w:t xml:space="preserve"> </w:t>
      </w:r>
      <w:r>
        <w:rPr>
          <w:rFonts w:hint="cs"/>
          <w:rtl/>
        </w:rPr>
        <w:t>کجاست</w:t>
      </w:r>
    </w:p>
    <w:p w14:paraId="40694999" w14:textId="00B1D621" w:rsidR="00E96CC0" w:rsidRDefault="00E96CC0">
      <w:pPr>
        <w:pStyle w:val="CommentText"/>
      </w:pPr>
      <w:r>
        <w:rPr>
          <w:rFonts w:hint="cs"/>
          <w:rtl/>
        </w:rPr>
        <w:t xml:space="preserve">بحث بسیار ضعیف است  </w:t>
      </w:r>
    </w:p>
  </w:comment>
  <w:comment w:id="42" w:author="Seyed Mosa Tabatabaee" w:date="2026-07-17T11:29:00Z" w:initials="ST">
    <w:p w14:paraId="21FFE877" w14:textId="3C54C93E" w:rsidR="00E96CC0" w:rsidRDefault="00E96CC0">
      <w:pPr>
        <w:pStyle w:val="CommentText"/>
      </w:pPr>
      <w:r>
        <w:rPr>
          <w:rStyle w:val="CommentReference"/>
        </w:rPr>
        <w:annotationRef/>
      </w:r>
      <w:r>
        <w:rPr>
          <w:rFonts w:hint="cs"/>
          <w:rtl/>
        </w:rPr>
        <w:t>قسمت سبز رنگ به عنوان تبیین برای نقش میانجی با توجه به پیشنهاد داور ارجمند اضافه شد.</w:t>
      </w:r>
    </w:p>
  </w:comment>
  <w:comment w:id="46" w:author="amoozesh" w:date="2025-10-06T21:15:00Z" w:initials="a">
    <w:p w14:paraId="63C20645" w14:textId="77777777" w:rsidR="00E96CC0" w:rsidRDefault="00E96CC0">
      <w:pPr>
        <w:pStyle w:val="CommentText"/>
        <w:rPr>
          <w:rtl/>
        </w:rPr>
      </w:pPr>
      <w:r>
        <w:rPr>
          <w:rStyle w:val="CommentReference"/>
        </w:rPr>
        <w:annotationRef/>
      </w:r>
      <w:r>
        <w:rPr>
          <w:rFonts w:hint="cs"/>
          <w:rtl/>
        </w:rPr>
        <w:t>تمام منابع ای پی ای شوند</w:t>
      </w:r>
    </w:p>
    <w:p w14:paraId="2CF88EBE" w14:textId="61F2797E" w:rsidR="00E96CC0" w:rsidRDefault="00E96CC0">
      <w:pPr>
        <w:pStyle w:val="CommentText"/>
      </w:pPr>
      <w:r>
        <w:rPr>
          <w:rFonts w:hint="cs"/>
          <w:rtl/>
        </w:rPr>
        <w:t xml:space="preserve">ایا منبع فارسی نبوده است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A7BB97B" w15:done="0"/>
  <w15:commentEx w15:paraId="6D350761" w15:done="0"/>
  <w15:commentEx w15:paraId="6E9A9CF3" w15:paraIdParent="6D350761" w15:done="0"/>
  <w15:commentEx w15:paraId="2E0DB8E2" w15:done="0"/>
  <w15:commentEx w15:paraId="30E102CE" w15:paraIdParent="2E0DB8E2" w15:done="0"/>
  <w15:commentEx w15:paraId="40A5AFC8" w15:done="0"/>
  <w15:commentEx w15:paraId="146FE448" w15:paraIdParent="40A5AFC8" w15:done="0"/>
  <w15:commentEx w15:paraId="74E9A3E0" w15:done="0"/>
  <w15:commentEx w15:paraId="1E9DC750" w15:paraIdParent="74E9A3E0" w15:done="0"/>
  <w15:commentEx w15:paraId="14662F25" w15:done="0"/>
  <w15:commentEx w15:paraId="3BC014EE" w15:paraIdParent="14662F25" w15:done="0"/>
  <w15:commentEx w15:paraId="75BFD6E2" w15:done="0"/>
  <w15:commentEx w15:paraId="0B7A0F22" w15:paraIdParent="75BFD6E2" w15:done="0"/>
  <w15:commentEx w15:paraId="14B3FF08" w15:done="0"/>
  <w15:commentEx w15:paraId="63A7677C" w15:paraIdParent="14B3FF08" w15:done="0"/>
  <w15:commentEx w15:paraId="4A51A7B8" w15:done="0"/>
  <w15:commentEx w15:paraId="5B677307" w15:paraIdParent="4A51A7B8" w15:done="0"/>
  <w15:commentEx w15:paraId="0CD223EF" w15:done="0"/>
  <w15:commentEx w15:paraId="79A001BA" w15:paraIdParent="0CD223EF" w15:done="0"/>
  <w15:commentEx w15:paraId="2FB28AD9" w15:done="0"/>
  <w15:commentEx w15:paraId="6F8584DD" w15:done="0"/>
  <w15:commentEx w15:paraId="784F3E34" w15:paraIdParent="6F8584DD" w15:done="0"/>
  <w15:commentEx w15:paraId="7640CCC8" w15:done="0"/>
  <w15:commentEx w15:paraId="24586C9B" w15:paraIdParent="7640CCC8" w15:done="0"/>
  <w15:commentEx w15:paraId="4BA468C9" w15:done="0"/>
  <w15:commentEx w15:paraId="6CFC7BA6" w15:paraIdParent="4BA468C9" w15:done="0"/>
  <w15:commentEx w15:paraId="704710E9" w15:done="0"/>
  <w15:commentEx w15:paraId="64F787AF" w15:done="0"/>
  <w15:commentEx w15:paraId="4C2DC75B" w15:paraIdParent="64F787AF" w15:done="0"/>
  <w15:commentEx w15:paraId="4347B767" w15:done="0"/>
  <w15:commentEx w15:paraId="585F989F" w15:paraIdParent="4347B767" w15:done="0"/>
  <w15:commentEx w15:paraId="6ACEA783" w15:done="0"/>
  <w15:commentEx w15:paraId="3A22623E" w15:paraIdParent="6ACEA783" w15:done="0"/>
  <w15:commentEx w15:paraId="40694999" w15:done="0"/>
  <w15:commentEx w15:paraId="21FFE877" w15:paraIdParent="40694999" w15:done="0"/>
  <w15:commentEx w15:paraId="2CF88E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AEC5D3A" w16cex:dateUtc="2025-10-06T17:44:00Z"/>
  <w16cex:commentExtensible w16cex:durableId="462AC166" w16cex:dateUtc="2025-10-06T17:38:00Z"/>
  <w16cex:commentExtensible w16cex:durableId="2D03FC99" w16cex:dateUtc="2026-01-03T17:07:00Z"/>
  <w16cex:commentExtensible w16cex:durableId="7763EF91" w16cex:dateUtc="2025-10-06T17:38:00Z"/>
  <w16cex:commentExtensible w16cex:durableId="2D03FDC3" w16cex:dateUtc="2026-01-03T17:12:00Z"/>
  <w16cex:commentExtensible w16cex:durableId="644B003B" w16cex:dateUtc="2025-10-06T17:39:00Z"/>
  <w16cex:commentExtensible w16cex:durableId="167E336B" w16cex:dateUtc="2026-07-17T07:53:00Z"/>
  <w16cex:commentExtensible w16cex:durableId="6D0633BD" w16cex:dateUtc="2025-10-06T17:39:00Z"/>
  <w16cex:commentExtensible w16cex:durableId="0AE81FB2" w16cex:dateUtc="2026-07-17T07:54:00Z"/>
  <w16cex:commentExtensible w16cex:durableId="2D040049" w16cex:dateUtc="2026-01-03T17:23:00Z"/>
  <w16cex:commentExtensible w16cex:durableId="5D1033BD" w16cex:dateUtc="2025-10-06T17:41:00Z"/>
  <w16cex:commentExtensible w16cex:durableId="2D0401EA" w16cex:dateUtc="2026-01-03T17:30:00Z"/>
  <w16cex:commentExtensible w16cex:durableId="590462ED" w16cex:dateUtc="2025-10-06T17:41:00Z"/>
  <w16cex:commentExtensible w16cex:durableId="2D040328" w16cex:dateUtc="2026-01-03T17:35:00Z"/>
  <w16cex:commentExtensible w16cex:durableId="44747638" w16cex:dateUtc="2025-10-06T17:42:00Z"/>
  <w16cex:commentExtensible w16cex:durableId="2D0403CE" w16cex:dateUtc="2026-01-03T17:38:00Z"/>
  <w16cex:commentExtensible w16cex:durableId="2BC23D04" w16cex:dateUtc="2025-10-06T17:42:00Z"/>
  <w16cex:commentExtensible w16cex:durableId="2D0404BF" w16cex:dateUtc="2026-01-03T17:42:00Z"/>
  <w16cex:commentExtensible w16cex:durableId="2D0404F3" w16cex:dateUtc="2026-01-03T17:43:00Z"/>
  <w16cex:commentExtensible w16cex:durableId="016C5F0E" w16cex:dateUtc="2025-10-06T17:42:00Z"/>
  <w16cex:commentExtensible w16cex:durableId="2D04057E" w16cex:dateUtc="2026-01-03T17:45:00Z"/>
  <w16cex:commentExtensible w16cex:durableId="0445CFE9" w16cex:dateUtc="2025-10-06T17:43:00Z"/>
  <w16cex:commentExtensible w16cex:durableId="2D040A77" w16cex:dateUtc="2026-01-03T18:06:00Z"/>
  <w16cex:commentExtensible w16cex:durableId="2643A9E8" w16cex:dateUtc="2025-10-06T17:44:00Z"/>
  <w16cex:commentExtensible w16cex:durableId="160C3E1B" w16cex:dateUtc="2026-02-07T11:05:00Z"/>
  <w16cex:commentExtensible w16cex:durableId="1A32930A" w16cex:dateUtc="2025-10-06T17:46:00Z"/>
  <w16cex:commentExtensible w16cex:durableId="2D040C61" w16cex:dateUtc="2026-01-03T18:15:00Z"/>
  <w16cex:commentExtensible w16cex:durableId="5C6755CD" w16cex:dateUtc="2025-10-06T17:45:00Z"/>
  <w16cex:commentExtensible w16cex:durableId="2D041293" w16cex:dateUtc="2026-01-03T18:41:00Z"/>
  <w16cex:commentExtensible w16cex:durableId="134E83E6" w16cex:dateUtc="2025-10-06T17:47:00Z"/>
  <w16cex:commentExtensible w16cex:durableId="30518136" w16cex:dateUtc="2026-07-17T07:59:00Z"/>
  <w16cex:commentExtensible w16cex:durableId="6E764E37" w16cex:dateUtc="2025-10-06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7BB97B" w16cid:durableId="7AEC5D3A"/>
  <w16cid:commentId w16cid:paraId="6D350761" w16cid:durableId="462AC166"/>
  <w16cid:commentId w16cid:paraId="6E9A9CF3" w16cid:durableId="2D03FC99"/>
  <w16cid:commentId w16cid:paraId="2E0DB8E2" w16cid:durableId="7763EF91"/>
  <w16cid:commentId w16cid:paraId="30E102CE" w16cid:durableId="2D03FDC3"/>
  <w16cid:commentId w16cid:paraId="40A5AFC8" w16cid:durableId="644B003B"/>
  <w16cid:commentId w16cid:paraId="146FE448" w16cid:durableId="167E336B"/>
  <w16cid:commentId w16cid:paraId="74E9A3E0" w16cid:durableId="6D0633BD"/>
  <w16cid:commentId w16cid:paraId="1E9DC750" w16cid:durableId="0AE81FB2"/>
  <w16cid:commentId w16cid:paraId="14662F25" w16cid:durableId="2C2E06A9"/>
  <w16cid:commentId w16cid:paraId="3BC014EE" w16cid:durableId="2D040049"/>
  <w16cid:commentId w16cid:paraId="75BFD6E2" w16cid:durableId="5D1033BD"/>
  <w16cid:commentId w16cid:paraId="0B7A0F22" w16cid:durableId="2D0401EA"/>
  <w16cid:commentId w16cid:paraId="14B3FF08" w16cid:durableId="590462ED"/>
  <w16cid:commentId w16cid:paraId="63A7677C" w16cid:durableId="2D040328"/>
  <w16cid:commentId w16cid:paraId="4A51A7B8" w16cid:durableId="44747638"/>
  <w16cid:commentId w16cid:paraId="5B677307" w16cid:durableId="2D0403CE"/>
  <w16cid:commentId w16cid:paraId="0CD223EF" w16cid:durableId="2BC23D04"/>
  <w16cid:commentId w16cid:paraId="79A001BA" w16cid:durableId="2D0404BF"/>
  <w16cid:commentId w16cid:paraId="2FB28AD9" w16cid:durableId="2C2E06AB"/>
  <w16cid:commentId w16cid:paraId="6F8584DD" w16cid:durableId="2C2E06AC"/>
  <w16cid:commentId w16cid:paraId="784F3E34" w16cid:durableId="2D0404F3"/>
  <w16cid:commentId w16cid:paraId="7640CCC8" w16cid:durableId="016C5F0E"/>
  <w16cid:commentId w16cid:paraId="24586C9B" w16cid:durableId="2D04057E"/>
  <w16cid:commentId w16cid:paraId="4BA468C9" w16cid:durableId="0445CFE9"/>
  <w16cid:commentId w16cid:paraId="6CFC7BA6" w16cid:durableId="2D040A77"/>
  <w16cid:commentId w16cid:paraId="704710E9" w16cid:durableId="2BB87E5A"/>
  <w16cid:commentId w16cid:paraId="64F787AF" w16cid:durableId="2643A9E8"/>
  <w16cid:commentId w16cid:paraId="4C2DC75B" w16cid:durableId="160C3E1B"/>
  <w16cid:commentId w16cid:paraId="4347B767" w16cid:durableId="1A32930A"/>
  <w16cid:commentId w16cid:paraId="585F989F" w16cid:durableId="2D040C61"/>
  <w16cid:commentId w16cid:paraId="6ACEA783" w16cid:durableId="5C6755CD"/>
  <w16cid:commentId w16cid:paraId="3A22623E" w16cid:durableId="2D041293"/>
  <w16cid:commentId w16cid:paraId="40694999" w16cid:durableId="134E83E6"/>
  <w16cid:commentId w16cid:paraId="21FFE877" w16cid:durableId="30518136"/>
  <w16cid:commentId w16cid:paraId="2CF88EBE" w16cid:durableId="6E764E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D2973" w14:textId="77777777" w:rsidR="00206F78" w:rsidRDefault="00206F78" w:rsidP="00445846">
      <w:pPr>
        <w:spacing w:after="0" w:line="240" w:lineRule="auto"/>
      </w:pPr>
      <w:r>
        <w:separator/>
      </w:r>
    </w:p>
  </w:endnote>
  <w:endnote w:type="continuationSeparator" w:id="0">
    <w:p w14:paraId="29FC086C" w14:textId="77777777" w:rsidR="00206F78" w:rsidRDefault="00206F78" w:rsidP="0044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_lotus">
    <w:altName w:val="Courier New"/>
    <w:charset w:val="00"/>
    <w:family w:val="auto"/>
    <w:pitch w:val="variable"/>
    <w:sig w:usb0="00002003" w:usb1="80000000" w:usb2="00000008"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D8BB8" w14:textId="77777777" w:rsidR="00206F78" w:rsidRDefault="00206F78" w:rsidP="00445846">
      <w:pPr>
        <w:spacing w:after="0" w:line="240" w:lineRule="auto"/>
      </w:pPr>
      <w:r>
        <w:separator/>
      </w:r>
    </w:p>
  </w:footnote>
  <w:footnote w:type="continuationSeparator" w:id="0">
    <w:p w14:paraId="18DDAA65" w14:textId="77777777" w:rsidR="00206F78" w:rsidRDefault="00206F78" w:rsidP="00445846">
      <w:pPr>
        <w:spacing w:after="0" w:line="240" w:lineRule="auto"/>
      </w:pPr>
      <w:r>
        <w:continuationSeparator/>
      </w:r>
    </w:p>
  </w:footnote>
  <w:footnote w:id="1">
    <w:p w14:paraId="447B1F47"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Shao</w:t>
      </w:r>
    </w:p>
  </w:footnote>
  <w:footnote w:id="2">
    <w:p w14:paraId="426BD071"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Kurebayashi</w:t>
      </w:r>
    </w:p>
  </w:footnote>
  <w:footnote w:id="3">
    <w:p w14:paraId="3D285D3C"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Hwang</w:t>
      </w:r>
    </w:p>
  </w:footnote>
  <w:footnote w:id="4">
    <w:p w14:paraId="508DAD00" w14:textId="09B7338C"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Wu</w:t>
      </w:r>
    </w:p>
  </w:footnote>
  <w:footnote w:id="5">
    <w:p w14:paraId="6632A98C"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Useche</w:t>
      </w:r>
    </w:p>
  </w:footnote>
  <w:footnote w:id="6">
    <w:p w14:paraId="409F43D0"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Mamcarz</w:t>
      </w:r>
    </w:p>
  </w:footnote>
  <w:footnote w:id="7">
    <w:p w14:paraId="38F9683E"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Barrett</w:t>
      </w:r>
    </w:p>
  </w:footnote>
  <w:footnote w:id="8">
    <w:p w14:paraId="5320D8A8"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Yates</w:t>
      </w:r>
    </w:p>
  </w:footnote>
  <w:footnote w:id="9">
    <w:p w14:paraId="2E247F79" w14:textId="77777777" w:rsidR="00E96CC0" w:rsidRDefault="00E96CC0" w:rsidP="00445846">
      <w:pPr>
        <w:pStyle w:val="FootnoteText"/>
      </w:pPr>
      <w:r>
        <w:rPr>
          <w:rStyle w:val="FootnoteReference"/>
        </w:rPr>
        <w:footnoteRef/>
      </w:r>
      <w:r w:rsidRPr="00A6669E">
        <w:rPr>
          <w:rFonts w:ascii="Times New Roman" w:hAnsi="Times New Roman"/>
        </w:rPr>
        <w:t xml:space="preserve"> Lan</w:t>
      </w:r>
    </w:p>
  </w:footnote>
  <w:footnote w:id="10">
    <w:p w14:paraId="493B01A6"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Tang</w:t>
      </w:r>
    </w:p>
  </w:footnote>
  <w:footnote w:id="11">
    <w:p w14:paraId="77BB1C16"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Zheng</w:t>
      </w:r>
    </w:p>
  </w:footnote>
  <w:footnote w:id="12">
    <w:p w14:paraId="001544B6"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Dinibutun</w:t>
      </w:r>
    </w:p>
  </w:footnote>
  <w:footnote w:id="13">
    <w:p w14:paraId="1D78F2B1"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Lee</w:t>
      </w:r>
    </w:p>
  </w:footnote>
  <w:footnote w:id="14">
    <w:p w14:paraId="44033BD4"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Choi</w:t>
      </w:r>
    </w:p>
  </w:footnote>
  <w:footnote w:id="15">
    <w:p w14:paraId="4B1B1173"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Argyriadis</w:t>
      </w:r>
    </w:p>
  </w:footnote>
  <w:footnote w:id="16">
    <w:p w14:paraId="68795605"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Allen</w:t>
      </w:r>
    </w:p>
  </w:footnote>
  <w:footnote w:id="17">
    <w:p w14:paraId="43061D34"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Cebolla</w:t>
      </w:r>
    </w:p>
  </w:footnote>
  <w:footnote w:id="18">
    <w:p w14:paraId="5C9B2842"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Gillions</w:t>
      </w:r>
    </w:p>
  </w:footnote>
  <w:footnote w:id="19">
    <w:p w14:paraId="654D5973"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Bartlett</w:t>
      </w:r>
    </w:p>
  </w:footnote>
  <w:footnote w:id="20">
    <w:p w14:paraId="636D7781"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Micklitz</w:t>
      </w:r>
    </w:p>
  </w:footnote>
  <w:footnote w:id="21">
    <w:p w14:paraId="421BA3A3"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Bronson</w:t>
      </w:r>
    </w:p>
  </w:footnote>
  <w:footnote w:id="22">
    <w:p w14:paraId="39617F07" w14:textId="77777777" w:rsidR="00E96CC0" w:rsidRDefault="00E96CC0" w:rsidP="00445846">
      <w:pPr>
        <w:pStyle w:val="FootnoteText"/>
      </w:pPr>
      <w:r>
        <w:rPr>
          <w:rStyle w:val="FootnoteReference"/>
        </w:rPr>
        <w:footnoteRef/>
      </w:r>
      <w:r>
        <w:t xml:space="preserve"> </w:t>
      </w:r>
      <w:r w:rsidRPr="007D6449">
        <w:rPr>
          <w:rFonts w:asciiTheme="majorBidi" w:hAnsiTheme="majorBidi" w:cstheme="majorBidi"/>
          <w:color w:val="222222"/>
          <w:shd w:val="clear" w:color="auto" w:fill="FFFFFF"/>
        </w:rPr>
        <w:t>Stecher</w:t>
      </w:r>
    </w:p>
  </w:footnote>
  <w:footnote w:id="23">
    <w:p w14:paraId="1B873FE6" w14:textId="411CE80B" w:rsidR="00E96CC0" w:rsidRDefault="00E96CC0">
      <w:pPr>
        <w:pStyle w:val="FootnoteText"/>
        <w:rPr>
          <w:rFonts w:asciiTheme="majorBidi" w:hAnsiTheme="majorBidi" w:cstheme="majorBidi"/>
        </w:rPr>
      </w:pPr>
      <w:r w:rsidRPr="007018C0">
        <w:rPr>
          <w:rStyle w:val="FootnoteReference"/>
          <w:rFonts w:asciiTheme="majorBidi" w:hAnsiTheme="majorBidi" w:cstheme="majorBidi"/>
        </w:rPr>
        <w:footnoteRef/>
      </w:r>
      <w:r w:rsidRPr="007018C0">
        <w:rPr>
          <w:rFonts w:asciiTheme="majorBidi" w:hAnsiTheme="majorBidi" w:cstheme="majorBidi"/>
        </w:rPr>
        <w:t xml:space="preserve">Mislash </w:t>
      </w:r>
    </w:p>
    <w:p w14:paraId="0CFEC79D" w14:textId="2D32509E" w:rsidR="00E96CC0" w:rsidRPr="007018C0" w:rsidRDefault="00E96CC0">
      <w:pPr>
        <w:pStyle w:val="FootnoteText"/>
        <w:rPr>
          <w:rFonts w:asciiTheme="majorBidi" w:hAnsiTheme="majorBidi" w:cstheme="majorBidi"/>
        </w:rPr>
      </w:pPr>
      <w:r w:rsidRPr="007018C0">
        <w:rPr>
          <w:rFonts w:asciiTheme="majorBidi" w:hAnsiTheme="majorBidi" w:cstheme="majorBidi"/>
          <w:vertAlign w:val="superscript"/>
        </w:rPr>
        <w:t>2</w:t>
      </w:r>
      <w:r>
        <w:rPr>
          <w:rFonts w:asciiTheme="majorBidi" w:hAnsiTheme="majorBidi" w:cstheme="majorBidi"/>
        </w:rPr>
        <w:t>Jackson</w:t>
      </w:r>
    </w:p>
  </w:footnote>
  <w:footnote w:id="24">
    <w:p w14:paraId="544E7CDF" w14:textId="5A405E9B" w:rsidR="00A04B58" w:rsidRDefault="00A04B58">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Hellrigol</w:t>
      </w:r>
    </w:p>
    <w:p w14:paraId="6099A8D6" w14:textId="76C3F0D6" w:rsidR="00A04B58" w:rsidRDefault="00A04B58" w:rsidP="00A04B58">
      <w:pPr>
        <w:pStyle w:val="FootnoteText"/>
        <w:rPr>
          <w:rFonts w:asciiTheme="majorBidi" w:hAnsiTheme="majorBidi" w:cstheme="majorBidi"/>
        </w:rPr>
      </w:pPr>
      <w:r>
        <w:rPr>
          <w:rFonts w:asciiTheme="majorBidi" w:hAnsiTheme="majorBidi" w:cstheme="majorBidi"/>
          <w:vertAlign w:val="superscript"/>
        </w:rPr>
        <w:t xml:space="preserve">2 </w:t>
      </w:r>
      <w:r>
        <w:rPr>
          <w:rFonts w:asciiTheme="majorBidi" w:hAnsiTheme="majorBidi" w:cstheme="majorBidi"/>
        </w:rPr>
        <w:t>Slocum</w:t>
      </w:r>
    </w:p>
    <w:p w14:paraId="55FB307C" w14:textId="1387E8AB" w:rsidR="00A04B58" w:rsidRDefault="00A04B58" w:rsidP="00A04B58">
      <w:pPr>
        <w:pStyle w:val="FootnoteText"/>
        <w:rPr>
          <w:rFonts w:asciiTheme="majorBidi" w:hAnsiTheme="majorBidi" w:cstheme="majorBidi"/>
        </w:rPr>
      </w:pPr>
      <w:r>
        <w:rPr>
          <w:rFonts w:asciiTheme="majorBidi" w:hAnsiTheme="majorBidi" w:cstheme="majorBidi"/>
          <w:vertAlign w:val="superscript"/>
        </w:rPr>
        <w:t xml:space="preserve">3 </w:t>
      </w:r>
      <w:r>
        <w:rPr>
          <w:rFonts w:asciiTheme="majorBidi" w:hAnsiTheme="majorBidi" w:cstheme="majorBidi"/>
        </w:rPr>
        <w:t>Sasman</w:t>
      </w:r>
    </w:p>
    <w:p w14:paraId="5FF5A39D" w14:textId="31276EBB" w:rsidR="00A04B58" w:rsidRDefault="00A04B58" w:rsidP="00A04B58">
      <w:pPr>
        <w:pStyle w:val="FootnoteText"/>
        <w:rPr>
          <w:rFonts w:asciiTheme="majorBidi" w:hAnsiTheme="majorBidi" w:cstheme="majorBidi"/>
        </w:rPr>
      </w:pPr>
      <w:r>
        <w:rPr>
          <w:rFonts w:asciiTheme="majorBidi" w:hAnsiTheme="majorBidi" w:cstheme="majorBidi"/>
          <w:vertAlign w:val="superscript"/>
        </w:rPr>
        <w:t xml:space="preserve">4 </w:t>
      </w:r>
      <w:r>
        <w:rPr>
          <w:rFonts w:asciiTheme="majorBidi" w:hAnsiTheme="majorBidi" w:cstheme="majorBidi"/>
        </w:rPr>
        <w:t>Deep</w:t>
      </w:r>
    </w:p>
    <w:p w14:paraId="50CFC404" w14:textId="3A733C97" w:rsidR="00A04B58" w:rsidRDefault="00A04B58" w:rsidP="00A04B58">
      <w:pPr>
        <w:pStyle w:val="FootnoteText"/>
        <w:rPr>
          <w:rFonts w:asciiTheme="majorBidi" w:hAnsiTheme="majorBidi" w:cstheme="majorBidi"/>
        </w:rPr>
      </w:pPr>
      <w:r>
        <w:rPr>
          <w:rFonts w:asciiTheme="majorBidi" w:hAnsiTheme="majorBidi" w:cstheme="majorBidi"/>
          <w:vertAlign w:val="superscript"/>
        </w:rPr>
        <w:t xml:space="preserve">5 </w:t>
      </w:r>
      <w:r>
        <w:rPr>
          <w:rFonts w:asciiTheme="majorBidi" w:hAnsiTheme="majorBidi" w:cstheme="majorBidi"/>
        </w:rPr>
        <w:t>Bauer</w:t>
      </w:r>
    </w:p>
    <w:p w14:paraId="1412FC1D" w14:textId="77777777" w:rsidR="00A04B58" w:rsidRPr="00A04B58" w:rsidRDefault="00A04B58">
      <w:pPr>
        <w:pStyle w:val="FootnoteText"/>
        <w:rPr>
          <w:rFonts w:asciiTheme="majorBidi" w:hAnsiTheme="majorBidi" w:cstheme="majorBidi"/>
        </w:rPr>
      </w:pPr>
    </w:p>
  </w:footnote>
  <w:footnote w:id="25">
    <w:p w14:paraId="5A722988" w14:textId="3E66EA9D"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Kang</w:t>
      </w:r>
      <w:r>
        <w:rPr>
          <w:rFonts w:asciiTheme="majorBidi" w:hAnsiTheme="majorBidi" w:cstheme="majorBidi"/>
          <w:color w:val="222222"/>
          <w:shd w:val="clear" w:color="auto" w:fill="FFFFFF"/>
        </w:rPr>
        <w:t xml:space="preserve"> &amp; Myung</w:t>
      </w:r>
    </w:p>
  </w:footnote>
  <w:footnote w:id="26">
    <w:p w14:paraId="46E34D4B"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Grossman</w:t>
      </w:r>
    </w:p>
  </w:footnote>
  <w:footnote w:id="27">
    <w:p w14:paraId="19190C6B"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Janssen</w:t>
      </w:r>
    </w:p>
  </w:footnote>
  <w:footnote w:id="28">
    <w:p w14:paraId="70FE1400"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Gold</w:t>
      </w:r>
    </w:p>
  </w:footnote>
  <w:footnote w:id="29">
    <w:p w14:paraId="5E522781"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Behson</w:t>
      </w:r>
    </w:p>
  </w:footnote>
  <w:footnote w:id="30">
    <w:p w14:paraId="10C26219"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Lan</w:t>
      </w:r>
    </w:p>
  </w:footnote>
  <w:footnote w:id="31">
    <w:p w14:paraId="0C3A1195"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Tàpia-Caballero</w:t>
      </w:r>
    </w:p>
  </w:footnote>
  <w:footnote w:id="32">
    <w:p w14:paraId="2AC132F5"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Manning</w:t>
      </w:r>
    </w:p>
  </w:footnote>
  <w:footnote w:id="33">
    <w:p w14:paraId="743E762A"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Altmann</w:t>
      </w:r>
      <w:r>
        <w:rPr>
          <w:rStyle w:val="CommentReference"/>
          <w:rtl/>
        </w:rPr>
        <w:annotationRef/>
      </w:r>
    </w:p>
  </w:footnote>
  <w:footnote w:id="34">
    <w:p w14:paraId="1B481C20" w14:textId="1EF4BAE2"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Na</w:t>
      </w:r>
      <w:r>
        <w:rPr>
          <w:rFonts w:asciiTheme="majorBidi" w:hAnsiTheme="majorBidi" w:cstheme="majorBidi"/>
          <w:color w:val="222222"/>
          <w:shd w:val="clear" w:color="auto" w:fill="FFFFFF"/>
        </w:rPr>
        <w:t xml:space="preserve"> &amp; </w:t>
      </w:r>
      <w:r w:rsidRPr="007D6449">
        <w:rPr>
          <w:rFonts w:asciiTheme="majorBidi" w:hAnsiTheme="majorBidi" w:cstheme="majorBidi"/>
          <w:color w:val="222222"/>
          <w:shd w:val="clear" w:color="auto" w:fill="FFFFFF"/>
        </w:rPr>
        <w:t>Chelliah</w:t>
      </w:r>
    </w:p>
  </w:footnote>
  <w:footnote w:id="35">
    <w:p w14:paraId="76588FE7" w14:textId="3C12BB04" w:rsidR="00E93904" w:rsidRPr="00E93904" w:rsidRDefault="00E96CC0" w:rsidP="00E93904">
      <w:pPr>
        <w:pStyle w:val="FootnoteText"/>
        <w:rPr>
          <w:rFonts w:asciiTheme="majorBidi" w:hAnsiTheme="majorBidi" w:cstheme="majorBidi"/>
        </w:rPr>
      </w:pPr>
      <w:r w:rsidRPr="00E93904">
        <w:rPr>
          <w:rStyle w:val="FootnoteReference"/>
          <w:rFonts w:asciiTheme="majorBidi" w:hAnsiTheme="majorBidi" w:cstheme="majorBidi"/>
        </w:rPr>
        <w:footnoteRef/>
      </w:r>
      <w:r w:rsidRPr="00E93904">
        <w:rPr>
          <w:rFonts w:asciiTheme="majorBidi" w:hAnsiTheme="majorBidi" w:cstheme="majorBidi"/>
        </w:rPr>
        <w:t xml:space="preserve"> </w:t>
      </w:r>
      <w:r w:rsidRPr="00E93904">
        <w:rPr>
          <w:rFonts w:asciiTheme="majorBidi" w:hAnsiTheme="majorBidi" w:cstheme="majorBidi"/>
          <w:color w:val="222222"/>
          <w:shd w:val="clear" w:color="auto" w:fill="FFFFFF"/>
        </w:rPr>
        <w:t>Sun &amp; Jing</w:t>
      </w:r>
    </w:p>
  </w:footnote>
  <w:footnote w:id="36">
    <w:p w14:paraId="5023328E" w14:textId="502F7858"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Loh</w:t>
      </w:r>
      <w:r>
        <w:rPr>
          <w:rFonts w:asciiTheme="majorBidi" w:hAnsiTheme="majorBidi" w:cstheme="majorBidi"/>
          <w:color w:val="222222"/>
          <w:shd w:val="clear" w:color="auto" w:fill="FFFFFF"/>
        </w:rPr>
        <w:t xml:space="preserve"> &amp; Idris</w:t>
      </w:r>
    </w:p>
  </w:footnote>
  <w:footnote w:id="37">
    <w:p w14:paraId="3DD59C2F"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Rose</w:t>
      </w:r>
    </w:p>
  </w:footnote>
  <w:footnote w:id="38">
    <w:p w14:paraId="46D581ED"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Leung</w:t>
      </w:r>
    </w:p>
  </w:footnote>
  <w:footnote w:id="39">
    <w:p w14:paraId="66CF379D"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Wu</w:t>
      </w:r>
    </w:p>
  </w:footnote>
  <w:footnote w:id="40">
    <w:p w14:paraId="369581F0" w14:textId="77777777" w:rsidR="00E96CC0" w:rsidRDefault="00E96CC0" w:rsidP="00445846">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Hayajneh</w:t>
      </w:r>
    </w:p>
  </w:footnote>
  <w:footnote w:id="41">
    <w:p w14:paraId="171690B1" w14:textId="77777777" w:rsidR="00E96CC0" w:rsidRDefault="00E96CC0" w:rsidP="00886262">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Janssen</w:t>
      </w:r>
    </w:p>
  </w:footnote>
  <w:footnote w:id="42">
    <w:p w14:paraId="57B9898D" w14:textId="77777777" w:rsidR="00E96CC0" w:rsidRDefault="00E96CC0" w:rsidP="00886262">
      <w:pPr>
        <w:pStyle w:val="FootnoteText"/>
        <w:rPr>
          <w:rtl/>
        </w:rPr>
      </w:pPr>
      <w:r>
        <w:rPr>
          <w:rStyle w:val="FootnoteReference"/>
        </w:rPr>
        <w:footnoteRef/>
      </w:r>
      <w:r>
        <w:t xml:space="preserve"> </w:t>
      </w:r>
      <w:r w:rsidRPr="007D6449">
        <w:rPr>
          <w:rFonts w:asciiTheme="majorBidi" w:hAnsiTheme="majorBidi" w:cstheme="majorBidi"/>
          <w:color w:val="222222"/>
          <w:shd w:val="clear" w:color="auto" w:fill="FFFFFF"/>
        </w:rPr>
        <w:t>Gold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03648"/>
    <w:multiLevelType w:val="multilevel"/>
    <w:tmpl w:val="2D72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07DC0"/>
    <w:multiLevelType w:val="multilevel"/>
    <w:tmpl w:val="ED8C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06693"/>
    <w:multiLevelType w:val="multilevel"/>
    <w:tmpl w:val="AD36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B06C0"/>
    <w:multiLevelType w:val="hybridMultilevel"/>
    <w:tmpl w:val="4244BE64"/>
    <w:lvl w:ilvl="0" w:tplc="4226293C">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D315D"/>
    <w:multiLevelType w:val="hybridMultilevel"/>
    <w:tmpl w:val="452AB118"/>
    <w:lvl w:ilvl="0" w:tplc="6D8C0CAA">
      <w:numFmt w:val="bullet"/>
      <w:lvlText w:val="-"/>
      <w:lvlJc w:val="left"/>
      <w:pPr>
        <w:ind w:left="1080" w:hanging="360"/>
      </w:pPr>
      <w:rPr>
        <w:rFonts w:ascii="Times New Roman" w:eastAsia="Times New Roman" w:hAnsi="Times New Roman" w:cs="B Nazani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C28CE"/>
    <w:multiLevelType w:val="hybridMultilevel"/>
    <w:tmpl w:val="37D8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831BFB"/>
    <w:multiLevelType w:val="hybridMultilevel"/>
    <w:tmpl w:val="46A6B492"/>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D51544"/>
    <w:multiLevelType w:val="multilevel"/>
    <w:tmpl w:val="20A8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oozesh">
    <w15:presenceInfo w15:providerId="None" w15:userId="amoozesh"/>
  </w15:person>
  <w15:person w15:author="Seyed Mosa Tabatabaee">
    <w15:presenceInfo w15:providerId="Windows Live" w15:userId="6fc8f9091cec5e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846"/>
    <w:rsid w:val="000072DC"/>
    <w:rsid w:val="00014053"/>
    <w:rsid w:val="00015BEB"/>
    <w:rsid w:val="000311C8"/>
    <w:rsid w:val="00032EFC"/>
    <w:rsid w:val="00052E95"/>
    <w:rsid w:val="0006691D"/>
    <w:rsid w:val="00070318"/>
    <w:rsid w:val="00070DA3"/>
    <w:rsid w:val="00073B36"/>
    <w:rsid w:val="000802DD"/>
    <w:rsid w:val="0008506C"/>
    <w:rsid w:val="000A61D8"/>
    <w:rsid w:val="000D7C6D"/>
    <w:rsid w:val="00106139"/>
    <w:rsid w:val="00131725"/>
    <w:rsid w:val="001421FF"/>
    <w:rsid w:val="00154938"/>
    <w:rsid w:val="00162E16"/>
    <w:rsid w:val="001A496E"/>
    <w:rsid w:val="001C1268"/>
    <w:rsid w:val="001C4601"/>
    <w:rsid w:val="001C6EE6"/>
    <w:rsid w:val="001E31A8"/>
    <w:rsid w:val="00206F78"/>
    <w:rsid w:val="0021416E"/>
    <w:rsid w:val="00233D6D"/>
    <w:rsid w:val="00237D52"/>
    <w:rsid w:val="00250D70"/>
    <w:rsid w:val="00293A20"/>
    <w:rsid w:val="002F2E55"/>
    <w:rsid w:val="00321638"/>
    <w:rsid w:val="00326849"/>
    <w:rsid w:val="00336796"/>
    <w:rsid w:val="0037433C"/>
    <w:rsid w:val="003A299D"/>
    <w:rsid w:val="003C4771"/>
    <w:rsid w:val="003E3BB1"/>
    <w:rsid w:val="003F75C2"/>
    <w:rsid w:val="0040415F"/>
    <w:rsid w:val="00405533"/>
    <w:rsid w:val="004317DA"/>
    <w:rsid w:val="00445846"/>
    <w:rsid w:val="004642BE"/>
    <w:rsid w:val="00467A37"/>
    <w:rsid w:val="0047431C"/>
    <w:rsid w:val="004A01C9"/>
    <w:rsid w:val="004A173E"/>
    <w:rsid w:val="004A7BC2"/>
    <w:rsid w:val="004B7430"/>
    <w:rsid w:val="004F220A"/>
    <w:rsid w:val="004F7B94"/>
    <w:rsid w:val="005153D3"/>
    <w:rsid w:val="00515B1A"/>
    <w:rsid w:val="00516FE2"/>
    <w:rsid w:val="0054382F"/>
    <w:rsid w:val="0058484B"/>
    <w:rsid w:val="00584A15"/>
    <w:rsid w:val="005A67E6"/>
    <w:rsid w:val="005C3DD2"/>
    <w:rsid w:val="005E07A1"/>
    <w:rsid w:val="00600B6B"/>
    <w:rsid w:val="00614311"/>
    <w:rsid w:val="00614D9B"/>
    <w:rsid w:val="00643DF9"/>
    <w:rsid w:val="00651253"/>
    <w:rsid w:val="00667785"/>
    <w:rsid w:val="006B0A4C"/>
    <w:rsid w:val="006E1364"/>
    <w:rsid w:val="006E439B"/>
    <w:rsid w:val="007018C0"/>
    <w:rsid w:val="00702C47"/>
    <w:rsid w:val="00732A21"/>
    <w:rsid w:val="007367AD"/>
    <w:rsid w:val="00742DE0"/>
    <w:rsid w:val="007554D5"/>
    <w:rsid w:val="00776ACB"/>
    <w:rsid w:val="00795CFA"/>
    <w:rsid w:val="007C5764"/>
    <w:rsid w:val="007D147C"/>
    <w:rsid w:val="007D5330"/>
    <w:rsid w:val="0082535B"/>
    <w:rsid w:val="008537CA"/>
    <w:rsid w:val="00857E80"/>
    <w:rsid w:val="00857FE7"/>
    <w:rsid w:val="00861CEA"/>
    <w:rsid w:val="00886262"/>
    <w:rsid w:val="008919BD"/>
    <w:rsid w:val="008D2B59"/>
    <w:rsid w:val="008E29D9"/>
    <w:rsid w:val="00911D2C"/>
    <w:rsid w:val="00934291"/>
    <w:rsid w:val="00953913"/>
    <w:rsid w:val="00970EFE"/>
    <w:rsid w:val="009908EB"/>
    <w:rsid w:val="00995762"/>
    <w:rsid w:val="009C5BF8"/>
    <w:rsid w:val="009C6016"/>
    <w:rsid w:val="009E365D"/>
    <w:rsid w:val="00A04B58"/>
    <w:rsid w:val="00A05FDD"/>
    <w:rsid w:val="00A07FA4"/>
    <w:rsid w:val="00A35A51"/>
    <w:rsid w:val="00A53B5D"/>
    <w:rsid w:val="00A673FB"/>
    <w:rsid w:val="00A71262"/>
    <w:rsid w:val="00A72650"/>
    <w:rsid w:val="00A854D9"/>
    <w:rsid w:val="00A96B3B"/>
    <w:rsid w:val="00A97E60"/>
    <w:rsid w:val="00AA7274"/>
    <w:rsid w:val="00AB4E91"/>
    <w:rsid w:val="00AB7DA1"/>
    <w:rsid w:val="00AC7216"/>
    <w:rsid w:val="00AE3353"/>
    <w:rsid w:val="00AE339C"/>
    <w:rsid w:val="00AF0FC4"/>
    <w:rsid w:val="00B133C3"/>
    <w:rsid w:val="00B30995"/>
    <w:rsid w:val="00B44FCC"/>
    <w:rsid w:val="00B52C25"/>
    <w:rsid w:val="00B87235"/>
    <w:rsid w:val="00B87EC1"/>
    <w:rsid w:val="00B91289"/>
    <w:rsid w:val="00B93272"/>
    <w:rsid w:val="00B94160"/>
    <w:rsid w:val="00BD5A66"/>
    <w:rsid w:val="00BD70C1"/>
    <w:rsid w:val="00C13A86"/>
    <w:rsid w:val="00C21B0A"/>
    <w:rsid w:val="00C4537B"/>
    <w:rsid w:val="00C4762D"/>
    <w:rsid w:val="00C53B90"/>
    <w:rsid w:val="00C64D29"/>
    <w:rsid w:val="00C7048F"/>
    <w:rsid w:val="00C911DC"/>
    <w:rsid w:val="00CA039C"/>
    <w:rsid w:val="00CA3B56"/>
    <w:rsid w:val="00CF453D"/>
    <w:rsid w:val="00CF55CF"/>
    <w:rsid w:val="00D064E4"/>
    <w:rsid w:val="00D12398"/>
    <w:rsid w:val="00D24B7E"/>
    <w:rsid w:val="00D450AA"/>
    <w:rsid w:val="00D72D20"/>
    <w:rsid w:val="00DE0DA3"/>
    <w:rsid w:val="00DE1C2B"/>
    <w:rsid w:val="00DF7A5F"/>
    <w:rsid w:val="00E134AD"/>
    <w:rsid w:val="00E21947"/>
    <w:rsid w:val="00E67E4D"/>
    <w:rsid w:val="00E72EA6"/>
    <w:rsid w:val="00E747A0"/>
    <w:rsid w:val="00E82539"/>
    <w:rsid w:val="00E93904"/>
    <w:rsid w:val="00E96CC0"/>
    <w:rsid w:val="00EA64C1"/>
    <w:rsid w:val="00EA7667"/>
    <w:rsid w:val="00EC180B"/>
    <w:rsid w:val="00F0090D"/>
    <w:rsid w:val="00F06912"/>
    <w:rsid w:val="00F5721B"/>
    <w:rsid w:val="00F630D1"/>
    <w:rsid w:val="00F9024B"/>
    <w:rsid w:val="00FA2F94"/>
    <w:rsid w:val="00FB1FF5"/>
    <w:rsid w:val="00FF3D1D"/>
    <w:rsid w:val="00FF61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731AC"/>
  <w15:chartTrackingRefBased/>
  <w15:docId w15:val="{F7EA93C9-1AA8-42F9-A09B-B7C62684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846"/>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Footnote Text Char Char Char Char,Footnote Text1,Char Char,Char Char Char Char, Char,Char3 Char,پاورقي,Char"/>
    <w:basedOn w:val="Normal"/>
    <w:link w:val="FootnoteTextChar"/>
    <w:uiPriority w:val="99"/>
    <w:unhideWhenUsed/>
    <w:qFormat/>
    <w:rsid w:val="00445846"/>
    <w:pPr>
      <w:spacing w:after="0" w:line="240" w:lineRule="auto"/>
    </w:pPr>
    <w:rPr>
      <w:rFonts w:cs="Times New Roman"/>
      <w:sz w:val="20"/>
      <w:szCs w:val="20"/>
      <w:lang w:bidi="fa-IR"/>
    </w:rPr>
  </w:style>
  <w:style w:type="character" w:customStyle="1" w:styleId="FootnoteTextChar">
    <w:name w:val="Footnote Text Char"/>
    <w:aliases w:val=" Char Char Char Char Char,Footnote Text Char Char Char Char Char,Footnote Text1 Char,Char Char Char,Char Char Char Char Char, Char Char,Char3 Char Char,پاورقي Char,Char Char1"/>
    <w:basedOn w:val="DefaultParagraphFont"/>
    <w:link w:val="FootnoteText"/>
    <w:uiPriority w:val="99"/>
    <w:rsid w:val="00445846"/>
    <w:rPr>
      <w:rFonts w:ascii="Calibri" w:eastAsia="Times New Roman" w:hAnsi="Calibri" w:cs="Times New Roman"/>
      <w:sz w:val="20"/>
      <w:szCs w:val="20"/>
      <w:lang w:bidi="fa-IR"/>
    </w:rPr>
  </w:style>
  <w:style w:type="character" w:styleId="FootnoteReference">
    <w:name w:val="footnote reference"/>
    <w:aliases w:val="شماره زيرنويس,Footnote,مرجع پاورقي,heading1"/>
    <w:uiPriority w:val="99"/>
    <w:unhideWhenUsed/>
    <w:qFormat/>
    <w:rsid w:val="00445846"/>
    <w:rPr>
      <w:vertAlign w:val="superscript"/>
    </w:rPr>
  </w:style>
  <w:style w:type="character" w:styleId="CommentReference">
    <w:name w:val="annotation reference"/>
    <w:basedOn w:val="DefaultParagraphFont"/>
    <w:uiPriority w:val="99"/>
    <w:semiHidden/>
    <w:unhideWhenUsed/>
    <w:rsid w:val="00445846"/>
    <w:rPr>
      <w:sz w:val="16"/>
      <w:szCs w:val="16"/>
    </w:rPr>
  </w:style>
  <w:style w:type="paragraph" w:styleId="CommentText">
    <w:name w:val="annotation text"/>
    <w:basedOn w:val="Normal"/>
    <w:link w:val="CommentTextChar"/>
    <w:uiPriority w:val="99"/>
    <w:unhideWhenUsed/>
    <w:rsid w:val="00445846"/>
    <w:pPr>
      <w:spacing w:line="240" w:lineRule="auto"/>
    </w:pPr>
    <w:rPr>
      <w:sz w:val="20"/>
      <w:szCs w:val="20"/>
    </w:rPr>
  </w:style>
  <w:style w:type="character" w:customStyle="1" w:styleId="CommentTextChar">
    <w:name w:val="Comment Text Char"/>
    <w:basedOn w:val="DefaultParagraphFont"/>
    <w:link w:val="CommentText"/>
    <w:uiPriority w:val="99"/>
    <w:rsid w:val="00445846"/>
    <w:rPr>
      <w:rFonts w:ascii="Calibri" w:eastAsia="Times New Roman" w:hAnsi="Calibri" w:cs="Arial"/>
      <w:sz w:val="20"/>
      <w:szCs w:val="20"/>
    </w:rPr>
  </w:style>
  <w:style w:type="paragraph" w:styleId="BalloonText">
    <w:name w:val="Balloon Text"/>
    <w:basedOn w:val="Normal"/>
    <w:link w:val="BalloonTextChar"/>
    <w:uiPriority w:val="99"/>
    <w:semiHidden/>
    <w:unhideWhenUsed/>
    <w:rsid w:val="00445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846"/>
    <w:rPr>
      <w:rFonts w:ascii="Segoe UI" w:eastAsia="Times New Roman" w:hAnsi="Segoe UI" w:cs="Segoe UI"/>
      <w:sz w:val="18"/>
      <w:szCs w:val="18"/>
    </w:rPr>
  </w:style>
  <w:style w:type="character" w:customStyle="1" w:styleId="rynqvb">
    <w:name w:val="rynqvb"/>
    <w:basedOn w:val="DefaultParagraphFont"/>
    <w:rsid w:val="00445846"/>
  </w:style>
  <w:style w:type="paragraph" w:styleId="Header">
    <w:name w:val="header"/>
    <w:basedOn w:val="Normal"/>
    <w:link w:val="HeaderChar"/>
    <w:uiPriority w:val="99"/>
    <w:unhideWhenUsed/>
    <w:rsid w:val="00445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846"/>
    <w:rPr>
      <w:rFonts w:ascii="Calibri" w:eastAsia="Times New Roman" w:hAnsi="Calibri" w:cs="Arial"/>
    </w:rPr>
  </w:style>
  <w:style w:type="paragraph" w:styleId="Footer">
    <w:name w:val="footer"/>
    <w:basedOn w:val="Normal"/>
    <w:link w:val="FooterChar"/>
    <w:uiPriority w:val="99"/>
    <w:unhideWhenUsed/>
    <w:rsid w:val="00445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846"/>
    <w:rPr>
      <w:rFonts w:ascii="Calibri" w:eastAsia="Times New Roman" w:hAnsi="Calibri" w:cs="Arial"/>
    </w:rPr>
  </w:style>
  <w:style w:type="paragraph" w:styleId="ListParagraph">
    <w:name w:val="List Paragraph"/>
    <w:aliases w:val="heading2"/>
    <w:basedOn w:val="Normal"/>
    <w:link w:val="ListParagraphChar"/>
    <w:uiPriority w:val="34"/>
    <w:qFormat/>
    <w:rsid w:val="00445846"/>
    <w:pPr>
      <w:ind w:left="720"/>
      <w:contextualSpacing/>
    </w:pPr>
  </w:style>
  <w:style w:type="character" w:customStyle="1" w:styleId="ListParagraphChar">
    <w:name w:val="List Paragraph Char"/>
    <w:aliases w:val="heading2 Char"/>
    <w:link w:val="ListParagraph"/>
    <w:uiPriority w:val="34"/>
    <w:rsid w:val="00445846"/>
    <w:rPr>
      <w:rFonts w:ascii="Calibri" w:eastAsia="Times New Roman" w:hAnsi="Calibri" w:cs="Arial"/>
    </w:rPr>
  </w:style>
  <w:style w:type="character" w:customStyle="1" w:styleId="d9fyld">
    <w:name w:val="d9fyld"/>
    <w:basedOn w:val="DefaultParagraphFont"/>
    <w:rsid w:val="00445846"/>
  </w:style>
  <w:style w:type="character" w:customStyle="1" w:styleId="hgkelc">
    <w:name w:val="hgkelc"/>
    <w:basedOn w:val="DefaultParagraphFont"/>
    <w:rsid w:val="00445846"/>
  </w:style>
  <w:style w:type="character" w:styleId="Hyperlink">
    <w:name w:val="Hyperlink"/>
    <w:basedOn w:val="DefaultParagraphFont"/>
    <w:uiPriority w:val="99"/>
    <w:unhideWhenUsed/>
    <w:rsid w:val="00445846"/>
    <w:rPr>
      <w:color w:val="0563C1" w:themeColor="hyperlink"/>
      <w:u w:val="single"/>
    </w:rPr>
  </w:style>
  <w:style w:type="character" w:customStyle="1" w:styleId="UnresolvedMention1">
    <w:name w:val="Unresolved Mention1"/>
    <w:basedOn w:val="DefaultParagraphFont"/>
    <w:uiPriority w:val="99"/>
    <w:semiHidden/>
    <w:unhideWhenUsed/>
    <w:rsid w:val="0044584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45846"/>
    <w:rPr>
      <w:b/>
      <w:bCs/>
    </w:rPr>
  </w:style>
  <w:style w:type="character" w:customStyle="1" w:styleId="CommentSubjectChar">
    <w:name w:val="Comment Subject Char"/>
    <w:basedOn w:val="CommentTextChar"/>
    <w:link w:val="CommentSubject"/>
    <w:uiPriority w:val="99"/>
    <w:semiHidden/>
    <w:rsid w:val="00445846"/>
    <w:rPr>
      <w:rFonts w:ascii="Calibri" w:eastAsia="Times New Roman" w:hAnsi="Calibri" w:cs="Arial"/>
      <w:b/>
      <w:bCs/>
      <w:sz w:val="20"/>
      <w:szCs w:val="20"/>
    </w:rPr>
  </w:style>
  <w:style w:type="character" w:customStyle="1" w:styleId="anchor-text">
    <w:name w:val="anchor-text"/>
    <w:basedOn w:val="DefaultParagraphFont"/>
    <w:rsid w:val="00F0090D"/>
  </w:style>
  <w:style w:type="paragraph" w:customStyle="1" w:styleId="dx-doi">
    <w:name w:val="dx-doi"/>
    <w:basedOn w:val="Normal"/>
    <w:rsid w:val="009C5BF8"/>
    <w:pPr>
      <w:spacing w:before="100" w:beforeAutospacing="1" w:after="100" w:afterAutospacing="1" w:line="240" w:lineRule="auto"/>
    </w:pPr>
    <w:rPr>
      <w:rFonts w:ascii="Times New Roman" w:hAnsi="Times New Roman" w:cs="Times New Roman"/>
      <w:sz w:val="24"/>
      <w:szCs w:val="24"/>
      <w:lang w:bidi="fa-IR"/>
    </w:rPr>
  </w:style>
  <w:style w:type="character" w:styleId="UnresolvedMention">
    <w:name w:val="Unresolved Mention"/>
    <w:basedOn w:val="DefaultParagraphFont"/>
    <w:uiPriority w:val="99"/>
    <w:semiHidden/>
    <w:unhideWhenUsed/>
    <w:rsid w:val="00A07FA4"/>
    <w:rPr>
      <w:color w:val="605E5C"/>
      <w:shd w:val="clear" w:color="auto" w:fill="E1DFDD"/>
    </w:rPr>
  </w:style>
  <w:style w:type="paragraph" w:styleId="NormalWeb">
    <w:name w:val="Normal (Web)"/>
    <w:basedOn w:val="Normal"/>
    <w:uiPriority w:val="99"/>
    <w:semiHidden/>
    <w:unhideWhenUsed/>
    <w:rsid w:val="00E21947"/>
    <w:rPr>
      <w:rFonts w:ascii="Times New Roman" w:hAnsi="Times New Roman" w:cs="Times New Roman"/>
      <w:sz w:val="24"/>
      <w:szCs w:val="24"/>
    </w:rPr>
  </w:style>
  <w:style w:type="paragraph" w:customStyle="1" w:styleId="isselectedend">
    <w:name w:val="isselectedend"/>
    <w:basedOn w:val="Normal"/>
    <w:rsid w:val="006E439B"/>
    <w:pPr>
      <w:spacing w:before="100" w:beforeAutospacing="1" w:after="100" w:afterAutospacing="1" w:line="240" w:lineRule="auto"/>
    </w:pPr>
    <w:rPr>
      <w:rFonts w:ascii="Times New Roman" w:hAnsi="Times New Roman" w:cs="Times New Roman"/>
      <w:sz w:val="24"/>
      <w:szCs w:val="24"/>
      <w:lang w:bidi="fa-IR"/>
    </w:rPr>
  </w:style>
  <w:style w:type="character" w:styleId="Strong">
    <w:name w:val="Strong"/>
    <w:basedOn w:val="DefaultParagraphFont"/>
    <w:uiPriority w:val="22"/>
    <w:qFormat/>
    <w:rsid w:val="006E43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647387">
      <w:bodyDiv w:val="1"/>
      <w:marLeft w:val="0"/>
      <w:marRight w:val="0"/>
      <w:marTop w:val="0"/>
      <w:marBottom w:val="0"/>
      <w:divBdr>
        <w:top w:val="none" w:sz="0" w:space="0" w:color="auto"/>
        <w:left w:val="none" w:sz="0" w:space="0" w:color="auto"/>
        <w:bottom w:val="none" w:sz="0" w:space="0" w:color="auto"/>
        <w:right w:val="none" w:sz="0" w:space="0" w:color="auto"/>
      </w:divBdr>
      <w:divsChild>
        <w:div w:id="1083453187">
          <w:marLeft w:val="0"/>
          <w:marRight w:val="0"/>
          <w:marTop w:val="0"/>
          <w:marBottom w:val="0"/>
          <w:divBdr>
            <w:top w:val="none" w:sz="0" w:space="0" w:color="auto"/>
            <w:left w:val="none" w:sz="0" w:space="0" w:color="auto"/>
            <w:bottom w:val="none" w:sz="0" w:space="0" w:color="auto"/>
            <w:right w:val="none" w:sz="0" w:space="0" w:color="auto"/>
          </w:divBdr>
        </w:div>
      </w:divsChild>
    </w:div>
    <w:div w:id="335886190">
      <w:bodyDiv w:val="1"/>
      <w:marLeft w:val="0"/>
      <w:marRight w:val="0"/>
      <w:marTop w:val="0"/>
      <w:marBottom w:val="0"/>
      <w:divBdr>
        <w:top w:val="none" w:sz="0" w:space="0" w:color="auto"/>
        <w:left w:val="none" w:sz="0" w:space="0" w:color="auto"/>
        <w:bottom w:val="none" w:sz="0" w:space="0" w:color="auto"/>
        <w:right w:val="none" w:sz="0" w:space="0" w:color="auto"/>
      </w:divBdr>
    </w:div>
    <w:div w:id="449782951">
      <w:bodyDiv w:val="1"/>
      <w:marLeft w:val="0"/>
      <w:marRight w:val="0"/>
      <w:marTop w:val="0"/>
      <w:marBottom w:val="0"/>
      <w:divBdr>
        <w:top w:val="none" w:sz="0" w:space="0" w:color="auto"/>
        <w:left w:val="none" w:sz="0" w:space="0" w:color="auto"/>
        <w:bottom w:val="none" w:sz="0" w:space="0" w:color="auto"/>
        <w:right w:val="none" w:sz="0" w:space="0" w:color="auto"/>
      </w:divBdr>
    </w:div>
    <w:div w:id="631403940">
      <w:bodyDiv w:val="1"/>
      <w:marLeft w:val="0"/>
      <w:marRight w:val="0"/>
      <w:marTop w:val="0"/>
      <w:marBottom w:val="0"/>
      <w:divBdr>
        <w:top w:val="none" w:sz="0" w:space="0" w:color="auto"/>
        <w:left w:val="none" w:sz="0" w:space="0" w:color="auto"/>
        <w:bottom w:val="none" w:sz="0" w:space="0" w:color="auto"/>
        <w:right w:val="none" w:sz="0" w:space="0" w:color="auto"/>
      </w:divBdr>
      <w:divsChild>
        <w:div w:id="1155494774">
          <w:marLeft w:val="0"/>
          <w:marRight w:val="0"/>
          <w:marTop w:val="0"/>
          <w:marBottom w:val="0"/>
          <w:divBdr>
            <w:top w:val="none" w:sz="0" w:space="0" w:color="auto"/>
            <w:left w:val="none" w:sz="0" w:space="0" w:color="auto"/>
            <w:bottom w:val="none" w:sz="0" w:space="0" w:color="auto"/>
            <w:right w:val="none" w:sz="0" w:space="0" w:color="auto"/>
          </w:divBdr>
        </w:div>
      </w:divsChild>
    </w:div>
    <w:div w:id="905334333">
      <w:bodyDiv w:val="1"/>
      <w:marLeft w:val="0"/>
      <w:marRight w:val="0"/>
      <w:marTop w:val="0"/>
      <w:marBottom w:val="0"/>
      <w:divBdr>
        <w:top w:val="none" w:sz="0" w:space="0" w:color="auto"/>
        <w:left w:val="none" w:sz="0" w:space="0" w:color="auto"/>
        <w:bottom w:val="none" w:sz="0" w:space="0" w:color="auto"/>
        <w:right w:val="none" w:sz="0" w:space="0" w:color="auto"/>
      </w:divBdr>
    </w:div>
    <w:div w:id="981424719">
      <w:bodyDiv w:val="1"/>
      <w:marLeft w:val="0"/>
      <w:marRight w:val="0"/>
      <w:marTop w:val="0"/>
      <w:marBottom w:val="0"/>
      <w:divBdr>
        <w:top w:val="none" w:sz="0" w:space="0" w:color="auto"/>
        <w:left w:val="none" w:sz="0" w:space="0" w:color="auto"/>
        <w:bottom w:val="none" w:sz="0" w:space="0" w:color="auto"/>
        <w:right w:val="none" w:sz="0" w:space="0" w:color="auto"/>
      </w:divBdr>
    </w:div>
    <w:div w:id="1256203486">
      <w:bodyDiv w:val="1"/>
      <w:marLeft w:val="0"/>
      <w:marRight w:val="0"/>
      <w:marTop w:val="0"/>
      <w:marBottom w:val="0"/>
      <w:divBdr>
        <w:top w:val="none" w:sz="0" w:space="0" w:color="auto"/>
        <w:left w:val="none" w:sz="0" w:space="0" w:color="auto"/>
        <w:bottom w:val="none" w:sz="0" w:space="0" w:color="auto"/>
        <w:right w:val="none" w:sz="0" w:space="0" w:color="auto"/>
      </w:divBdr>
    </w:div>
    <w:div w:id="1613711459">
      <w:bodyDiv w:val="1"/>
      <w:marLeft w:val="0"/>
      <w:marRight w:val="0"/>
      <w:marTop w:val="0"/>
      <w:marBottom w:val="0"/>
      <w:divBdr>
        <w:top w:val="none" w:sz="0" w:space="0" w:color="auto"/>
        <w:left w:val="none" w:sz="0" w:space="0" w:color="auto"/>
        <w:bottom w:val="none" w:sz="0" w:space="0" w:color="auto"/>
        <w:right w:val="none" w:sz="0" w:space="0" w:color="auto"/>
      </w:divBdr>
    </w:div>
    <w:div w:id="1648391481">
      <w:bodyDiv w:val="1"/>
      <w:marLeft w:val="0"/>
      <w:marRight w:val="0"/>
      <w:marTop w:val="0"/>
      <w:marBottom w:val="0"/>
      <w:divBdr>
        <w:top w:val="none" w:sz="0" w:space="0" w:color="auto"/>
        <w:left w:val="none" w:sz="0" w:space="0" w:color="auto"/>
        <w:bottom w:val="none" w:sz="0" w:space="0" w:color="auto"/>
        <w:right w:val="none" w:sz="0" w:space="0" w:color="auto"/>
      </w:divBdr>
    </w:div>
    <w:div w:id="1708994026">
      <w:bodyDiv w:val="1"/>
      <w:marLeft w:val="0"/>
      <w:marRight w:val="0"/>
      <w:marTop w:val="0"/>
      <w:marBottom w:val="0"/>
      <w:divBdr>
        <w:top w:val="none" w:sz="0" w:space="0" w:color="auto"/>
        <w:left w:val="none" w:sz="0" w:space="0" w:color="auto"/>
        <w:bottom w:val="none" w:sz="0" w:space="0" w:color="auto"/>
        <w:right w:val="none" w:sz="0" w:space="0" w:color="auto"/>
      </w:divBdr>
    </w:div>
    <w:div w:id="1867284249">
      <w:bodyDiv w:val="1"/>
      <w:marLeft w:val="0"/>
      <w:marRight w:val="0"/>
      <w:marTop w:val="0"/>
      <w:marBottom w:val="0"/>
      <w:divBdr>
        <w:top w:val="none" w:sz="0" w:space="0" w:color="auto"/>
        <w:left w:val="none" w:sz="0" w:space="0" w:color="auto"/>
        <w:bottom w:val="none" w:sz="0" w:space="0" w:color="auto"/>
        <w:right w:val="none" w:sz="0" w:space="0" w:color="auto"/>
      </w:divBdr>
    </w:div>
    <w:div w:id="188012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mosatabatabaee@semnan.ac.ir" TargetMode="External"/><Relationship Id="rId18" Type="http://schemas.openxmlformats.org/officeDocument/2006/relationships/hyperlink" Target="https://doi.org/10.1186/s40359-021-00618-2" TargetMode="External"/><Relationship Id="rId26" Type="http://schemas.openxmlformats.org/officeDocument/2006/relationships/hyperlink" Target="https://doi.org/10.1016/j.concog.2017.01.012" TargetMode="External"/><Relationship Id="rId39" Type="http://schemas.openxmlformats.org/officeDocument/2006/relationships/hyperlink" Target="https://doi.org/10.5812/jhealthscope-129841" TargetMode="External"/><Relationship Id="rId21" Type="http://schemas.openxmlformats.org/officeDocument/2006/relationships/hyperlink" Target="https://doi.org/10.1071/AH020109" TargetMode="External"/><Relationship Id="rId34" Type="http://schemas.openxmlformats.org/officeDocument/2006/relationships/hyperlink" Target="https://doi.org/10.1038/s41598-023-30372-x" TargetMode="External"/><Relationship Id="rId42" Type="http://schemas.openxmlformats.org/officeDocument/2006/relationships/hyperlink" Target="https://doi.org/10.1016/j.ssci.2019.05.052" TargetMode="External"/><Relationship Id="rId47" Type="http://schemas.openxmlformats.org/officeDocument/2006/relationships/hyperlink" Target="https://doi.org/10.4324/9781315227979-3" TargetMode="External"/><Relationship Id="rId50" Type="http://schemas.openxmlformats.org/officeDocument/2006/relationships/hyperlink" Target="https://doi.org/10.5539/jmbr.v10n1p29" TargetMode="External"/><Relationship Id="rId55" Type="http://schemas.openxmlformats.org/officeDocument/2006/relationships/hyperlink" Target="https://doi.org/10.2196/3279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8502/tkj.v17i1.18373" TargetMode="External"/><Relationship Id="rId29" Type="http://schemas.openxmlformats.org/officeDocument/2006/relationships/hyperlink" Target="https://doi.org/10.4103/jfmpc.jfmpc_615_19" TargetMode="External"/><Relationship Id="rId11" Type="http://schemas.microsoft.com/office/2018/08/relationships/commentsExtensible" Target="commentsExtensible.xml"/><Relationship Id="rId24" Type="http://schemas.openxmlformats.org/officeDocument/2006/relationships/hyperlink" Target="https://doi.org/10.1016/j.phrp.2015.11.009" TargetMode="External"/><Relationship Id="rId32" Type="http://schemas.openxmlformats.org/officeDocument/2006/relationships/hyperlink" Target="https://doi.org/10.1007/s10826-009-9344-0" TargetMode="External"/><Relationship Id="rId37" Type="http://schemas.openxmlformats.org/officeDocument/2006/relationships/hyperlink" Target="https://doi.org/10.1111/ppc.12316" TargetMode="External"/><Relationship Id="rId40" Type="http://schemas.openxmlformats.org/officeDocument/2006/relationships/hyperlink" Target="https://doi.org/10.1080/01612840.2021.1949765" TargetMode="External"/><Relationship Id="rId45" Type="http://schemas.openxmlformats.org/officeDocument/2006/relationships/hyperlink" Target="https://doi.org/10.1016/j.ijhm.2004.05.001" TargetMode="External"/><Relationship Id="rId53" Type="http://schemas.openxmlformats.org/officeDocument/2006/relationships/hyperlink" Target="http://dx.doi.org/10.1016/j.drugpo.2013.04.003" TargetMode="External"/><Relationship Id="rId58" Type="http://schemas.openxmlformats.org/officeDocument/2006/relationships/hyperlink" Target="https://doi.org/10.7717/peerj.6249" TargetMode="External"/><Relationship Id="rId5" Type="http://schemas.openxmlformats.org/officeDocument/2006/relationships/webSettings" Target="webSettings.xml"/><Relationship Id="rId61" Type="http://schemas.microsoft.com/office/2011/relationships/people" Target="people.xml"/><Relationship Id="rId19" Type="http://schemas.openxmlformats.org/officeDocument/2006/relationships/hyperlink" Target="https://doi.org/10.3390/healthcare11060879" TargetMode="External"/><Relationship Id="rId14" Type="http://schemas.openxmlformats.org/officeDocument/2006/relationships/image" Target="media/image1.jpeg"/><Relationship Id="rId22" Type="http://schemas.openxmlformats.org/officeDocument/2006/relationships/hyperlink" Target="https://doi.org/10.1016/j.jvb.2004.02.004" TargetMode="External"/><Relationship Id="rId27" Type="http://schemas.openxmlformats.org/officeDocument/2006/relationships/hyperlink" Target="https://doi.org/10.5812/kmp.iranjradiol.17351065.3148" TargetMode="External"/><Relationship Id="rId30" Type="http://schemas.openxmlformats.org/officeDocument/2006/relationships/hyperlink" Target="https://doi.org/10.1016/S0022-3999(03)00573-7" TargetMode="External"/><Relationship Id="rId35" Type="http://schemas.openxmlformats.org/officeDocument/2006/relationships/hyperlink" Target="https://doi.org/10.5267/j.msl.2020.8.001" TargetMode="External"/><Relationship Id="rId43" Type="http://schemas.openxmlformats.org/officeDocument/2006/relationships/hyperlink" Target="https://doi.org/10.1061/(ASCE)ME.1943-5479.0000373" TargetMode="External"/><Relationship Id="rId48" Type="http://schemas.openxmlformats.org/officeDocument/2006/relationships/hyperlink" Target="https://doi.org/10.1002/per.451" TargetMode="External"/><Relationship Id="rId56" Type="http://schemas.openxmlformats.org/officeDocument/2006/relationships/hyperlink" Target="https://doi.org/10.3389/fpsyg.2023.1099687" TargetMode="External"/><Relationship Id="rId8" Type="http://schemas.openxmlformats.org/officeDocument/2006/relationships/comments" Target="comments.xml"/><Relationship Id="rId51" Type="http://schemas.openxmlformats.org/officeDocument/2006/relationships/hyperlink" Target="https://doi.org/10.1007/s11469-022-00999-4" TargetMode="External"/><Relationship Id="rId3" Type="http://schemas.openxmlformats.org/officeDocument/2006/relationships/styles" Target="styles.xml"/><Relationship Id="rId12" Type="http://schemas.openxmlformats.org/officeDocument/2006/relationships/hyperlink" Target="mailto:S.mosatabatabaee@semnan.ac.ir" TargetMode="External"/><Relationship Id="rId17" Type="http://schemas.openxmlformats.org/officeDocument/2006/relationships/hyperlink" Target=".%20%20https:/doi:10.22051/jontoe.2020.25487.2600" TargetMode="External"/><Relationship Id="rId25" Type="http://schemas.openxmlformats.org/officeDocument/2006/relationships/hyperlink" Target="https://doi.org/10.1016/j.cpr.2021.102085" TargetMode="External"/><Relationship Id="rId33" Type="http://schemas.openxmlformats.org/officeDocument/2006/relationships/hyperlink" Target="https://doi.org/10.5812/ijhrba.22350v2" TargetMode="External"/><Relationship Id="rId38" Type="http://schemas.openxmlformats.org/officeDocument/2006/relationships/hyperlink" Target="https://doi.org/10.5812/ijhrba.91864" TargetMode="External"/><Relationship Id="rId46" Type="http://schemas.openxmlformats.org/officeDocument/2006/relationships/hyperlink" Target="https://doi.org/10.1136/bmjopen-2020-043525" TargetMode="External"/><Relationship Id="rId59" Type="http://schemas.openxmlformats.org/officeDocument/2006/relationships/hyperlink" Target="https://doi.org/10.1080/13548506.2020.1778750" TargetMode="External"/><Relationship Id="rId20" Type="http://schemas.openxmlformats.org/officeDocument/2006/relationships/hyperlink" Target="https://doi.org/10.1177/1073191105283504" TargetMode="External"/><Relationship Id="rId41" Type="http://schemas.openxmlformats.org/officeDocument/2006/relationships/hyperlink" Target="https://doi.org/10.1002/1348-9585.12079" TargetMode="External"/><Relationship Id="rId54" Type="http://schemas.openxmlformats.org/officeDocument/2006/relationships/hyperlink" Target="https://doi.org/10.1111/jan.1431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2010.22059/japr.2015.59109" TargetMode="External"/><Relationship Id="rId23" Type="http://schemas.openxmlformats.org/officeDocument/2006/relationships/hyperlink" Target="https://doi.org/10.3389/fpsyg.2021.724126" TargetMode="External"/><Relationship Id="rId28" Type="http://schemas.openxmlformats.org/officeDocument/2006/relationships/hyperlink" Target="https://doi.org/10.1177/2158244020979175" TargetMode="External"/><Relationship Id="rId36" Type="http://schemas.openxmlformats.org/officeDocument/2006/relationships/hyperlink" Target="https://doi.org/10.1371/journal.pone.0191332" TargetMode="External"/><Relationship Id="rId49" Type="http://schemas.openxmlformats.org/officeDocument/2006/relationships/hyperlink" Target="file:///C:\Users\afshin\Downloads\Eitaa%20Desktop\.%20https:\doi.org\10.22034\23.4.25" TargetMode="External"/><Relationship Id="rId57" Type="http://schemas.openxmlformats.org/officeDocument/2006/relationships/hyperlink" Target="https://doi.org/10.1080/10803548.2021.1888019" TargetMode="External"/><Relationship Id="rId10" Type="http://schemas.microsoft.com/office/2016/09/relationships/commentsIds" Target="commentsIds.xml"/><Relationship Id="rId31" Type="http://schemas.openxmlformats.org/officeDocument/2006/relationships/hyperlink" Target="https://doi.org/10.1016/j.avb.2019.08.012" TargetMode="External"/><Relationship Id="rId44" Type="http://schemas.openxmlformats.org/officeDocument/2006/relationships/hyperlink" Target="https://doi.org/10.3390/ijerph20054559" TargetMode="External"/><Relationship Id="rId52" Type="http://schemas.openxmlformats.org/officeDocument/2006/relationships/hyperlink" Target="https://doi.org/10.1186/s12889-024-18733-1" TargetMode="External"/><Relationship Id="rId6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A5264-8BAD-4004-9C6D-AEDAFCA11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16</Pages>
  <Words>6866</Words>
  <Characters>39139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Noori</dc:creator>
  <cp:keywords/>
  <dc:description/>
  <cp:lastModifiedBy>mahnaz zargarani</cp:lastModifiedBy>
  <cp:revision>33</cp:revision>
  <dcterms:created xsi:type="dcterms:W3CDTF">2026-07-17T07:36:00Z</dcterms:created>
  <dcterms:modified xsi:type="dcterms:W3CDTF">2026-07-25T22:30:00Z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07eaa274-4984-48d0-ab30-7b05f50647a5</vt:lpwstr>
  </property>
</Properties>
</file>